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285" w:rsidRPr="00E90EDF" w:rsidRDefault="002D6285" w:rsidP="002D6285">
      <w:pPr>
        <w:tabs>
          <w:tab w:val="left" w:pos="2625"/>
        </w:tabs>
        <w:rPr>
          <w:szCs w:val="21"/>
        </w:rPr>
      </w:pPr>
      <w:bookmarkStart w:id="0" w:name="_GoBack"/>
      <w:bookmarkEnd w:id="0"/>
      <w:r w:rsidRPr="00E90EDF">
        <w:rPr>
          <w:rFonts w:hint="eastAsia"/>
          <w:szCs w:val="21"/>
        </w:rPr>
        <w:t>様式第</w:t>
      </w:r>
      <w:r w:rsidRPr="00E90EDF">
        <w:rPr>
          <w:rFonts w:hint="eastAsia"/>
          <w:szCs w:val="21"/>
        </w:rPr>
        <w:t>6</w:t>
      </w:r>
      <w:r w:rsidRPr="00E90EDF">
        <w:rPr>
          <w:rFonts w:hint="eastAsia"/>
          <w:szCs w:val="21"/>
        </w:rPr>
        <w:t>の</w:t>
      </w:r>
      <w:r w:rsidRPr="00E90EDF">
        <w:rPr>
          <w:rFonts w:hint="eastAsia"/>
          <w:szCs w:val="21"/>
        </w:rPr>
        <w:t>2</w:t>
      </w:r>
    </w:p>
    <w:p w:rsidR="002D6285" w:rsidRPr="00E90EDF" w:rsidRDefault="002D6285" w:rsidP="002D6285">
      <w:pPr>
        <w:tabs>
          <w:tab w:val="left" w:pos="2625"/>
        </w:tabs>
        <w:rPr>
          <w:szCs w:val="21"/>
        </w:rPr>
      </w:pPr>
    </w:p>
    <w:p w:rsidR="002D6285" w:rsidRPr="00E90EDF" w:rsidRDefault="002D6285" w:rsidP="002D6285">
      <w:pPr>
        <w:jc w:val="center"/>
        <w:rPr>
          <w:szCs w:val="21"/>
        </w:rPr>
      </w:pPr>
      <w:r w:rsidRPr="00E90EDF">
        <w:rPr>
          <w:rFonts w:hint="eastAsia"/>
          <w:szCs w:val="21"/>
        </w:rPr>
        <w:t>認定申請書</w:t>
      </w:r>
    </w:p>
    <w:p w:rsidR="002D6285" w:rsidRPr="00E90EDF" w:rsidRDefault="00E2036E" w:rsidP="002D6285">
      <w:pPr>
        <w:jc w:val="center"/>
        <w:rPr>
          <w:szCs w:val="21"/>
        </w:rPr>
      </w:pPr>
      <w:r w:rsidRPr="00E2036E">
        <w:rPr>
          <w:rFonts w:hint="eastAsia"/>
          <w:szCs w:val="21"/>
        </w:rPr>
        <w:t>（中小企業における経営の承継の円滑化に関する法律施行規則第</w:t>
      </w:r>
      <w:r w:rsidRPr="00E2036E">
        <w:rPr>
          <w:rFonts w:hint="eastAsia"/>
          <w:szCs w:val="21"/>
        </w:rPr>
        <w:t>6</w:t>
      </w:r>
      <w:r w:rsidRPr="00E2036E">
        <w:rPr>
          <w:rFonts w:hint="eastAsia"/>
          <w:szCs w:val="21"/>
        </w:rPr>
        <w:t>条第</w:t>
      </w:r>
      <w:r w:rsidRPr="00E2036E">
        <w:rPr>
          <w:rFonts w:hint="eastAsia"/>
          <w:szCs w:val="21"/>
        </w:rPr>
        <w:t>15</w:t>
      </w:r>
      <w:r w:rsidRPr="00E2036E">
        <w:rPr>
          <w:rFonts w:hint="eastAsia"/>
          <w:szCs w:val="21"/>
        </w:rPr>
        <w:t>項（同条第</w:t>
      </w:r>
      <w:r w:rsidRPr="00E2036E">
        <w:rPr>
          <w:rFonts w:hint="eastAsia"/>
          <w:szCs w:val="21"/>
        </w:rPr>
        <w:t>23</w:t>
      </w:r>
      <w:r w:rsidRPr="00E2036E">
        <w:rPr>
          <w:rFonts w:hint="eastAsia"/>
          <w:szCs w:val="21"/>
        </w:rPr>
        <w:t>項の要件に該当する場合を含む。）、</w:t>
      </w:r>
    </w:p>
    <w:p w:rsidR="002D6285" w:rsidRPr="00E90EDF" w:rsidRDefault="002D6285" w:rsidP="002D6285">
      <w:pPr>
        <w:jc w:val="center"/>
        <w:rPr>
          <w:szCs w:val="21"/>
        </w:rPr>
      </w:pPr>
      <w:r w:rsidRPr="00E90EDF">
        <w:rPr>
          <w:rFonts w:hint="eastAsia"/>
          <w:szCs w:val="21"/>
        </w:rPr>
        <w:t>同条第</w:t>
      </w:r>
      <w:r w:rsidRPr="00E90EDF">
        <w:rPr>
          <w:rFonts w:hint="eastAsia"/>
          <w:szCs w:val="21"/>
        </w:rPr>
        <w:t>25</w:t>
      </w:r>
      <w:r w:rsidRPr="00E90EDF">
        <w:rPr>
          <w:rFonts w:hint="eastAsia"/>
          <w:szCs w:val="21"/>
        </w:rPr>
        <w:t>項又は同条第</w:t>
      </w:r>
      <w:r w:rsidRPr="00E90EDF">
        <w:rPr>
          <w:rFonts w:hint="eastAsia"/>
          <w:szCs w:val="21"/>
        </w:rPr>
        <w:t>26</w:t>
      </w:r>
      <w:r w:rsidRPr="00E90EDF">
        <w:rPr>
          <w:rFonts w:hint="eastAsia"/>
          <w:szCs w:val="21"/>
        </w:rPr>
        <w:t>項の事由に該当する場合）</w:t>
      </w:r>
    </w:p>
    <w:p w:rsidR="002D6285" w:rsidRPr="00E90EDF" w:rsidRDefault="002D6285" w:rsidP="002D6285">
      <w:pPr>
        <w:rPr>
          <w:szCs w:val="21"/>
        </w:rPr>
      </w:pPr>
    </w:p>
    <w:sdt>
      <w:sdtPr>
        <w:rPr>
          <w:rStyle w:val="af8"/>
          <w:rFonts w:asciiTheme="minorEastAsia" w:eastAsiaTheme="minorEastAsia" w:hAnsiTheme="minorEastAsia" w:hint="eastAsia"/>
          <w:b/>
        </w:rPr>
        <w:id w:val="-598878403"/>
        <w:placeholder>
          <w:docPart w:val="D2376EB6DC8B4486AB00ABA7CE0D6D6B"/>
        </w:placeholder>
        <w:date>
          <w:dateFormat w:val="ggge年M月d日"/>
          <w:lid w:val="ja-JP"/>
          <w:storeMappedDataAs w:val="dateTime"/>
          <w:calendar w:val="japan"/>
        </w:date>
      </w:sdtPr>
      <w:sdtEndPr>
        <w:rPr>
          <w:rStyle w:val="af8"/>
        </w:rPr>
      </w:sdtEndPr>
      <w:sdtContent>
        <w:p w:rsidR="005A502E" w:rsidRDefault="007420BD" w:rsidP="005A502E">
          <w:pPr>
            <w:ind w:rightChars="100" w:right="210"/>
            <w:jc w:val="right"/>
            <w:rPr>
              <w:rStyle w:val="af8"/>
              <w:rFonts w:asciiTheme="minorEastAsia" w:hAnsiTheme="minorEastAsia"/>
              <w:b/>
            </w:rPr>
          </w:pPr>
          <w:r>
            <w:rPr>
              <w:rStyle w:val="af8"/>
              <w:rFonts w:asciiTheme="minorEastAsia" w:eastAsiaTheme="minorEastAsia" w:hAnsiTheme="minorEastAsia" w:hint="eastAsia"/>
              <w:b/>
            </w:rPr>
            <w:t>年　月　日</w:t>
          </w:r>
        </w:p>
      </w:sdtContent>
    </w:sdt>
    <w:p w:rsidR="00D21B2D" w:rsidRDefault="00D21B2D" w:rsidP="00D21B2D">
      <w:pPr>
        <w:rPr>
          <w:szCs w:val="21"/>
        </w:rPr>
      </w:pPr>
    </w:p>
    <w:p w:rsidR="00D21B2D" w:rsidRDefault="00D21B2D" w:rsidP="00D21B2D">
      <w:pPr>
        <w:ind w:firstLineChars="100" w:firstLine="210"/>
        <w:rPr>
          <w:szCs w:val="21"/>
        </w:rPr>
      </w:pPr>
      <w:r>
        <w:rPr>
          <w:rFonts w:hint="eastAsia"/>
          <w:szCs w:val="21"/>
        </w:rPr>
        <w:t>神奈川県知事　殿</w:t>
      </w:r>
    </w:p>
    <w:p w:rsidR="00D21B2D" w:rsidRDefault="00D21B2D" w:rsidP="00D21B2D">
      <w:pPr>
        <w:rPr>
          <w:szCs w:val="21"/>
        </w:rPr>
      </w:pPr>
    </w:p>
    <w:tbl>
      <w:tblPr>
        <w:tblW w:w="5675" w:type="dxa"/>
        <w:tblInd w:w="3267" w:type="dxa"/>
        <w:tblLook w:val="04A0" w:firstRow="1" w:lastRow="0" w:firstColumn="1" w:lastColumn="0" w:noHBand="0" w:noVBand="1"/>
      </w:tblPr>
      <w:tblGrid>
        <w:gridCol w:w="1527"/>
        <w:gridCol w:w="4148"/>
      </w:tblGrid>
      <w:tr w:rsidR="00D21B2D" w:rsidRPr="002D6285" w:rsidTr="007420BD">
        <w:trPr>
          <w:trHeight w:val="322"/>
        </w:trPr>
        <w:tc>
          <w:tcPr>
            <w:tcW w:w="1527" w:type="dxa"/>
            <w:shd w:val="clear" w:color="auto" w:fill="auto"/>
            <w:hideMark/>
          </w:tcPr>
          <w:p w:rsidR="00D21B2D" w:rsidRDefault="00D21B2D" w:rsidP="002D6285">
            <w:pPr>
              <w:jc w:val="distribute"/>
            </w:pPr>
            <w:r>
              <w:rPr>
                <w:rFonts w:hint="eastAsia"/>
              </w:rPr>
              <w:t>郵便番号</w:t>
            </w:r>
          </w:p>
        </w:tc>
        <w:tc>
          <w:tcPr>
            <w:tcW w:w="4148" w:type="dxa"/>
            <w:shd w:val="clear" w:color="auto" w:fill="auto"/>
          </w:tcPr>
          <w:p w:rsidR="00D21B2D" w:rsidRDefault="00D21B2D" w:rsidP="002D6285">
            <w:pPr>
              <w:jc w:val="left"/>
            </w:pPr>
          </w:p>
        </w:tc>
      </w:tr>
      <w:tr w:rsidR="00D21B2D" w:rsidRPr="002D6285" w:rsidTr="007420BD">
        <w:trPr>
          <w:trHeight w:val="322"/>
        </w:trPr>
        <w:tc>
          <w:tcPr>
            <w:tcW w:w="1527" w:type="dxa"/>
            <w:shd w:val="clear" w:color="auto" w:fill="auto"/>
            <w:hideMark/>
          </w:tcPr>
          <w:p w:rsidR="00D21B2D" w:rsidRDefault="00D21B2D" w:rsidP="002D6285">
            <w:pPr>
              <w:jc w:val="distribute"/>
            </w:pPr>
            <w:r>
              <w:rPr>
                <w:rFonts w:hint="eastAsia"/>
              </w:rPr>
              <w:t>会社所在地</w:t>
            </w:r>
          </w:p>
        </w:tc>
        <w:tc>
          <w:tcPr>
            <w:tcW w:w="4148" w:type="dxa"/>
            <w:shd w:val="clear" w:color="auto" w:fill="auto"/>
          </w:tcPr>
          <w:p w:rsidR="00D21B2D" w:rsidRDefault="00D21B2D"/>
        </w:tc>
      </w:tr>
      <w:tr w:rsidR="00D21B2D" w:rsidRPr="002D6285" w:rsidTr="007420BD">
        <w:trPr>
          <w:trHeight w:val="322"/>
        </w:trPr>
        <w:tc>
          <w:tcPr>
            <w:tcW w:w="1527" w:type="dxa"/>
            <w:shd w:val="clear" w:color="auto" w:fill="auto"/>
            <w:hideMark/>
          </w:tcPr>
          <w:p w:rsidR="00D21B2D" w:rsidRDefault="00D21B2D" w:rsidP="002D6285">
            <w:pPr>
              <w:jc w:val="distribute"/>
            </w:pPr>
            <w:r>
              <w:rPr>
                <w:rFonts w:hint="eastAsia"/>
              </w:rPr>
              <w:t>会社名</w:t>
            </w:r>
          </w:p>
        </w:tc>
        <w:tc>
          <w:tcPr>
            <w:tcW w:w="4148" w:type="dxa"/>
            <w:shd w:val="clear" w:color="auto" w:fill="auto"/>
          </w:tcPr>
          <w:p w:rsidR="00D21B2D" w:rsidRDefault="00D21B2D"/>
        </w:tc>
      </w:tr>
      <w:tr w:rsidR="00D21B2D" w:rsidRPr="002D6285" w:rsidTr="007420BD">
        <w:trPr>
          <w:trHeight w:val="322"/>
        </w:trPr>
        <w:tc>
          <w:tcPr>
            <w:tcW w:w="1527" w:type="dxa"/>
            <w:shd w:val="clear" w:color="auto" w:fill="auto"/>
            <w:hideMark/>
          </w:tcPr>
          <w:p w:rsidR="00D21B2D" w:rsidRDefault="00D21B2D" w:rsidP="002D6285">
            <w:pPr>
              <w:jc w:val="distribute"/>
            </w:pPr>
            <w:r>
              <w:rPr>
                <w:rFonts w:hint="eastAsia"/>
              </w:rPr>
              <w:t>電話番号</w:t>
            </w:r>
          </w:p>
        </w:tc>
        <w:tc>
          <w:tcPr>
            <w:tcW w:w="4148" w:type="dxa"/>
            <w:shd w:val="clear" w:color="auto" w:fill="auto"/>
          </w:tcPr>
          <w:p w:rsidR="00D21B2D" w:rsidRDefault="00D21B2D" w:rsidP="002D6285">
            <w:pPr>
              <w:ind w:right="840"/>
              <w:jc w:val="left"/>
            </w:pPr>
          </w:p>
        </w:tc>
      </w:tr>
      <w:tr w:rsidR="00D21B2D" w:rsidRPr="002D6285" w:rsidTr="007420BD">
        <w:trPr>
          <w:trHeight w:val="322"/>
        </w:trPr>
        <w:tc>
          <w:tcPr>
            <w:tcW w:w="1527" w:type="dxa"/>
            <w:shd w:val="clear" w:color="auto" w:fill="auto"/>
            <w:hideMark/>
          </w:tcPr>
          <w:p w:rsidR="00D21B2D" w:rsidRDefault="00D21B2D" w:rsidP="002D6285">
            <w:pPr>
              <w:jc w:val="distribute"/>
            </w:pPr>
            <w:r>
              <w:rPr>
                <w:rFonts w:hint="eastAsia"/>
              </w:rPr>
              <w:t>代表者の氏名</w:t>
            </w:r>
          </w:p>
        </w:tc>
        <w:tc>
          <w:tcPr>
            <w:tcW w:w="4148" w:type="dxa"/>
            <w:shd w:val="clear" w:color="auto" w:fill="auto"/>
          </w:tcPr>
          <w:p w:rsidR="00D21B2D" w:rsidRDefault="00D21B2D" w:rsidP="0098371D">
            <w:pPr>
              <w:jc w:val="left"/>
            </w:pPr>
          </w:p>
        </w:tc>
      </w:tr>
    </w:tbl>
    <w:p w:rsidR="002D6285" w:rsidRDefault="002D6285" w:rsidP="002D6285">
      <w:pPr>
        <w:jc w:val="left"/>
        <w:rPr>
          <w:szCs w:val="21"/>
        </w:rPr>
      </w:pPr>
    </w:p>
    <w:p w:rsidR="00FE6B67" w:rsidRPr="00E90EDF" w:rsidRDefault="00FE6B67" w:rsidP="002D6285">
      <w:pPr>
        <w:jc w:val="left"/>
        <w:rPr>
          <w:szCs w:val="21"/>
        </w:rPr>
      </w:pPr>
    </w:p>
    <w:p w:rsidR="002D6285" w:rsidRPr="00E90EDF" w:rsidRDefault="002D6285" w:rsidP="002D6285">
      <w:pPr>
        <w:rPr>
          <w:szCs w:val="21"/>
        </w:rPr>
      </w:pPr>
      <w:r w:rsidRPr="00E90EDF">
        <w:rPr>
          <w:rFonts w:hint="eastAsia"/>
          <w:szCs w:val="21"/>
        </w:rPr>
        <w:t xml:space="preserve">　</w:t>
      </w:r>
      <w:r w:rsidR="00E2036E" w:rsidRPr="00E2036E">
        <w:rPr>
          <w:rFonts w:hint="eastAsia"/>
          <w:szCs w:val="21"/>
        </w:rPr>
        <w:t>中小企業における経営の承継の円滑化に関する法律（以下「法」という。）第</w:t>
      </w:r>
      <w:r w:rsidR="00E2036E" w:rsidRPr="00E2036E">
        <w:rPr>
          <w:rFonts w:hint="eastAsia"/>
          <w:szCs w:val="21"/>
        </w:rPr>
        <w:t>12</w:t>
      </w:r>
      <w:r w:rsidR="00E2036E" w:rsidRPr="00E2036E">
        <w:rPr>
          <w:rFonts w:hint="eastAsia"/>
          <w:szCs w:val="21"/>
        </w:rPr>
        <w:t>条第</w:t>
      </w:r>
      <w:r w:rsidR="00E2036E" w:rsidRPr="00E2036E">
        <w:rPr>
          <w:rFonts w:hint="eastAsia"/>
          <w:szCs w:val="21"/>
        </w:rPr>
        <w:t>1</w:t>
      </w:r>
      <w:r w:rsidR="00E2036E" w:rsidRPr="00E2036E">
        <w:rPr>
          <w:rFonts w:hint="eastAsia"/>
          <w:szCs w:val="21"/>
        </w:rPr>
        <w:t>項の認定（中小企業における経営の承継の円滑化に関する法律施行規則（以下「施行規則」という。）第</w:t>
      </w:r>
      <w:r w:rsidR="00E2036E" w:rsidRPr="00E2036E">
        <w:rPr>
          <w:rFonts w:hint="eastAsia"/>
          <w:szCs w:val="21"/>
        </w:rPr>
        <w:t>6</w:t>
      </w:r>
      <w:r w:rsidR="00E2036E" w:rsidRPr="00E2036E">
        <w:rPr>
          <w:rFonts w:hint="eastAsia"/>
          <w:szCs w:val="21"/>
        </w:rPr>
        <w:t>条第</w:t>
      </w:r>
      <w:r w:rsidR="00E2036E" w:rsidRPr="00E2036E">
        <w:rPr>
          <w:rFonts w:hint="eastAsia"/>
          <w:szCs w:val="21"/>
        </w:rPr>
        <w:t>15</w:t>
      </w:r>
      <w:r w:rsidR="00E2036E" w:rsidRPr="00E2036E">
        <w:rPr>
          <w:rFonts w:hint="eastAsia"/>
          <w:szCs w:val="21"/>
        </w:rPr>
        <w:t>項（同条第</w:t>
      </w:r>
      <w:r w:rsidR="00E2036E" w:rsidRPr="00E2036E">
        <w:rPr>
          <w:rFonts w:hint="eastAsia"/>
          <w:szCs w:val="21"/>
        </w:rPr>
        <w:t>23</w:t>
      </w:r>
      <w:r w:rsidR="00E2036E" w:rsidRPr="00E2036E">
        <w:rPr>
          <w:rFonts w:hint="eastAsia"/>
          <w:szCs w:val="21"/>
        </w:rPr>
        <w:t>項の要件に該当する場合を含む。）、同条第</w:t>
      </w:r>
      <w:r w:rsidR="00E2036E" w:rsidRPr="00E2036E">
        <w:rPr>
          <w:rFonts w:hint="eastAsia"/>
          <w:szCs w:val="21"/>
        </w:rPr>
        <w:t>25</w:t>
      </w:r>
      <w:r w:rsidR="00E2036E" w:rsidRPr="00E2036E">
        <w:rPr>
          <w:rFonts w:hint="eastAsia"/>
          <w:szCs w:val="21"/>
        </w:rPr>
        <w:t>項又は同条第</w:t>
      </w:r>
      <w:r w:rsidR="00E2036E" w:rsidRPr="00E2036E">
        <w:rPr>
          <w:rFonts w:hint="eastAsia"/>
          <w:szCs w:val="21"/>
        </w:rPr>
        <w:t>26</w:t>
      </w:r>
      <w:r w:rsidR="00E2036E" w:rsidRPr="00E2036E">
        <w:rPr>
          <w:rFonts w:hint="eastAsia"/>
          <w:szCs w:val="21"/>
        </w:rPr>
        <w:t>項の事由に該当する場合に限る。）を受けたいので、下記のとおり申請します。</w:t>
      </w:r>
    </w:p>
    <w:p w:rsidR="002D6285" w:rsidRPr="00E90EDF" w:rsidRDefault="002D6285" w:rsidP="002D6285">
      <w:pPr>
        <w:rPr>
          <w:szCs w:val="21"/>
        </w:rPr>
      </w:pPr>
    </w:p>
    <w:p w:rsidR="002D6285" w:rsidRPr="00E90EDF" w:rsidRDefault="002D6285" w:rsidP="002D6285">
      <w:pPr>
        <w:pStyle w:val="af"/>
      </w:pPr>
      <w:r w:rsidRPr="00E90EDF">
        <w:rPr>
          <w:rFonts w:hint="eastAsia"/>
        </w:rPr>
        <w:t>記</w:t>
      </w:r>
    </w:p>
    <w:p w:rsidR="002D6285" w:rsidRPr="00E90EDF" w:rsidRDefault="002D6285" w:rsidP="002D6285">
      <w:pPr>
        <w:pStyle w:val="af1"/>
        <w:ind w:right="210"/>
        <w:jc w:val="both"/>
      </w:pPr>
    </w:p>
    <w:p w:rsidR="002D6285" w:rsidRPr="00E90EDF" w:rsidRDefault="002D6285" w:rsidP="002D6285">
      <w:pPr>
        <w:pStyle w:val="af1"/>
        <w:ind w:right="210"/>
        <w:jc w:val="both"/>
      </w:pPr>
      <w:r w:rsidRPr="00E90EDF">
        <w:rPr>
          <w:rFonts w:hint="eastAsia"/>
        </w:rPr>
        <w:t>1</w:t>
      </w:r>
      <w:r w:rsidRPr="00E90EDF">
        <w:rPr>
          <w:rFonts w:hint="eastAsia"/>
        </w:rPr>
        <w:t xml:space="preserve">　申請者に係る以下の事項</w:t>
      </w:r>
    </w:p>
    <w:p w:rsidR="002D6285" w:rsidRPr="00E90EDF" w:rsidRDefault="002D6285" w:rsidP="002D6285">
      <w:pPr>
        <w:pStyle w:val="af1"/>
        <w:ind w:right="210" w:firstLineChars="50" w:firstLine="105"/>
        <w:jc w:val="both"/>
      </w:pPr>
      <w:r w:rsidRPr="00E90EDF">
        <w:rPr>
          <w:rFonts w:hint="eastAsia"/>
        </w:rPr>
        <w:t xml:space="preserve">(1)  </w:t>
      </w:r>
      <w:r w:rsidRPr="00E90EDF">
        <w:rPr>
          <w:rFonts w:hint="eastAsia"/>
        </w:rPr>
        <w:t>主たる事業内容（事業を営んでいない場合には、その旨）</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 xml:space="preserve">(2) </w:t>
      </w:r>
      <w:r w:rsidRPr="00E90EDF">
        <w:t xml:space="preserve"> </w:t>
      </w:r>
      <w:r w:rsidRPr="00E90EDF">
        <w:rPr>
          <w:rFonts w:hint="eastAsia"/>
        </w:rPr>
        <w:t>資本金の額又は出資の総額</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 xml:space="preserve">(3) </w:t>
      </w:r>
      <w:r w:rsidRPr="00E90EDF">
        <w:t xml:space="preserve"> </w:t>
      </w:r>
      <w:r w:rsidRPr="00E90EDF">
        <w:rPr>
          <w:rFonts w:hint="eastAsia"/>
        </w:rPr>
        <w:t>常時使用する従業員の数</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(4)</w:t>
      </w:r>
      <w:r w:rsidRPr="00E90EDF">
        <w:t xml:space="preserve"> </w:t>
      </w:r>
      <w:r w:rsidRPr="00E90EDF">
        <w:rPr>
          <w:rFonts w:hint="eastAsia"/>
        </w:rPr>
        <w:t xml:space="preserve"> </w:t>
      </w:r>
      <w:r w:rsidRPr="00E90EDF">
        <w:rPr>
          <w:rFonts w:hint="eastAsia"/>
        </w:rPr>
        <w:t>財務状況（法第</w:t>
      </w:r>
      <w:r w:rsidRPr="00E90EDF">
        <w:rPr>
          <w:rFonts w:hint="eastAsia"/>
        </w:rPr>
        <w:t>12</w:t>
      </w:r>
      <w:r w:rsidRPr="00E90EDF">
        <w:rPr>
          <w:rFonts w:hint="eastAsia"/>
        </w:rPr>
        <w:t>条第</w:t>
      </w:r>
      <w:r w:rsidRPr="00E90EDF">
        <w:rPr>
          <w:rFonts w:hint="eastAsia"/>
        </w:rPr>
        <w:t>1</w:t>
      </w:r>
      <w:r w:rsidRPr="00E90EDF">
        <w:rPr>
          <w:rFonts w:hint="eastAsia"/>
        </w:rPr>
        <w:t>項第</w:t>
      </w:r>
      <w:r w:rsidRPr="00E90EDF">
        <w:rPr>
          <w:rFonts w:hint="eastAsia"/>
        </w:rPr>
        <w:t>1</w:t>
      </w:r>
      <w:r w:rsidRPr="00E90EDF">
        <w:rPr>
          <w:rFonts w:hint="eastAsia"/>
        </w:rPr>
        <w:t>号ハの認定を受ける場合に限る。）</w:t>
      </w:r>
    </w:p>
    <w:p w:rsidR="002D6285" w:rsidRPr="00E90EDF" w:rsidRDefault="002D6285" w:rsidP="002D6285">
      <w:pPr>
        <w:pStyle w:val="af1"/>
        <w:ind w:right="210" w:firstLineChars="50" w:firstLine="105"/>
        <w:jc w:val="both"/>
      </w:pPr>
    </w:p>
    <w:p w:rsidR="002D6285" w:rsidRPr="00E90EDF" w:rsidRDefault="002D6285" w:rsidP="002D6285">
      <w:pPr>
        <w:pStyle w:val="af1"/>
        <w:ind w:right="210"/>
        <w:jc w:val="both"/>
      </w:pPr>
      <w:r w:rsidRPr="00E90EDF">
        <w:rPr>
          <w:rFonts w:hint="eastAsia"/>
        </w:rPr>
        <w:t>2</w:t>
      </w:r>
      <w:r w:rsidRPr="00E90EDF">
        <w:rPr>
          <w:rFonts w:hint="eastAsia"/>
        </w:rPr>
        <w:t xml:space="preserve">　申請者が経営を承継しようとする中小企業に係る以下の事項</w:t>
      </w:r>
    </w:p>
    <w:p w:rsidR="002D6285" w:rsidRPr="00E90EDF" w:rsidRDefault="002D6285" w:rsidP="002D6285">
      <w:pPr>
        <w:pStyle w:val="af1"/>
        <w:ind w:right="210" w:firstLineChars="50" w:firstLine="105"/>
        <w:jc w:val="both"/>
      </w:pPr>
      <w:r w:rsidRPr="00E90EDF">
        <w:rPr>
          <w:rFonts w:hint="eastAsia"/>
        </w:rPr>
        <w:t>(</w:t>
      </w:r>
      <w:r w:rsidRPr="00E90EDF">
        <w:t>1</w:t>
      </w:r>
      <w:r w:rsidRPr="00E90EDF">
        <w:rPr>
          <w:rFonts w:hint="eastAsia"/>
        </w:rPr>
        <w:t>)</w:t>
      </w:r>
      <w:r w:rsidRPr="00E90EDF">
        <w:t xml:space="preserve">  </w:t>
      </w:r>
      <w:r w:rsidRPr="00E90EDF">
        <w:rPr>
          <w:rFonts w:hint="eastAsia"/>
        </w:rPr>
        <w:t>名称並びに代表者の肩書及び氏名（個人の場合には、氏名）</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w:t>
      </w:r>
      <w:r w:rsidRPr="00E90EDF">
        <w:t>2</w:t>
      </w:r>
      <w:r w:rsidRPr="00E90EDF">
        <w:rPr>
          <w:rFonts w:hint="eastAsia"/>
        </w:rPr>
        <w:t>)</w:t>
      </w:r>
      <w:r w:rsidRPr="00E90EDF">
        <w:t xml:space="preserve">  </w:t>
      </w:r>
      <w:r w:rsidRPr="00E90EDF">
        <w:rPr>
          <w:rFonts w:hint="eastAsia"/>
        </w:rPr>
        <w:t>本店所在地（個人の場合には、主たる事務所の所在地）</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(3)</w:t>
      </w:r>
      <w:r w:rsidRPr="00E90EDF">
        <w:t xml:space="preserve">  </w:t>
      </w:r>
      <w:r w:rsidRPr="00E90EDF">
        <w:rPr>
          <w:rFonts w:hint="eastAsia"/>
        </w:rPr>
        <w:t>主たる事業内容</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w:t>
      </w:r>
      <w:r w:rsidRPr="00E90EDF">
        <w:t>4</w:t>
      </w:r>
      <w:r w:rsidRPr="00E90EDF">
        <w:rPr>
          <w:rFonts w:hint="eastAsia"/>
        </w:rPr>
        <w:t>)</w:t>
      </w:r>
      <w:r w:rsidRPr="00E90EDF">
        <w:t xml:space="preserve">  </w:t>
      </w:r>
      <w:r w:rsidRPr="00E90EDF">
        <w:rPr>
          <w:rFonts w:hint="eastAsia"/>
        </w:rPr>
        <w:t>資本金の額又は出資の総額</w:t>
      </w:r>
      <w:r w:rsidR="00674A72">
        <w:rPr>
          <w:rFonts w:hint="eastAsia"/>
        </w:rPr>
        <w:t xml:space="preserve">　</w:t>
      </w:r>
    </w:p>
    <w:p w:rsidR="002D6285" w:rsidRPr="00E90EDF" w:rsidRDefault="002D6285" w:rsidP="002D6285">
      <w:pPr>
        <w:pStyle w:val="af1"/>
        <w:ind w:right="210" w:firstLineChars="50" w:firstLine="105"/>
        <w:jc w:val="both"/>
      </w:pPr>
      <w:r w:rsidRPr="00E90EDF">
        <w:rPr>
          <w:rFonts w:hint="eastAsia"/>
        </w:rPr>
        <w:t>(</w:t>
      </w:r>
      <w:r w:rsidRPr="00E90EDF">
        <w:t>5</w:t>
      </w:r>
      <w:r w:rsidRPr="00E90EDF">
        <w:rPr>
          <w:rFonts w:hint="eastAsia"/>
        </w:rPr>
        <w:t xml:space="preserve">) </w:t>
      </w:r>
      <w:r w:rsidRPr="00E90EDF">
        <w:t xml:space="preserve"> </w:t>
      </w:r>
      <w:r w:rsidRPr="00E90EDF">
        <w:rPr>
          <w:rFonts w:hint="eastAsia"/>
        </w:rPr>
        <w:t>常時使用する従業員の数</w:t>
      </w:r>
      <w:r w:rsidR="00674A72">
        <w:rPr>
          <w:rFonts w:hint="eastAsia"/>
        </w:rPr>
        <w:t xml:space="preserve">　</w:t>
      </w:r>
    </w:p>
    <w:p w:rsidR="002D6285" w:rsidRPr="00E90EDF" w:rsidRDefault="002D6285" w:rsidP="002D6285">
      <w:pPr>
        <w:rPr>
          <w:szCs w:val="21"/>
        </w:rPr>
      </w:pPr>
      <w:r w:rsidRPr="00E90EDF">
        <w:rPr>
          <w:rFonts w:hint="eastAsia"/>
          <w:szCs w:val="21"/>
        </w:rPr>
        <w:lastRenderedPageBreak/>
        <w:t>（備考）</w:t>
      </w:r>
    </w:p>
    <w:p w:rsidR="002D6285" w:rsidRPr="00E90EDF" w:rsidRDefault="002D6285" w:rsidP="002D6285">
      <w:pPr>
        <w:rPr>
          <w:szCs w:val="21"/>
        </w:rPr>
      </w:pPr>
      <w:r w:rsidRPr="00E90EDF">
        <w:rPr>
          <w:rFonts w:hint="eastAsia"/>
          <w:szCs w:val="21"/>
        </w:rPr>
        <w:t xml:space="preserve">　</w:t>
      </w:r>
      <w:r w:rsidRPr="00E90EDF">
        <w:rPr>
          <w:rFonts w:hint="eastAsia"/>
          <w:szCs w:val="21"/>
        </w:rPr>
        <w:t>1</w:t>
      </w:r>
      <w:r w:rsidRPr="00E90EDF">
        <w:rPr>
          <w:rFonts w:hint="eastAsia"/>
          <w:szCs w:val="21"/>
        </w:rPr>
        <w:t xml:space="preserve">　用紙の大きさは、日本産業規格</w:t>
      </w:r>
      <w:r w:rsidRPr="00E90EDF">
        <w:rPr>
          <w:rFonts w:hint="eastAsia"/>
          <w:szCs w:val="21"/>
        </w:rPr>
        <w:t>A4</w:t>
      </w:r>
      <w:r w:rsidRPr="00E90EDF">
        <w:rPr>
          <w:rFonts w:hint="eastAsia"/>
          <w:szCs w:val="21"/>
        </w:rPr>
        <w:t>とする。</w:t>
      </w:r>
    </w:p>
    <w:p w:rsidR="002D6285" w:rsidRPr="00E90EDF" w:rsidRDefault="00CA3A87" w:rsidP="002D6285">
      <w:pPr>
        <w:ind w:firstLineChars="100" w:firstLine="210"/>
        <w:rPr>
          <w:szCs w:val="21"/>
        </w:rPr>
      </w:pPr>
      <w:r>
        <w:rPr>
          <w:rFonts w:hint="eastAsia"/>
          <w:szCs w:val="21"/>
        </w:rPr>
        <w:t>2</w:t>
      </w:r>
      <w:r w:rsidR="002D6285" w:rsidRPr="00E90EDF">
        <w:rPr>
          <w:rFonts w:hint="eastAsia"/>
          <w:szCs w:val="21"/>
        </w:rPr>
        <w:t xml:space="preserve">　申請者が個人である場合、記名欄には郵便番号、住所、氏名及び電話番号を記載する。</w:t>
      </w:r>
    </w:p>
    <w:p w:rsidR="002D6285" w:rsidRPr="00E90EDF" w:rsidRDefault="002D6285" w:rsidP="002D6285">
      <w:pPr>
        <w:ind w:left="315" w:hangingChars="150" w:hanging="315"/>
      </w:pPr>
      <w:r w:rsidRPr="00E90EDF">
        <w:rPr>
          <w:rFonts w:hint="eastAsia"/>
        </w:rPr>
        <w:t xml:space="preserve">　</w:t>
      </w:r>
      <w:r w:rsidR="00CA3A87">
        <w:rPr>
          <w:rFonts w:hint="eastAsia"/>
        </w:rPr>
        <w:t>3</w:t>
      </w:r>
      <w:r w:rsidRPr="00E90EDF">
        <w:rPr>
          <w:rFonts w:hint="eastAsia"/>
        </w:rPr>
        <w:t xml:space="preserve">　次に掲げる書類を添付する。</w:t>
      </w:r>
    </w:p>
    <w:p w:rsidR="002D6285" w:rsidRPr="00E90EDF" w:rsidRDefault="002D6285" w:rsidP="002D6285">
      <w:pPr>
        <w:pStyle w:val="af1"/>
        <w:numPr>
          <w:ilvl w:val="0"/>
          <w:numId w:val="28"/>
        </w:numPr>
        <w:ind w:left="735" w:right="210" w:hanging="420"/>
        <w:jc w:val="both"/>
      </w:pPr>
      <w:r w:rsidRPr="00E90EDF">
        <w:rPr>
          <w:rFonts w:hint="eastAsia"/>
        </w:rPr>
        <w:t xml:space="preserve"> </w:t>
      </w:r>
      <w:r w:rsidRPr="00E90EDF">
        <w:t xml:space="preserve"> </w:t>
      </w:r>
      <w:r w:rsidRPr="00E90EDF">
        <w:rPr>
          <w:rFonts w:hint="eastAsia"/>
        </w:rPr>
        <w:t>申請書（別紙</w:t>
      </w:r>
      <w:r w:rsidRPr="00E90EDF">
        <w:rPr>
          <w:rFonts w:hint="eastAsia"/>
        </w:rPr>
        <w:t>1</w:t>
      </w:r>
      <w:r w:rsidRPr="00E90EDF">
        <w:rPr>
          <w:rFonts w:hint="eastAsia"/>
        </w:rPr>
        <w:t>、</w:t>
      </w:r>
      <w:r w:rsidRPr="00E90EDF">
        <w:rPr>
          <w:rFonts w:hint="eastAsia"/>
        </w:rPr>
        <w:t>2</w:t>
      </w:r>
      <w:r w:rsidRPr="00E90EDF">
        <w:rPr>
          <w:rFonts w:hint="eastAsia"/>
        </w:rPr>
        <w:t>及び</w:t>
      </w:r>
      <w:r w:rsidRPr="00E90EDF">
        <w:rPr>
          <w:rFonts w:hint="eastAsia"/>
        </w:rPr>
        <w:t>3</w:t>
      </w:r>
      <w:r w:rsidRPr="00E90EDF">
        <w:rPr>
          <w:rFonts w:hint="eastAsia"/>
        </w:rPr>
        <w:t>を含む。</w:t>
      </w:r>
      <w:r w:rsidRPr="00E90EDF">
        <w:rPr>
          <w:rFonts w:hint="eastAsia"/>
        </w:rPr>
        <w:t>3</w:t>
      </w:r>
      <w:r w:rsidRPr="00E90EDF">
        <w:rPr>
          <w:rFonts w:hint="eastAsia"/>
        </w:rPr>
        <w:t>は法第</w:t>
      </w:r>
      <w:r w:rsidRPr="00E90EDF">
        <w:rPr>
          <w:rFonts w:hint="eastAsia"/>
        </w:rPr>
        <w:t>12</w:t>
      </w:r>
      <w:r w:rsidRPr="00E90EDF">
        <w:rPr>
          <w:rFonts w:hint="eastAsia"/>
        </w:rPr>
        <w:t>条第</w:t>
      </w:r>
      <w:r w:rsidRPr="00E90EDF">
        <w:rPr>
          <w:rFonts w:hint="eastAsia"/>
        </w:rPr>
        <w:t>1</w:t>
      </w:r>
      <w:r w:rsidRPr="00E90EDF">
        <w:rPr>
          <w:rFonts w:hint="eastAsia"/>
        </w:rPr>
        <w:t>項第</w:t>
      </w:r>
      <w:r w:rsidRPr="00E90EDF">
        <w:rPr>
          <w:rFonts w:hint="eastAsia"/>
        </w:rPr>
        <w:t>1</w:t>
      </w:r>
      <w:r w:rsidRPr="00E90EDF">
        <w:rPr>
          <w:rFonts w:hint="eastAsia"/>
        </w:rPr>
        <w:t>号ハの認定を受ける場合に限る。）の写し</w:t>
      </w:r>
    </w:p>
    <w:p w:rsidR="002D6285" w:rsidRPr="00E90EDF" w:rsidRDefault="002D6285" w:rsidP="002D6285">
      <w:pPr>
        <w:pStyle w:val="af1"/>
        <w:numPr>
          <w:ilvl w:val="0"/>
          <w:numId w:val="28"/>
        </w:numPr>
        <w:ind w:left="735" w:right="210" w:hanging="420"/>
        <w:jc w:val="both"/>
      </w:pPr>
      <w:r w:rsidRPr="00E90EDF">
        <w:rPr>
          <w:rFonts w:hint="eastAsia"/>
        </w:rPr>
        <w:t xml:space="preserve"> </w:t>
      </w:r>
      <w:r w:rsidRPr="00E90EDF">
        <w:t xml:space="preserve"> </w:t>
      </w:r>
      <w:r w:rsidRPr="00E90EDF">
        <w:rPr>
          <w:rFonts w:hint="eastAsia"/>
        </w:rPr>
        <w:t>施行規則第</w:t>
      </w:r>
      <w:r w:rsidRPr="00E90EDF">
        <w:rPr>
          <w:rFonts w:hint="eastAsia"/>
        </w:rPr>
        <w:t>7</w:t>
      </w:r>
      <w:r w:rsidRPr="00E90EDF">
        <w:rPr>
          <w:rFonts w:hint="eastAsia"/>
        </w:rPr>
        <w:t>条第</w:t>
      </w:r>
      <w:r w:rsidRPr="00E90EDF">
        <w:rPr>
          <w:rFonts w:hint="eastAsia"/>
        </w:rPr>
        <w:t>1</w:t>
      </w:r>
      <w:r w:rsidRPr="00E90EDF">
        <w:rPr>
          <w:rFonts w:hint="eastAsia"/>
        </w:rPr>
        <w:t>項各号に掲げる書類（同項の規定により提出すべきこととな</w:t>
      </w:r>
    </w:p>
    <w:p w:rsidR="002D6285" w:rsidRPr="00E90EDF" w:rsidRDefault="002D6285" w:rsidP="002D6285">
      <w:pPr>
        <w:pStyle w:val="af1"/>
        <w:ind w:left="315" w:right="210" w:firstLineChars="200" w:firstLine="420"/>
        <w:jc w:val="both"/>
      </w:pPr>
      <w:r w:rsidRPr="00E90EDF">
        <w:rPr>
          <w:rFonts w:hint="eastAsia"/>
        </w:rPr>
        <w:t>るものに限る。）</w:t>
      </w:r>
    </w:p>
    <w:p w:rsidR="002D6285" w:rsidRPr="00E90EDF" w:rsidRDefault="002D6285" w:rsidP="002D6285">
      <w:pPr>
        <w:pStyle w:val="af1"/>
        <w:numPr>
          <w:ilvl w:val="0"/>
          <w:numId w:val="28"/>
        </w:numPr>
        <w:tabs>
          <w:tab w:val="left" w:pos="735"/>
        </w:tabs>
        <w:ind w:left="525" w:right="210" w:hanging="210"/>
        <w:jc w:val="both"/>
      </w:pPr>
      <w:r w:rsidRPr="00E90EDF">
        <w:rPr>
          <w:rFonts w:hint="eastAsia"/>
        </w:rPr>
        <w:t xml:space="preserve"> </w:t>
      </w:r>
      <w:r w:rsidRPr="00E90EDF">
        <w:t xml:space="preserve"> </w:t>
      </w:r>
      <w:r w:rsidRPr="00E90EDF">
        <w:rPr>
          <w:rFonts w:hint="eastAsia"/>
        </w:rPr>
        <w:t>その他別紙の事由等ごとに提出が求められている書類</w:t>
      </w:r>
    </w:p>
    <w:p w:rsidR="002D6285" w:rsidRPr="00E90EDF" w:rsidRDefault="002D6285" w:rsidP="002D6285">
      <w:pPr>
        <w:pStyle w:val="af1"/>
        <w:tabs>
          <w:tab w:val="left" w:pos="735"/>
        </w:tabs>
        <w:ind w:left="315" w:right="210"/>
        <w:jc w:val="both"/>
      </w:pPr>
    </w:p>
    <w:p w:rsidR="002D6285" w:rsidRPr="00E90EDF" w:rsidRDefault="002D6285" w:rsidP="002D6285">
      <w:pPr>
        <w:outlineLvl w:val="0"/>
        <w:rPr>
          <w:szCs w:val="21"/>
        </w:rPr>
      </w:pPr>
      <w:r w:rsidRPr="00E90EDF">
        <w:rPr>
          <w:rFonts w:hint="eastAsia"/>
          <w:szCs w:val="21"/>
        </w:rPr>
        <w:t>（記載要領）</w:t>
      </w:r>
    </w:p>
    <w:p w:rsidR="002D6285" w:rsidRPr="00E90EDF" w:rsidRDefault="002D6285" w:rsidP="002D6285">
      <w:pPr>
        <w:rPr>
          <w:szCs w:val="21"/>
        </w:rPr>
      </w:pPr>
      <w:r w:rsidRPr="00E90EDF">
        <w:rPr>
          <w:rFonts w:hint="eastAsia"/>
          <w:szCs w:val="21"/>
        </w:rPr>
        <w:t xml:space="preserve">　申請者は以下の要領に従って、法第</w:t>
      </w:r>
      <w:r w:rsidRPr="00E90EDF">
        <w:rPr>
          <w:rFonts w:hint="eastAsia"/>
          <w:szCs w:val="21"/>
        </w:rPr>
        <w:t>12</w:t>
      </w:r>
      <w:r w:rsidRPr="00E90EDF">
        <w:rPr>
          <w:rFonts w:hint="eastAsia"/>
          <w:szCs w:val="21"/>
        </w:rPr>
        <w:t>条第</w:t>
      </w:r>
      <w:r w:rsidRPr="00E90EDF">
        <w:rPr>
          <w:rFonts w:hint="eastAsia"/>
          <w:szCs w:val="21"/>
        </w:rPr>
        <w:t>1</w:t>
      </w:r>
      <w:r w:rsidRPr="00E90EDF">
        <w:rPr>
          <w:rFonts w:hint="eastAsia"/>
          <w:szCs w:val="21"/>
        </w:rPr>
        <w:t>項の認定要件を満たすことを示す。</w:t>
      </w:r>
    </w:p>
    <w:p w:rsidR="002D6285" w:rsidRPr="00E90EDF" w:rsidRDefault="002D6285" w:rsidP="002D6285">
      <w:pPr>
        <w:ind w:leftChars="100" w:left="420" w:hangingChars="100" w:hanging="210"/>
        <w:rPr>
          <w:szCs w:val="21"/>
        </w:rPr>
      </w:pPr>
      <w:r w:rsidRPr="00E90EDF">
        <w:rPr>
          <w:rFonts w:hint="eastAsia"/>
          <w:szCs w:val="21"/>
        </w:rPr>
        <w:t>1</w:t>
      </w:r>
      <w:r w:rsidRPr="00E90EDF">
        <w:rPr>
          <w:rFonts w:hint="eastAsia"/>
          <w:szCs w:val="21"/>
        </w:rPr>
        <w:t xml:space="preserve">　事業活動の継続に支障を生じさせる事由</w:t>
      </w:r>
      <w:r w:rsidRPr="00E90EDF">
        <w:rPr>
          <w:rFonts w:hint="eastAsia"/>
          <w:szCs w:val="21"/>
        </w:rPr>
        <w:t xml:space="preserve"> </w:t>
      </w:r>
    </w:p>
    <w:p w:rsidR="002D6285" w:rsidRPr="00E90EDF" w:rsidRDefault="002D6285" w:rsidP="002D6285">
      <w:pPr>
        <w:rPr>
          <w:szCs w:val="21"/>
        </w:rPr>
      </w:pPr>
      <w:r w:rsidRPr="00E90EDF">
        <w:rPr>
          <w:rFonts w:hint="eastAsia"/>
          <w:szCs w:val="21"/>
        </w:rPr>
        <w:t xml:space="preserve">　　別紙</w:t>
      </w:r>
      <w:r w:rsidRPr="00E90EDF">
        <w:rPr>
          <w:rFonts w:hint="eastAsia"/>
          <w:szCs w:val="21"/>
        </w:rPr>
        <w:t>1</w:t>
      </w:r>
      <w:r w:rsidRPr="00E90EDF">
        <w:rPr>
          <w:rFonts w:hint="eastAsia"/>
          <w:szCs w:val="21"/>
        </w:rPr>
        <w:t>の該当する事項を記載する。</w:t>
      </w:r>
    </w:p>
    <w:p w:rsidR="002D6285" w:rsidRPr="00E90EDF" w:rsidRDefault="002D6285" w:rsidP="002D6285">
      <w:pPr>
        <w:ind w:leftChars="100" w:left="420" w:hangingChars="100" w:hanging="210"/>
        <w:rPr>
          <w:szCs w:val="21"/>
        </w:rPr>
      </w:pPr>
      <w:r w:rsidRPr="00E90EDF">
        <w:rPr>
          <w:rFonts w:hint="eastAsia"/>
          <w:szCs w:val="21"/>
        </w:rPr>
        <w:t>2</w:t>
      </w:r>
      <w:r w:rsidRPr="00E90EDF">
        <w:rPr>
          <w:rFonts w:hint="eastAsia"/>
          <w:szCs w:val="21"/>
        </w:rPr>
        <w:t xml:space="preserve">　他の中小企業者の経営の承継を行うため、当該承継に不可欠な資産の譲受けを行うものであること</w:t>
      </w:r>
    </w:p>
    <w:p w:rsidR="002D6285" w:rsidRPr="00E90EDF" w:rsidRDefault="002D6285" w:rsidP="002D6285">
      <w:pPr>
        <w:ind w:leftChars="200" w:left="630" w:hangingChars="100" w:hanging="210"/>
        <w:rPr>
          <w:szCs w:val="21"/>
        </w:rPr>
      </w:pPr>
      <w:r w:rsidRPr="00E90EDF">
        <w:rPr>
          <w:rFonts w:hint="eastAsia"/>
          <w:szCs w:val="21"/>
        </w:rPr>
        <w:t>別紙</w:t>
      </w:r>
      <w:r w:rsidRPr="00E90EDF">
        <w:rPr>
          <w:rFonts w:hint="eastAsia"/>
          <w:szCs w:val="21"/>
        </w:rPr>
        <w:t>2</w:t>
      </w:r>
      <w:r w:rsidRPr="00E90EDF">
        <w:rPr>
          <w:rFonts w:hint="eastAsia"/>
          <w:szCs w:val="21"/>
        </w:rPr>
        <w:t>の該当する事項を記載する。</w:t>
      </w:r>
    </w:p>
    <w:p w:rsidR="002D6285" w:rsidRPr="00E90EDF" w:rsidRDefault="002D6285" w:rsidP="002D6285">
      <w:pPr>
        <w:ind w:left="420" w:hangingChars="200" w:hanging="420"/>
        <w:rPr>
          <w:szCs w:val="21"/>
        </w:rPr>
      </w:pPr>
      <w:r w:rsidRPr="00E90EDF">
        <w:rPr>
          <w:rFonts w:hint="eastAsia"/>
          <w:szCs w:val="21"/>
        </w:rPr>
        <w:t xml:space="preserve">　</w:t>
      </w:r>
      <w:r w:rsidRPr="00E90EDF">
        <w:rPr>
          <w:rFonts w:hint="eastAsia"/>
          <w:szCs w:val="21"/>
        </w:rPr>
        <w:t>3</w:t>
      </w:r>
      <w:r w:rsidRPr="00E90EDF">
        <w:rPr>
          <w:rFonts w:hint="eastAsia"/>
          <w:szCs w:val="21"/>
        </w:rPr>
        <w:t xml:space="preserve">　純資産の額が一定の額以上であることその他の経済産業省令で定める要件を備えているものであること</w:t>
      </w:r>
    </w:p>
    <w:p w:rsidR="002D6285" w:rsidRPr="00E90EDF" w:rsidRDefault="002D6285" w:rsidP="002D6285">
      <w:pPr>
        <w:rPr>
          <w:szCs w:val="21"/>
        </w:rPr>
      </w:pPr>
      <w:r w:rsidRPr="00E90EDF">
        <w:rPr>
          <w:rFonts w:hint="eastAsia"/>
          <w:szCs w:val="21"/>
        </w:rPr>
        <w:t xml:space="preserve">　　別紙</w:t>
      </w:r>
      <w:r w:rsidRPr="00E90EDF">
        <w:rPr>
          <w:rFonts w:hint="eastAsia"/>
          <w:szCs w:val="21"/>
        </w:rPr>
        <w:t>3</w:t>
      </w:r>
      <w:r w:rsidRPr="00E90EDF">
        <w:rPr>
          <w:rFonts w:hint="eastAsia"/>
          <w:szCs w:val="21"/>
        </w:rPr>
        <w:t>の該当する事項を記載する。</w:t>
      </w:r>
    </w:p>
    <w:p w:rsidR="002D6285" w:rsidRPr="00E90EDF" w:rsidRDefault="002D6285" w:rsidP="002D6285">
      <w:r w:rsidRPr="00E90EDF">
        <w:rPr>
          <w:szCs w:val="21"/>
        </w:rPr>
        <w:br w:type="page"/>
      </w:r>
      <w:r w:rsidRPr="00E90EDF">
        <w:rPr>
          <w:rFonts w:hint="eastAsia"/>
        </w:rPr>
        <w:lastRenderedPageBreak/>
        <w:t>（別紙</w:t>
      </w:r>
      <w:r w:rsidRPr="00E90EDF">
        <w:rPr>
          <w:rFonts w:hint="eastAsia"/>
        </w:rPr>
        <w:t>1</w:t>
      </w:r>
      <w:r w:rsidRPr="00E90EDF">
        <w:rPr>
          <w:rFonts w:hint="eastAsia"/>
        </w:rPr>
        <w:t>）</w:t>
      </w:r>
    </w:p>
    <w:p w:rsidR="002D6285" w:rsidRPr="00E90EDF" w:rsidRDefault="002D6285" w:rsidP="002D6285">
      <w:pPr>
        <w:jc w:val="center"/>
      </w:pPr>
    </w:p>
    <w:p w:rsidR="002D6285" w:rsidRPr="00E90EDF" w:rsidRDefault="002D6285" w:rsidP="002D6285">
      <w:pPr>
        <w:jc w:val="center"/>
      </w:pPr>
      <w:r w:rsidRPr="00E90EDF">
        <w:rPr>
          <w:rFonts w:hint="eastAsia"/>
        </w:rPr>
        <w:t>事業活動の継続に支障を生じさせる事由</w:t>
      </w:r>
    </w:p>
    <w:p w:rsidR="002D6285" w:rsidRPr="00E90EDF" w:rsidRDefault="002D6285" w:rsidP="002D6285">
      <w:pPr>
        <w:jc w:val="left"/>
      </w:pPr>
    </w:p>
    <w:p w:rsidR="002D6285" w:rsidRPr="00E90EDF" w:rsidRDefault="002D6285" w:rsidP="002D6285">
      <w:pPr>
        <w:jc w:val="left"/>
      </w:pPr>
      <w:r w:rsidRPr="00E90EDF">
        <w:rPr>
          <w:rFonts w:hint="eastAsia"/>
        </w:rPr>
        <w:t>1</w:t>
      </w:r>
      <w:r w:rsidRPr="00E90EDF">
        <w:rPr>
          <w:rFonts w:hint="eastAsia"/>
        </w:rPr>
        <w:t xml:space="preserve">　該当事由</w:t>
      </w:r>
    </w:p>
    <w:p w:rsidR="002D6285" w:rsidRPr="00E90EDF" w:rsidRDefault="002D6285" w:rsidP="002D6285">
      <w:pPr>
        <w:jc w:val="left"/>
      </w:pPr>
      <w:r w:rsidRPr="00E90EDF">
        <w:rPr>
          <w:rFonts w:hint="eastAsia"/>
        </w:rPr>
        <w:t>以下のいずれかの事由について、当該事由に該当する旨を記載した上、提出書類として記載されている書類を添付する。</w:t>
      </w:r>
    </w:p>
    <w:p w:rsidR="002D6285" w:rsidRPr="00E90EDF" w:rsidRDefault="002D6285" w:rsidP="002D6285">
      <w:pPr>
        <w:jc w:val="left"/>
      </w:pPr>
    </w:p>
    <w:p w:rsidR="002D6285" w:rsidRPr="00E90EDF" w:rsidRDefault="002D6285" w:rsidP="002D6285">
      <w:pPr>
        <w:ind w:leftChars="67" w:left="284" w:hangingChars="68" w:hanging="143"/>
        <w:jc w:val="left"/>
      </w:pPr>
      <w:r w:rsidRPr="00E90EDF">
        <w:t>(1)</w:t>
      </w:r>
      <w:r w:rsidRPr="00E90EDF">
        <w:rPr>
          <w:rFonts w:hint="eastAsia"/>
        </w:rPr>
        <w:t xml:space="preserve">　役員又は親族の中から経営を承継しようとする者を確保することが困難であること</w:t>
      </w:r>
    </w:p>
    <w:p w:rsidR="002D6285" w:rsidRPr="00E90EDF" w:rsidRDefault="002D6285" w:rsidP="002D6285">
      <w:pPr>
        <w:ind w:left="105" w:hangingChars="50" w:hanging="105"/>
        <w:jc w:val="left"/>
      </w:pPr>
    </w:p>
    <w:p w:rsidR="002D6285" w:rsidRPr="00E90EDF" w:rsidRDefault="002D6285" w:rsidP="002D6285">
      <w:pPr>
        <w:ind w:leftChars="100" w:left="315" w:hangingChars="50" w:hanging="105"/>
        <w:jc w:val="left"/>
      </w:pPr>
      <w:r w:rsidRPr="00E90EDF">
        <w:rPr>
          <w:rFonts w:hint="eastAsia"/>
        </w:rPr>
        <w:t>（提出書類）</w:t>
      </w:r>
    </w:p>
    <w:p w:rsidR="00E769F3" w:rsidRPr="00E90EDF" w:rsidRDefault="00E769F3" w:rsidP="00E769F3">
      <w:pPr>
        <w:ind w:leftChars="200" w:left="420"/>
        <w:jc w:val="left"/>
      </w:pPr>
      <w:r w:rsidRPr="00E90EDF">
        <w:rPr>
          <w:rFonts w:hint="eastAsia"/>
        </w:rPr>
        <w:t>記入、記名済みの別添様式</w:t>
      </w:r>
    </w:p>
    <w:p w:rsidR="00E769F3" w:rsidRPr="00E90EDF" w:rsidRDefault="00E769F3" w:rsidP="00E769F3">
      <w:pPr>
        <w:ind w:leftChars="200" w:left="420"/>
        <w:jc w:val="left"/>
      </w:pPr>
      <w:r w:rsidRPr="00E90EDF">
        <w:rPr>
          <w:rFonts w:hint="eastAsia"/>
        </w:rPr>
        <w:t>別添様式に親族として記載された者と</w:t>
      </w:r>
      <w:r>
        <w:rPr>
          <w:rFonts w:hint="eastAsia"/>
        </w:rPr>
        <w:t>他の</w:t>
      </w:r>
      <w:r w:rsidRPr="00E90EDF">
        <w:rPr>
          <w:rFonts w:hint="eastAsia"/>
        </w:rPr>
        <w:t>中小企業者（法人の場合はその代表者）との親族関係を示す全ての戸籍謄本</w:t>
      </w:r>
      <w:r>
        <w:rPr>
          <w:rFonts w:hint="eastAsia"/>
        </w:rPr>
        <w:t>等</w:t>
      </w:r>
    </w:p>
    <w:p w:rsidR="002D6285" w:rsidRPr="00E769F3" w:rsidRDefault="002D6285" w:rsidP="002D6285">
      <w:pPr>
        <w:ind w:left="105" w:hangingChars="50" w:hanging="105"/>
        <w:jc w:val="left"/>
      </w:pPr>
    </w:p>
    <w:p w:rsidR="00E769F3" w:rsidRPr="00E90EDF" w:rsidRDefault="00E769F3" w:rsidP="00D85767">
      <w:pPr>
        <w:ind w:leftChars="67" w:left="208" w:rightChars="-68" w:right="-143" w:hangingChars="32" w:hanging="67"/>
        <w:jc w:val="left"/>
        <w:rPr>
          <w:szCs w:val="21"/>
        </w:rPr>
      </w:pPr>
      <w:r w:rsidRPr="00E90EDF">
        <w:t>(2)</w:t>
      </w:r>
      <w:r w:rsidRPr="00E90EDF">
        <w:rPr>
          <w:rFonts w:hint="eastAsia"/>
        </w:rPr>
        <w:t xml:space="preserve">　</w:t>
      </w:r>
      <w:r w:rsidRPr="00E90EDF">
        <w:rPr>
          <w:rFonts w:hint="eastAsia"/>
          <w:szCs w:val="21"/>
        </w:rPr>
        <w:t>年齢</w:t>
      </w:r>
      <w:r>
        <w:rPr>
          <w:rFonts w:hint="eastAsia"/>
          <w:szCs w:val="21"/>
        </w:rPr>
        <w:t>、健康状態</w:t>
      </w:r>
      <w:r w:rsidRPr="00E90EDF">
        <w:rPr>
          <w:rFonts w:hint="eastAsia"/>
          <w:szCs w:val="21"/>
        </w:rPr>
        <w:t>その他の事情により、継続的かつ安定的に経営を行うことが困難であること</w:t>
      </w:r>
    </w:p>
    <w:p w:rsidR="002D6285" w:rsidRPr="00E90EDF" w:rsidRDefault="002D6285" w:rsidP="002D6285">
      <w:pPr>
        <w:jc w:val="left"/>
      </w:pPr>
    </w:p>
    <w:p w:rsidR="002D6285" w:rsidRPr="00E90EDF" w:rsidRDefault="002D6285" w:rsidP="002D6285">
      <w:pPr>
        <w:ind w:leftChars="100" w:left="210"/>
        <w:jc w:val="left"/>
      </w:pPr>
      <w:r w:rsidRPr="00E90EDF">
        <w:rPr>
          <w:rFonts w:hint="eastAsia"/>
        </w:rPr>
        <w:t>（提出書類）</w:t>
      </w:r>
    </w:p>
    <w:p w:rsidR="002D6285" w:rsidRPr="00E90EDF" w:rsidRDefault="00E769F3" w:rsidP="002D6285">
      <w:pPr>
        <w:ind w:leftChars="200" w:left="420"/>
        <w:jc w:val="left"/>
      </w:pPr>
      <w:r>
        <w:rPr>
          <w:rFonts w:hint="eastAsia"/>
        </w:rPr>
        <w:t>他の</w:t>
      </w:r>
      <w:r w:rsidRPr="00E90EDF">
        <w:rPr>
          <w:rFonts w:hint="eastAsia"/>
        </w:rPr>
        <w:t>中小企業者（法人の場合はその代表者）の年齢</w:t>
      </w:r>
      <w:r>
        <w:rPr>
          <w:rFonts w:hint="eastAsia"/>
        </w:rPr>
        <w:t>、健康状態</w:t>
      </w:r>
      <w:r w:rsidRPr="00E90EDF">
        <w:rPr>
          <w:rFonts w:hint="eastAsia"/>
        </w:rPr>
        <w:t>その他の事情を示す書</w:t>
      </w:r>
      <w:r>
        <w:rPr>
          <w:rFonts w:hint="eastAsia"/>
        </w:rPr>
        <w:t>類</w:t>
      </w:r>
    </w:p>
    <w:p w:rsidR="002D6285" w:rsidRPr="00E90EDF" w:rsidRDefault="002D6285" w:rsidP="002D6285">
      <w:pPr>
        <w:ind w:left="210" w:hangingChars="100" w:hanging="210"/>
        <w:jc w:val="left"/>
      </w:pPr>
    </w:p>
    <w:p w:rsidR="002D6285" w:rsidRPr="00E90EDF" w:rsidRDefault="002D6285" w:rsidP="002D6285">
      <w:pPr>
        <w:ind w:left="210" w:hangingChars="100" w:hanging="210"/>
        <w:jc w:val="left"/>
      </w:pPr>
      <w:r w:rsidRPr="00E90EDF">
        <w:rPr>
          <w:rFonts w:hint="eastAsia"/>
        </w:rPr>
        <w:t>2</w:t>
      </w:r>
      <w:r w:rsidRPr="00E90EDF">
        <w:rPr>
          <w:rFonts w:hint="eastAsia"/>
        </w:rPr>
        <w:t xml:space="preserve">　</w:t>
      </w:r>
      <w:r w:rsidRPr="00E90EDF">
        <w:rPr>
          <w:rFonts w:hint="eastAsia"/>
        </w:rPr>
        <w:t>1</w:t>
      </w:r>
      <w:r w:rsidRPr="00E90EDF">
        <w:rPr>
          <w:rFonts w:hint="eastAsia"/>
        </w:rPr>
        <w:t>に記載した事由により生じる事業活動の継続の支障</w:t>
      </w:r>
    </w:p>
    <w:p w:rsidR="002D6285" w:rsidRPr="00E90EDF" w:rsidRDefault="002D6285" w:rsidP="002D6285">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D6285" w:rsidRPr="00E90EDF" w:rsidTr="002D6285">
        <w:trPr>
          <w:trHeight w:val="2211"/>
        </w:trPr>
        <w:tc>
          <w:tcPr>
            <w:tcW w:w="8702" w:type="dxa"/>
            <w:shd w:val="clear" w:color="auto" w:fill="auto"/>
          </w:tcPr>
          <w:p w:rsidR="002D6285" w:rsidRPr="00E90EDF" w:rsidRDefault="002D6285" w:rsidP="002D6285"/>
        </w:tc>
      </w:tr>
    </w:tbl>
    <w:p w:rsidR="002D6285" w:rsidRPr="00E90EDF" w:rsidRDefault="002D6285" w:rsidP="002D6285"/>
    <w:p w:rsidR="002D6285" w:rsidRPr="00E90EDF" w:rsidRDefault="002D6285" w:rsidP="002D6285">
      <w:pPr>
        <w:jc w:val="left"/>
      </w:pPr>
    </w:p>
    <w:p w:rsidR="002D6285" w:rsidRPr="00E90EDF" w:rsidRDefault="002D6285" w:rsidP="002D6285">
      <w:pPr>
        <w:jc w:val="left"/>
      </w:pPr>
      <w:r w:rsidRPr="00E90EDF">
        <w:br w:type="page"/>
      </w:r>
      <w:r w:rsidRPr="00E90EDF">
        <w:rPr>
          <w:rFonts w:hint="eastAsia"/>
        </w:rPr>
        <w:lastRenderedPageBreak/>
        <w:t>（別紙</w:t>
      </w:r>
      <w:r w:rsidRPr="00E90EDF">
        <w:rPr>
          <w:rFonts w:hint="eastAsia"/>
        </w:rPr>
        <w:t>1</w:t>
      </w:r>
      <w:r w:rsidRPr="00E90EDF">
        <w:rPr>
          <w:rFonts w:hint="eastAsia"/>
        </w:rPr>
        <w:t>・別添）</w:t>
      </w:r>
    </w:p>
    <w:p w:rsidR="002D6285" w:rsidRPr="00E90EDF" w:rsidRDefault="002D6285" w:rsidP="002D6285">
      <w:pPr>
        <w:jc w:val="left"/>
      </w:pPr>
    </w:p>
    <w:p w:rsidR="002D6285" w:rsidRPr="00E90EDF" w:rsidRDefault="002D6285" w:rsidP="00E769F3">
      <w:pPr>
        <w:ind w:rightChars="50" w:right="105" w:firstLineChars="100" w:firstLine="210"/>
      </w:pPr>
      <w:r w:rsidRPr="00E90EDF">
        <w:rPr>
          <w:rFonts w:hint="eastAsia"/>
        </w:rPr>
        <w:t>私、</w:t>
      </w:r>
      <w:r w:rsidRPr="007420BD">
        <w:rPr>
          <w:rFonts w:hint="eastAsia"/>
          <w:color w:val="767171" w:themeColor="background2" w:themeShade="80"/>
        </w:rPr>
        <w:t>［他の中小企業者（法人の場合はその代表者）名］</w:t>
      </w:r>
      <w:r w:rsidRPr="00E90EDF">
        <w:rPr>
          <w:rFonts w:hint="eastAsia"/>
        </w:rPr>
        <w:t>は、下表左欄に掲げる者について、後継者候補とすることを検討しましたが、いずれもそれぞれ右欄に掲げる理由により、後継者とすることが困難です。</w:t>
      </w:r>
    </w:p>
    <w:p w:rsidR="002D6285" w:rsidRPr="00E90EDF" w:rsidRDefault="002D6285" w:rsidP="002D6285">
      <w:pPr>
        <w:ind w:firstLineChars="100" w:firstLine="210"/>
      </w:pPr>
    </w:p>
    <w:p w:rsidR="002D6285" w:rsidRPr="00E90EDF" w:rsidRDefault="002D6285" w:rsidP="002D6285">
      <w:pPr>
        <w:ind w:firstLineChars="100" w:firstLine="210"/>
        <w:jc w:val="right"/>
      </w:pPr>
      <w:r w:rsidRPr="00E90EDF">
        <w:rPr>
          <w:rFonts w:hint="eastAsia"/>
        </w:rPr>
        <w:t>年　月　日</w:t>
      </w:r>
    </w:p>
    <w:p w:rsidR="002D6285" w:rsidRPr="007420BD" w:rsidRDefault="002D6285" w:rsidP="002D6285">
      <w:pPr>
        <w:ind w:firstLineChars="100" w:firstLine="210"/>
        <w:jc w:val="right"/>
        <w:rPr>
          <w:color w:val="767171" w:themeColor="background2" w:themeShade="80"/>
        </w:rPr>
      </w:pPr>
      <w:r w:rsidRPr="007420BD">
        <w:rPr>
          <w:rFonts w:hint="eastAsia"/>
          <w:color w:val="767171" w:themeColor="background2" w:themeShade="80"/>
        </w:rPr>
        <w:t>［事業者名］</w:t>
      </w:r>
    </w:p>
    <w:p w:rsidR="002D6285" w:rsidRPr="00E90EDF" w:rsidRDefault="002D6285" w:rsidP="002D6285">
      <w:pPr>
        <w:wordWrap w:val="0"/>
        <w:ind w:firstLineChars="100" w:firstLine="210"/>
        <w:jc w:val="right"/>
      </w:pPr>
      <w:r w:rsidRPr="007420BD">
        <w:rPr>
          <w:rFonts w:hint="eastAsia"/>
          <w:color w:val="767171" w:themeColor="background2" w:themeShade="80"/>
        </w:rPr>
        <w:t>［（法人の場合）代表者の肩書・氏名］</w:t>
      </w:r>
    </w:p>
    <w:p w:rsidR="002D6285" w:rsidRPr="00E90EDF" w:rsidRDefault="002D6285" w:rsidP="002D62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293"/>
        <w:gridCol w:w="1629"/>
        <w:gridCol w:w="3673"/>
      </w:tblGrid>
      <w:tr w:rsidR="002D6285" w:rsidRPr="00E90EDF" w:rsidTr="002D6285">
        <w:trPr>
          <w:trHeight w:val="283"/>
        </w:trPr>
        <w:tc>
          <w:tcPr>
            <w:tcW w:w="907" w:type="dxa"/>
            <w:shd w:val="clear" w:color="auto" w:fill="auto"/>
          </w:tcPr>
          <w:p w:rsidR="002D6285" w:rsidRPr="00E90EDF" w:rsidRDefault="002D6285" w:rsidP="002D6285"/>
        </w:tc>
        <w:tc>
          <w:tcPr>
            <w:tcW w:w="2324" w:type="dxa"/>
            <w:shd w:val="clear" w:color="auto" w:fill="auto"/>
          </w:tcPr>
          <w:p w:rsidR="002D6285" w:rsidRPr="00E90EDF" w:rsidRDefault="002D6285" w:rsidP="002D6285">
            <w:r w:rsidRPr="00E90EDF">
              <w:rPr>
                <w:rFonts w:hint="eastAsia"/>
              </w:rPr>
              <w:t>氏名</w:t>
            </w:r>
          </w:p>
        </w:tc>
        <w:tc>
          <w:tcPr>
            <w:tcW w:w="1646" w:type="dxa"/>
            <w:shd w:val="clear" w:color="auto" w:fill="auto"/>
          </w:tcPr>
          <w:p w:rsidR="002D6285" w:rsidRPr="00E90EDF" w:rsidRDefault="002D6285" w:rsidP="002D6285">
            <w:r w:rsidRPr="00E90EDF">
              <w:rPr>
                <w:rFonts w:hint="eastAsia"/>
              </w:rPr>
              <w:t>役職・続柄</w:t>
            </w:r>
          </w:p>
        </w:tc>
        <w:tc>
          <w:tcPr>
            <w:tcW w:w="3727" w:type="dxa"/>
            <w:shd w:val="clear" w:color="auto" w:fill="auto"/>
          </w:tcPr>
          <w:p w:rsidR="002D6285" w:rsidRPr="00E90EDF" w:rsidRDefault="002D6285" w:rsidP="002D6285">
            <w:r w:rsidRPr="00E90EDF">
              <w:rPr>
                <w:rFonts w:hint="eastAsia"/>
              </w:rPr>
              <w:t>後継者候補とすることが困難な理由</w:t>
            </w:r>
          </w:p>
        </w:tc>
      </w:tr>
      <w:tr w:rsidR="002D6285" w:rsidRPr="00E90EDF" w:rsidTr="00674A72">
        <w:trPr>
          <w:trHeight w:val="454"/>
        </w:trPr>
        <w:tc>
          <w:tcPr>
            <w:tcW w:w="907" w:type="dxa"/>
            <w:vMerge w:val="restart"/>
            <w:shd w:val="clear" w:color="auto" w:fill="auto"/>
          </w:tcPr>
          <w:p w:rsidR="002D6285" w:rsidRPr="00E90EDF" w:rsidRDefault="002D6285" w:rsidP="002D6285">
            <w:r w:rsidRPr="00E90EDF">
              <w:rPr>
                <w:rFonts w:hint="eastAsia"/>
              </w:rPr>
              <w:t>役員</w:t>
            </w:r>
          </w:p>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tcBorders>
              <w:bottom w:val="double" w:sz="4" w:space="0" w:color="auto"/>
            </w:tcBorders>
            <w:shd w:val="clear" w:color="auto" w:fill="auto"/>
          </w:tcPr>
          <w:p w:rsidR="002D6285" w:rsidRPr="00E90EDF" w:rsidRDefault="002D6285" w:rsidP="002D6285"/>
        </w:tc>
        <w:tc>
          <w:tcPr>
            <w:tcW w:w="2324" w:type="dxa"/>
            <w:tcBorders>
              <w:bottom w:val="double" w:sz="4" w:space="0" w:color="auto"/>
            </w:tcBorders>
            <w:shd w:val="clear" w:color="auto" w:fill="auto"/>
            <w:vAlign w:val="center"/>
          </w:tcPr>
          <w:p w:rsidR="002D6285" w:rsidRPr="00E90EDF" w:rsidRDefault="002D6285" w:rsidP="00674A72">
            <w:pPr>
              <w:jc w:val="center"/>
            </w:pPr>
          </w:p>
        </w:tc>
        <w:tc>
          <w:tcPr>
            <w:tcW w:w="1646" w:type="dxa"/>
            <w:tcBorders>
              <w:bottom w:val="double" w:sz="4" w:space="0" w:color="auto"/>
            </w:tcBorders>
            <w:shd w:val="clear" w:color="auto" w:fill="auto"/>
            <w:vAlign w:val="center"/>
          </w:tcPr>
          <w:p w:rsidR="002D6285" w:rsidRPr="00E90EDF" w:rsidRDefault="002D6285" w:rsidP="00674A72">
            <w:pPr>
              <w:jc w:val="center"/>
            </w:pPr>
          </w:p>
        </w:tc>
        <w:tc>
          <w:tcPr>
            <w:tcW w:w="3727" w:type="dxa"/>
            <w:tcBorders>
              <w:bottom w:val="double" w:sz="4" w:space="0" w:color="auto"/>
            </w:tcBorders>
            <w:shd w:val="clear" w:color="auto" w:fill="auto"/>
            <w:vAlign w:val="center"/>
          </w:tcPr>
          <w:p w:rsidR="002D6285" w:rsidRPr="00E90EDF" w:rsidRDefault="002D6285" w:rsidP="002D6285"/>
        </w:tc>
      </w:tr>
      <w:tr w:rsidR="002D6285" w:rsidRPr="00E90EDF" w:rsidTr="00674A72">
        <w:trPr>
          <w:trHeight w:val="454"/>
        </w:trPr>
        <w:tc>
          <w:tcPr>
            <w:tcW w:w="907" w:type="dxa"/>
            <w:vMerge w:val="restart"/>
            <w:tcBorders>
              <w:top w:val="double" w:sz="4" w:space="0" w:color="auto"/>
            </w:tcBorders>
            <w:shd w:val="clear" w:color="auto" w:fill="auto"/>
          </w:tcPr>
          <w:p w:rsidR="002D6285" w:rsidRPr="00E90EDF" w:rsidRDefault="002D6285" w:rsidP="002D6285">
            <w:r w:rsidRPr="00E90EDF">
              <w:rPr>
                <w:rFonts w:hint="eastAsia"/>
              </w:rPr>
              <w:t>親族</w:t>
            </w:r>
          </w:p>
        </w:tc>
        <w:tc>
          <w:tcPr>
            <w:tcW w:w="2324" w:type="dxa"/>
            <w:tcBorders>
              <w:top w:val="double" w:sz="4" w:space="0" w:color="auto"/>
            </w:tcBorders>
            <w:shd w:val="clear" w:color="auto" w:fill="auto"/>
            <w:vAlign w:val="center"/>
          </w:tcPr>
          <w:p w:rsidR="002D6285" w:rsidRPr="00E90EDF" w:rsidRDefault="002D6285" w:rsidP="00674A72">
            <w:pPr>
              <w:jc w:val="center"/>
            </w:pPr>
          </w:p>
        </w:tc>
        <w:tc>
          <w:tcPr>
            <w:tcW w:w="1646" w:type="dxa"/>
            <w:tcBorders>
              <w:top w:val="double" w:sz="4" w:space="0" w:color="auto"/>
            </w:tcBorders>
            <w:shd w:val="clear" w:color="auto" w:fill="auto"/>
            <w:vAlign w:val="center"/>
          </w:tcPr>
          <w:p w:rsidR="002D6285" w:rsidRPr="00E90EDF" w:rsidRDefault="002D6285" w:rsidP="00674A72">
            <w:pPr>
              <w:jc w:val="center"/>
            </w:pPr>
          </w:p>
        </w:tc>
        <w:tc>
          <w:tcPr>
            <w:tcW w:w="3727" w:type="dxa"/>
            <w:tcBorders>
              <w:top w:val="double" w:sz="4" w:space="0" w:color="auto"/>
            </w:tcBorders>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r w:rsidR="002D6285" w:rsidRPr="00E90EDF" w:rsidTr="00674A72">
        <w:trPr>
          <w:trHeight w:val="454"/>
        </w:trPr>
        <w:tc>
          <w:tcPr>
            <w:tcW w:w="907" w:type="dxa"/>
            <w:vMerge/>
            <w:shd w:val="clear" w:color="auto" w:fill="auto"/>
          </w:tcPr>
          <w:p w:rsidR="002D6285" w:rsidRPr="00E90EDF" w:rsidRDefault="002D6285" w:rsidP="002D6285"/>
        </w:tc>
        <w:tc>
          <w:tcPr>
            <w:tcW w:w="2324" w:type="dxa"/>
            <w:shd w:val="clear" w:color="auto" w:fill="auto"/>
            <w:vAlign w:val="center"/>
          </w:tcPr>
          <w:p w:rsidR="002D6285" w:rsidRPr="00E90EDF" w:rsidRDefault="002D6285" w:rsidP="00674A72">
            <w:pPr>
              <w:jc w:val="center"/>
            </w:pPr>
          </w:p>
        </w:tc>
        <w:tc>
          <w:tcPr>
            <w:tcW w:w="1646" w:type="dxa"/>
            <w:shd w:val="clear" w:color="auto" w:fill="auto"/>
            <w:vAlign w:val="center"/>
          </w:tcPr>
          <w:p w:rsidR="002D6285" w:rsidRPr="00E90EDF" w:rsidRDefault="002D6285" w:rsidP="00674A72">
            <w:pPr>
              <w:jc w:val="center"/>
            </w:pPr>
          </w:p>
        </w:tc>
        <w:tc>
          <w:tcPr>
            <w:tcW w:w="3727" w:type="dxa"/>
            <w:shd w:val="clear" w:color="auto" w:fill="auto"/>
            <w:vAlign w:val="center"/>
          </w:tcPr>
          <w:p w:rsidR="002D6285" w:rsidRPr="00E90EDF" w:rsidRDefault="002D6285" w:rsidP="002D6285"/>
        </w:tc>
      </w:tr>
    </w:tbl>
    <w:p w:rsidR="002D6285" w:rsidRPr="00E90EDF" w:rsidRDefault="002D6285" w:rsidP="002D6285"/>
    <w:p w:rsidR="00E769F3" w:rsidRPr="00E90EDF" w:rsidRDefault="00E769F3" w:rsidP="00E769F3">
      <w:r w:rsidRPr="00E90EDF">
        <w:rPr>
          <w:rFonts w:hint="eastAsia"/>
        </w:rPr>
        <w:t>（記載要領）</w:t>
      </w:r>
    </w:p>
    <w:p w:rsidR="00E769F3" w:rsidRPr="00E90EDF" w:rsidRDefault="00E769F3" w:rsidP="00E769F3">
      <w:pPr>
        <w:ind w:left="210" w:rightChars="50" w:right="105" w:hangingChars="100" w:hanging="210"/>
      </w:pPr>
      <w:r w:rsidRPr="00E90EDF">
        <w:rPr>
          <w:rFonts w:hint="eastAsia"/>
        </w:rPr>
        <w:t>１　「役員」の欄には、他の中小企業者の役員全員の氏名と役職を記載し、それぞれ後継者候補とすることが困難な理由を記載してください。</w:t>
      </w:r>
    </w:p>
    <w:p w:rsidR="002D6285" w:rsidRPr="00E90EDF" w:rsidRDefault="00E769F3" w:rsidP="00E769F3">
      <w:pPr>
        <w:ind w:left="210" w:rightChars="50" w:right="105" w:hangingChars="100" w:hanging="210"/>
      </w:pPr>
      <w:r w:rsidRPr="00E90EDF">
        <w:rPr>
          <w:rFonts w:hint="eastAsia"/>
        </w:rPr>
        <w:t>２　「親族」の欄には、他の中小企業者（法人の場合はその代表者をいう。以下同じ）の三親等以内の親族の氏名及び他の中小企業者との続柄を記載し、それぞれ後継者候補とすることが困難な理由を記載してください。</w:t>
      </w:r>
    </w:p>
    <w:p w:rsidR="00E769F3" w:rsidRPr="00E90EDF" w:rsidRDefault="002D6285" w:rsidP="00E769F3">
      <w:r w:rsidRPr="00E90EDF">
        <w:br w:type="page"/>
      </w:r>
      <w:r w:rsidR="00E769F3" w:rsidRPr="00E90EDF">
        <w:rPr>
          <w:rFonts w:hint="eastAsia"/>
        </w:rPr>
        <w:lastRenderedPageBreak/>
        <w:t>（別紙</w:t>
      </w:r>
      <w:r w:rsidR="00E769F3" w:rsidRPr="00E90EDF">
        <w:rPr>
          <w:rFonts w:hint="eastAsia"/>
        </w:rPr>
        <w:t>2</w:t>
      </w:r>
      <w:r w:rsidR="00E769F3" w:rsidRPr="00E90EDF">
        <w:rPr>
          <w:rFonts w:hint="eastAsia"/>
        </w:rPr>
        <w:t>）</w:t>
      </w:r>
    </w:p>
    <w:p w:rsidR="00E769F3" w:rsidRPr="00E90EDF" w:rsidRDefault="00E769F3" w:rsidP="00E769F3">
      <w:pPr>
        <w:jc w:val="center"/>
        <w:rPr>
          <w:szCs w:val="21"/>
        </w:rPr>
      </w:pPr>
      <w:r w:rsidRPr="00E90EDF">
        <w:rPr>
          <w:rFonts w:hint="eastAsia"/>
          <w:szCs w:val="21"/>
        </w:rPr>
        <w:t>他の中小企業者の経営の承継を行うため、</w:t>
      </w:r>
    </w:p>
    <w:p w:rsidR="00E769F3" w:rsidRPr="00E90EDF" w:rsidRDefault="00E769F3" w:rsidP="00E769F3">
      <w:pPr>
        <w:jc w:val="center"/>
        <w:rPr>
          <w:szCs w:val="21"/>
        </w:rPr>
      </w:pPr>
      <w:r w:rsidRPr="00E90EDF">
        <w:rPr>
          <w:rFonts w:hint="eastAsia"/>
          <w:szCs w:val="21"/>
        </w:rPr>
        <w:t>当該承継に不可欠な資産の譲受けを行うものであること</w:t>
      </w:r>
    </w:p>
    <w:p w:rsidR="00E769F3" w:rsidRPr="00E90EDF" w:rsidRDefault="00E769F3" w:rsidP="00E769F3">
      <w:pPr>
        <w:jc w:val="center"/>
        <w:rPr>
          <w:szCs w:val="21"/>
        </w:rPr>
      </w:pPr>
      <w:r w:rsidRPr="00E90EDF">
        <w:rPr>
          <w:rFonts w:hint="eastAsia"/>
          <w:szCs w:val="21"/>
        </w:rPr>
        <w:t>（経営承継要件）</w:t>
      </w:r>
    </w:p>
    <w:p w:rsidR="00E769F3" w:rsidRPr="00E90EDF" w:rsidRDefault="00E769F3" w:rsidP="00E769F3">
      <w:pPr>
        <w:rPr>
          <w:szCs w:val="21"/>
        </w:rPr>
      </w:pPr>
    </w:p>
    <w:p w:rsidR="00E769F3" w:rsidRPr="00E90EDF" w:rsidRDefault="00E769F3" w:rsidP="00E769F3">
      <w:pPr>
        <w:rPr>
          <w:szCs w:val="21"/>
        </w:rPr>
      </w:pPr>
      <w:r w:rsidRPr="00E90EDF">
        <w:rPr>
          <w:rFonts w:hint="eastAsia"/>
          <w:szCs w:val="21"/>
        </w:rPr>
        <w:t>1</w:t>
      </w:r>
      <w:r w:rsidRPr="00E90EDF">
        <w:rPr>
          <w:rFonts w:hint="eastAsia"/>
          <w:szCs w:val="21"/>
        </w:rPr>
        <w:t xml:space="preserve">　経営の承継を行うために取得する資産</w:t>
      </w:r>
    </w:p>
    <w:p w:rsidR="00E769F3" w:rsidRDefault="00E769F3" w:rsidP="00E769F3">
      <w:pPr>
        <w:ind w:firstLineChars="200" w:firstLine="420"/>
        <w:rPr>
          <w:szCs w:val="21"/>
        </w:rPr>
      </w:pPr>
      <w:r w:rsidRPr="00E90EDF">
        <w:rPr>
          <w:rFonts w:hint="eastAsia"/>
          <w:szCs w:val="21"/>
        </w:rPr>
        <w:t>株式等</w:t>
      </w:r>
      <w:r>
        <w:rPr>
          <w:rFonts w:hint="eastAsia"/>
          <w:szCs w:val="21"/>
        </w:rPr>
        <w:t>又は</w:t>
      </w:r>
      <w:r w:rsidRPr="00E90EDF">
        <w:rPr>
          <w:rFonts w:hint="eastAsia"/>
          <w:szCs w:val="21"/>
        </w:rPr>
        <w:t>事業用資産等</w:t>
      </w:r>
      <w:r>
        <w:rPr>
          <w:rFonts w:hint="eastAsia"/>
          <w:szCs w:val="21"/>
        </w:rPr>
        <w:t>ごとに該当する事項を記載する。</w:t>
      </w:r>
    </w:p>
    <w:p w:rsidR="00E769F3" w:rsidRDefault="00E769F3" w:rsidP="00E769F3">
      <w:pPr>
        <w:ind w:firstLineChars="100" w:firstLine="210"/>
        <w:rPr>
          <w:szCs w:val="21"/>
        </w:rPr>
      </w:pPr>
      <w:r>
        <w:rPr>
          <w:rFonts w:hint="eastAsia"/>
          <w:szCs w:val="21"/>
        </w:rPr>
        <w:t>⑴株式等の場合</w:t>
      </w:r>
    </w:p>
    <w:p w:rsidR="00E769F3" w:rsidRPr="00287AA4" w:rsidRDefault="00E769F3" w:rsidP="00E769F3">
      <w:pPr>
        <w:ind w:firstLineChars="200" w:firstLine="420"/>
        <w:rPr>
          <w:szCs w:val="21"/>
        </w:rPr>
      </w:pPr>
      <w:r w:rsidRPr="00287AA4">
        <w:rPr>
          <w:rFonts w:hint="eastAsia"/>
          <w:szCs w:val="21"/>
        </w:rPr>
        <w:t>取得する株式</w:t>
      </w:r>
      <w:r>
        <w:rPr>
          <w:rFonts w:hint="eastAsia"/>
          <w:szCs w:val="21"/>
        </w:rPr>
        <w:t>等</w:t>
      </w:r>
      <w:r w:rsidRPr="00287AA4">
        <w:rPr>
          <w:rFonts w:hint="eastAsia"/>
          <w:szCs w:val="21"/>
        </w:rPr>
        <w:t>の価格</w:t>
      </w:r>
    </w:p>
    <w:p w:rsidR="00E769F3" w:rsidRPr="00287AA4" w:rsidRDefault="00E769F3" w:rsidP="00E769F3">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（提出書類）</w:t>
      </w:r>
    </w:p>
    <w:p w:rsidR="00E769F3" w:rsidRPr="00287AA4" w:rsidRDefault="00E769F3" w:rsidP="00E769F3">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 xml:space="preserve">　</w:t>
      </w:r>
      <w:r>
        <w:rPr>
          <w:rFonts w:hint="eastAsia"/>
          <w:szCs w:val="21"/>
        </w:rPr>
        <w:t>①</w:t>
      </w:r>
      <w:r w:rsidRPr="00287AA4">
        <w:rPr>
          <w:rFonts w:hint="eastAsia"/>
          <w:szCs w:val="21"/>
        </w:rPr>
        <w:t xml:space="preserve">　認定申請日における株主名簿の写し</w:t>
      </w:r>
    </w:p>
    <w:p w:rsidR="00E769F3" w:rsidRDefault="00E769F3" w:rsidP="00E769F3">
      <w:pPr>
        <w:rPr>
          <w:szCs w:val="21"/>
        </w:rPr>
      </w:pPr>
      <w:r w:rsidRPr="00287AA4">
        <w:rPr>
          <w:rFonts w:hint="eastAsia"/>
          <w:szCs w:val="21"/>
        </w:rPr>
        <w:t xml:space="preserve">　</w:t>
      </w:r>
      <w:r w:rsidRPr="00287AA4">
        <w:rPr>
          <w:rFonts w:hint="eastAsia"/>
          <w:szCs w:val="21"/>
        </w:rPr>
        <w:t xml:space="preserve"> </w:t>
      </w:r>
      <w:r w:rsidRPr="00287AA4">
        <w:rPr>
          <w:rFonts w:hint="eastAsia"/>
          <w:szCs w:val="21"/>
        </w:rPr>
        <w:t xml:space="preserve">　</w:t>
      </w:r>
      <w:r>
        <w:rPr>
          <w:rFonts w:hint="eastAsia"/>
          <w:szCs w:val="21"/>
        </w:rPr>
        <w:t>②</w:t>
      </w:r>
      <w:r w:rsidRPr="00287AA4">
        <w:rPr>
          <w:rFonts w:hint="eastAsia"/>
          <w:szCs w:val="21"/>
        </w:rPr>
        <w:t xml:space="preserve">　</w:t>
      </w:r>
      <w:r>
        <w:rPr>
          <w:rFonts w:hint="eastAsia"/>
          <w:szCs w:val="21"/>
        </w:rPr>
        <w:t>取得する</w:t>
      </w:r>
      <w:r w:rsidRPr="00287AA4">
        <w:rPr>
          <w:rFonts w:hint="eastAsia"/>
          <w:szCs w:val="21"/>
        </w:rPr>
        <w:t>株式</w:t>
      </w:r>
      <w:r>
        <w:rPr>
          <w:rFonts w:hint="eastAsia"/>
          <w:szCs w:val="21"/>
        </w:rPr>
        <w:t>等</w:t>
      </w:r>
      <w:r w:rsidRPr="00287AA4">
        <w:rPr>
          <w:rFonts w:hint="eastAsia"/>
          <w:szCs w:val="21"/>
        </w:rPr>
        <w:t>の価格を証する書類</w:t>
      </w:r>
    </w:p>
    <w:p w:rsidR="00E769F3" w:rsidRDefault="00E769F3" w:rsidP="00E769F3">
      <w:pPr>
        <w:rPr>
          <w:szCs w:val="21"/>
        </w:rPr>
      </w:pPr>
      <w:r>
        <w:rPr>
          <w:rFonts w:hint="eastAsia"/>
          <w:szCs w:val="21"/>
        </w:rPr>
        <w:t xml:space="preserve">　⑵事業用資産等の場合</w:t>
      </w:r>
    </w:p>
    <w:p w:rsidR="00E769F3" w:rsidRDefault="00E769F3" w:rsidP="00E769F3">
      <w:pPr>
        <w:ind w:left="315" w:hangingChars="150" w:hanging="315"/>
        <w:jc w:val="left"/>
      </w:pPr>
      <w:r>
        <w:rPr>
          <w:rFonts w:hint="eastAsia"/>
          <w:szCs w:val="21"/>
        </w:rPr>
        <w:t xml:space="preserve">　　</w:t>
      </w:r>
      <w:r w:rsidRPr="00AF281C">
        <w:rPr>
          <w:rFonts w:hint="eastAsia"/>
        </w:rPr>
        <w:t>取得する不動産の所在地及び地番又は家屋番号並びに価格</w:t>
      </w:r>
    </w:p>
    <w:p w:rsidR="00E769F3" w:rsidRDefault="00E769F3" w:rsidP="00E769F3">
      <w:pPr>
        <w:ind w:leftChars="100" w:left="210" w:firstLineChars="100" w:firstLine="210"/>
        <w:jc w:val="left"/>
      </w:pPr>
      <w:r w:rsidRPr="00AF281C">
        <w:rPr>
          <w:rFonts w:hint="eastAsia"/>
        </w:rPr>
        <w:t>取得する動産の名称及び価格</w:t>
      </w:r>
    </w:p>
    <w:p w:rsidR="00E769F3" w:rsidRDefault="00E769F3" w:rsidP="00E769F3">
      <w:pPr>
        <w:ind w:leftChars="100" w:left="210" w:firstLineChars="100" w:firstLine="210"/>
        <w:jc w:val="left"/>
      </w:pPr>
      <w:r>
        <w:rPr>
          <w:rFonts w:hint="eastAsia"/>
        </w:rPr>
        <w:t>返済を行う他の中小企業者</w:t>
      </w:r>
      <w:r w:rsidRPr="00AF281C">
        <w:rPr>
          <w:rFonts w:hint="eastAsia"/>
        </w:rPr>
        <w:t>に対する貸付金に係る債権者及び金額</w:t>
      </w:r>
    </w:p>
    <w:p w:rsidR="00E769F3" w:rsidRPr="00AF281C" w:rsidRDefault="00E769F3" w:rsidP="00E769F3">
      <w:pPr>
        <w:ind w:leftChars="100" w:left="210" w:firstLineChars="100" w:firstLine="210"/>
        <w:jc w:val="left"/>
      </w:pPr>
      <w:r>
        <w:rPr>
          <w:rFonts w:hint="eastAsia"/>
        </w:rPr>
        <w:t>支払を行う他の中小企業者</w:t>
      </w:r>
      <w:r w:rsidRPr="00AF281C">
        <w:rPr>
          <w:rFonts w:hint="eastAsia"/>
        </w:rPr>
        <w:t>に対する未収金に係る債権者及び金額</w:t>
      </w:r>
    </w:p>
    <w:p w:rsidR="00E769F3" w:rsidRPr="00AF281C" w:rsidRDefault="00E769F3" w:rsidP="00E769F3">
      <w:pPr>
        <w:jc w:val="left"/>
      </w:pPr>
      <w:r w:rsidRPr="00AF281C">
        <w:rPr>
          <w:rFonts w:hint="eastAsia"/>
        </w:rPr>
        <w:t xml:space="preserve">　</w:t>
      </w:r>
      <w:r w:rsidRPr="00AF281C">
        <w:rPr>
          <w:rFonts w:hint="eastAsia"/>
        </w:rPr>
        <w:t xml:space="preserve"> </w:t>
      </w:r>
      <w:r w:rsidRPr="00AF281C">
        <w:rPr>
          <w:rFonts w:hint="eastAsia"/>
        </w:rPr>
        <w:t>（提出書類）</w:t>
      </w:r>
    </w:p>
    <w:p w:rsidR="00E769F3" w:rsidRPr="00A92466" w:rsidRDefault="00E769F3" w:rsidP="00E769F3">
      <w:pPr>
        <w:ind w:left="735" w:hangingChars="350" w:hanging="735"/>
        <w:jc w:val="left"/>
      </w:pPr>
      <w:r w:rsidRPr="00AF281C">
        <w:rPr>
          <w:rFonts w:hint="eastAsia"/>
        </w:rPr>
        <w:t xml:space="preserve">　</w:t>
      </w:r>
      <w:r w:rsidRPr="00AF281C">
        <w:rPr>
          <w:rFonts w:hint="eastAsia"/>
        </w:rPr>
        <w:t xml:space="preserve"> </w:t>
      </w:r>
      <w:r w:rsidRPr="00AF281C">
        <w:rPr>
          <w:rFonts w:hint="eastAsia"/>
        </w:rPr>
        <w:t xml:space="preserve">　</w:t>
      </w:r>
      <w:r>
        <w:rPr>
          <w:rFonts w:hint="eastAsia"/>
        </w:rPr>
        <w:t>①　取得する</w:t>
      </w:r>
      <w:r w:rsidRPr="00AF281C">
        <w:rPr>
          <w:rFonts w:hint="eastAsia"/>
        </w:rPr>
        <w:t>事業用資産等の</w:t>
      </w:r>
      <w:r>
        <w:rPr>
          <w:rFonts w:hint="eastAsia"/>
        </w:rPr>
        <w:t>登記事項証明書（当該事業用資産等が不動産である場合に限る。）</w:t>
      </w:r>
    </w:p>
    <w:p w:rsidR="00E769F3" w:rsidRDefault="00E769F3" w:rsidP="00E769F3">
      <w:pPr>
        <w:ind w:left="735" w:hangingChars="350" w:hanging="735"/>
        <w:jc w:val="left"/>
      </w:pPr>
      <w:r w:rsidRPr="00A92466">
        <w:rPr>
          <w:rFonts w:hint="eastAsia"/>
        </w:rPr>
        <w:t xml:space="preserve">　</w:t>
      </w:r>
      <w:r w:rsidRPr="00A92466">
        <w:rPr>
          <w:rFonts w:hint="eastAsia"/>
        </w:rPr>
        <w:t xml:space="preserve"> </w:t>
      </w:r>
      <w:r w:rsidRPr="00A92466">
        <w:rPr>
          <w:rFonts w:hint="eastAsia"/>
        </w:rPr>
        <w:t xml:space="preserve">　②　取得する</w:t>
      </w:r>
      <w:r w:rsidRPr="00AF281C">
        <w:rPr>
          <w:rFonts w:hint="eastAsia"/>
        </w:rPr>
        <w:t>事業用資産等の価格を証する書類</w:t>
      </w:r>
    </w:p>
    <w:p w:rsidR="00E769F3" w:rsidRPr="001A3476" w:rsidRDefault="00E769F3" w:rsidP="007420BD">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769F3" w:rsidRPr="00F96166" w:rsidTr="007420BD">
        <w:trPr>
          <w:trHeight w:val="570"/>
        </w:trPr>
        <w:tc>
          <w:tcPr>
            <w:tcW w:w="8702" w:type="dxa"/>
            <w:shd w:val="clear" w:color="auto" w:fill="auto"/>
          </w:tcPr>
          <w:p w:rsidR="00E769F3" w:rsidRPr="00F96166" w:rsidRDefault="00E769F3" w:rsidP="00D0671F">
            <w:pPr>
              <w:rPr>
                <w:szCs w:val="21"/>
              </w:rPr>
            </w:pPr>
          </w:p>
        </w:tc>
      </w:tr>
    </w:tbl>
    <w:p w:rsidR="00E769F3" w:rsidRPr="001A3476" w:rsidRDefault="00E769F3" w:rsidP="00E769F3">
      <w:pPr>
        <w:rPr>
          <w:szCs w:val="21"/>
        </w:rPr>
      </w:pPr>
    </w:p>
    <w:p w:rsidR="00E769F3" w:rsidRPr="00E90EDF" w:rsidRDefault="00E769F3" w:rsidP="00E769F3">
      <w:pPr>
        <w:rPr>
          <w:szCs w:val="21"/>
        </w:rPr>
      </w:pPr>
      <w:r w:rsidRPr="00E90EDF">
        <w:rPr>
          <w:rFonts w:hint="eastAsia"/>
          <w:szCs w:val="21"/>
        </w:rPr>
        <w:t>2</w:t>
      </w:r>
      <w:r w:rsidRPr="00E90EDF">
        <w:rPr>
          <w:rFonts w:hint="eastAsia"/>
          <w:szCs w:val="21"/>
        </w:rPr>
        <w:t xml:space="preserve">　</w:t>
      </w:r>
      <w:r w:rsidRPr="00E90EDF">
        <w:rPr>
          <w:rFonts w:hint="eastAsia"/>
          <w:szCs w:val="21"/>
        </w:rPr>
        <w:t>1</w:t>
      </w:r>
      <w:r w:rsidRPr="00E90EDF">
        <w:rPr>
          <w:rFonts w:hint="eastAsia"/>
          <w:szCs w:val="21"/>
        </w:rPr>
        <w:t>で選択した資産を承継することが、他の中小企業者の経営の承継を行うために不可欠である理由</w:t>
      </w:r>
    </w:p>
    <w:p w:rsidR="00E769F3" w:rsidRPr="00E90EDF" w:rsidRDefault="00E769F3" w:rsidP="007420BD">
      <w:pPr>
        <w:spacing w:line="240" w:lineRule="exac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769F3" w:rsidRPr="00E90EDF" w:rsidTr="00D0671F">
        <w:trPr>
          <w:trHeight w:val="654"/>
        </w:trPr>
        <w:tc>
          <w:tcPr>
            <w:tcW w:w="8702" w:type="dxa"/>
            <w:shd w:val="clear" w:color="auto" w:fill="auto"/>
          </w:tcPr>
          <w:p w:rsidR="00E769F3" w:rsidRPr="00E90EDF" w:rsidRDefault="00E769F3" w:rsidP="00D0671F"/>
        </w:tc>
      </w:tr>
    </w:tbl>
    <w:p w:rsidR="00E769F3" w:rsidRPr="00E90EDF" w:rsidRDefault="00E769F3" w:rsidP="00E769F3"/>
    <w:p w:rsidR="00E769F3" w:rsidRPr="00E90EDF" w:rsidRDefault="00E769F3" w:rsidP="00E769F3">
      <w:r w:rsidRPr="00E90EDF">
        <w:rPr>
          <w:rFonts w:hint="eastAsia"/>
        </w:rPr>
        <w:t>3</w:t>
      </w:r>
      <w:r w:rsidRPr="00E90EDF">
        <w:rPr>
          <w:rFonts w:hint="eastAsia"/>
        </w:rPr>
        <w:t xml:space="preserve">　</w:t>
      </w:r>
      <w:r w:rsidRPr="00E90EDF">
        <w:rPr>
          <w:rFonts w:hint="eastAsia"/>
        </w:rPr>
        <w:t>1</w:t>
      </w:r>
      <w:r w:rsidRPr="00E90EDF">
        <w:rPr>
          <w:rFonts w:hint="eastAsia"/>
        </w:rPr>
        <w:t>で選択した資産を承継することが確実であると見込まれる理由</w:t>
      </w:r>
    </w:p>
    <w:p w:rsidR="00E769F3" w:rsidRPr="00E90EDF" w:rsidRDefault="00E769F3" w:rsidP="007420BD">
      <w:pPr>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769F3" w:rsidRPr="00E90EDF" w:rsidTr="00D0671F">
        <w:trPr>
          <w:trHeight w:val="597"/>
        </w:trPr>
        <w:tc>
          <w:tcPr>
            <w:tcW w:w="8702" w:type="dxa"/>
            <w:shd w:val="clear" w:color="auto" w:fill="auto"/>
          </w:tcPr>
          <w:p w:rsidR="00E769F3" w:rsidRPr="00E90EDF" w:rsidRDefault="00E769F3" w:rsidP="00D0671F"/>
        </w:tc>
      </w:tr>
    </w:tbl>
    <w:p w:rsidR="00E769F3" w:rsidRPr="00E90EDF" w:rsidRDefault="00E769F3" w:rsidP="007420BD">
      <w:pPr>
        <w:spacing w:line="240" w:lineRule="exact"/>
      </w:pPr>
    </w:p>
    <w:p w:rsidR="00E769F3" w:rsidRPr="00E90EDF" w:rsidRDefault="00E769F3" w:rsidP="00E769F3">
      <w:r w:rsidRPr="00E90EDF">
        <w:rPr>
          <w:rFonts w:hint="eastAsia"/>
        </w:rPr>
        <w:t>（留意事項）</w:t>
      </w:r>
    </w:p>
    <w:p w:rsidR="00E769F3" w:rsidRPr="00E90EDF" w:rsidRDefault="00E769F3" w:rsidP="00E769F3">
      <w:pPr>
        <w:ind w:leftChars="100" w:left="210"/>
      </w:pPr>
      <w:r w:rsidRPr="00E90EDF">
        <w:rPr>
          <w:rFonts w:hint="eastAsia"/>
        </w:rPr>
        <w:t>本認定とは別に、金融機関及び信用保証協会による金融上の審査がある。</w:t>
      </w:r>
    </w:p>
    <w:p w:rsidR="002D6285" w:rsidRPr="00E90EDF" w:rsidRDefault="002D6285" w:rsidP="00E769F3">
      <w:r w:rsidRPr="00E90EDF">
        <w:rPr>
          <w:rFonts w:hint="eastAsia"/>
        </w:rPr>
        <w:lastRenderedPageBreak/>
        <w:t>（別紙</w:t>
      </w:r>
      <w:r w:rsidRPr="00E90EDF">
        <w:rPr>
          <w:rFonts w:hint="eastAsia"/>
        </w:rPr>
        <w:t>3</w:t>
      </w:r>
      <w:r w:rsidRPr="00E90EDF">
        <w:rPr>
          <w:rFonts w:hint="eastAsia"/>
        </w:rPr>
        <w:t>）</w:t>
      </w:r>
    </w:p>
    <w:p w:rsidR="002D6285" w:rsidRPr="00E90EDF" w:rsidRDefault="002D6285" w:rsidP="002D6285">
      <w:pPr>
        <w:ind w:left="210" w:hangingChars="100" w:hanging="210"/>
        <w:jc w:val="center"/>
        <w:rPr>
          <w:szCs w:val="21"/>
        </w:rPr>
      </w:pPr>
      <w:r w:rsidRPr="00E90EDF">
        <w:rPr>
          <w:rFonts w:hint="eastAsia"/>
          <w:szCs w:val="21"/>
        </w:rPr>
        <w:t>純資産の額が一定の額以上であることその他の</w:t>
      </w:r>
    </w:p>
    <w:p w:rsidR="002D6285" w:rsidRPr="00E90EDF" w:rsidRDefault="002D6285" w:rsidP="002D6285">
      <w:pPr>
        <w:ind w:left="210" w:hangingChars="100" w:hanging="210"/>
        <w:jc w:val="center"/>
      </w:pPr>
      <w:r w:rsidRPr="00E90EDF">
        <w:rPr>
          <w:rFonts w:hint="eastAsia"/>
          <w:szCs w:val="21"/>
        </w:rPr>
        <w:t>経済産業省令</w:t>
      </w:r>
      <w:r w:rsidR="008C7BA5">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558165</wp:posOffset>
                </wp:positionH>
                <wp:positionV relativeFrom="paragraph">
                  <wp:posOffset>215900</wp:posOffset>
                </wp:positionV>
                <wp:extent cx="4352925" cy="447675"/>
                <wp:effectExtent l="9525" t="9525" r="9525"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B1D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43.95pt;margin-top:17pt;width:342.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"/>
            </w:pict>
          </mc:Fallback>
        </mc:AlternateContent>
      </w:r>
      <w:r w:rsidRPr="00E90EDF">
        <w:rPr>
          <w:rFonts w:hint="eastAsia"/>
          <w:szCs w:val="21"/>
        </w:rPr>
        <w:t>で定める要件を備えているものであること</w:t>
      </w:r>
    </w:p>
    <w:p w:rsidR="002D6285" w:rsidRPr="00E90EDF" w:rsidRDefault="002D6285" w:rsidP="002D6285">
      <w:pPr>
        <w:ind w:left="210" w:hangingChars="100" w:hanging="210"/>
        <w:jc w:val="center"/>
      </w:pPr>
      <w:r w:rsidRPr="00E90EDF">
        <w:rPr>
          <w:rFonts w:hint="eastAsia"/>
        </w:rPr>
        <w:t>中小企業における経営の承継の円滑化に関する法律第</w:t>
      </w:r>
      <w:r w:rsidRPr="00E90EDF">
        <w:rPr>
          <w:rFonts w:hint="eastAsia"/>
        </w:rPr>
        <w:t>13</w:t>
      </w:r>
      <w:r w:rsidRPr="00E90EDF">
        <w:rPr>
          <w:rFonts w:hint="eastAsia"/>
        </w:rPr>
        <w:t>条第</w:t>
      </w:r>
      <w:r w:rsidRPr="00E90EDF">
        <w:rPr>
          <w:rFonts w:hint="eastAsia"/>
        </w:rPr>
        <w:t>4</w:t>
      </w:r>
      <w:r w:rsidRPr="00E90EDF">
        <w:rPr>
          <w:rFonts w:hint="eastAsia"/>
        </w:rPr>
        <w:t>項</w:t>
      </w:r>
    </w:p>
    <w:p w:rsidR="002D6285" w:rsidRPr="00E90EDF" w:rsidRDefault="002D6285" w:rsidP="002D6285">
      <w:pPr>
        <w:ind w:left="210" w:hangingChars="100" w:hanging="210"/>
        <w:jc w:val="center"/>
      </w:pPr>
      <w:r w:rsidRPr="00E90EDF">
        <w:rPr>
          <w:rFonts w:hint="eastAsia"/>
        </w:rPr>
        <w:t>の金融支援を受けようとするもの</w:t>
      </w:r>
    </w:p>
    <w:p w:rsidR="002D6285" w:rsidRPr="00E90EDF" w:rsidRDefault="002D6285" w:rsidP="002D6285">
      <w:pPr>
        <w:ind w:left="210" w:hangingChars="100" w:hanging="210"/>
      </w:pPr>
    </w:p>
    <w:p w:rsidR="002D6285" w:rsidRPr="00E90EDF" w:rsidRDefault="002D6285" w:rsidP="002D6285">
      <w:pPr>
        <w:ind w:left="210" w:hangingChars="100" w:hanging="210"/>
      </w:pPr>
      <w:r w:rsidRPr="00E90EDF">
        <w:rPr>
          <w:rFonts w:hint="eastAsia"/>
        </w:rPr>
        <w:t>1</w:t>
      </w:r>
      <w:r w:rsidRPr="00E90EDF">
        <w:rPr>
          <w:rFonts w:hint="eastAsia"/>
        </w:rPr>
        <w:t xml:space="preserve">　直前の決算における以下要件への充足状況</w:t>
      </w:r>
    </w:p>
    <w:p w:rsidR="002D6285" w:rsidRPr="00E90EDF" w:rsidRDefault="002D6285" w:rsidP="002D6285">
      <w:pPr>
        <w:ind w:left="210" w:hangingChars="100" w:hanging="210"/>
      </w:pPr>
    </w:p>
    <w:p w:rsidR="002D6285" w:rsidRPr="00E90EDF" w:rsidRDefault="002D6285" w:rsidP="002D6285">
      <w:pPr>
        <w:ind w:left="210" w:hangingChars="100" w:hanging="210"/>
      </w:pPr>
      <w:r w:rsidRPr="00E90EDF">
        <w:rPr>
          <w:rFonts w:hint="eastAsia"/>
        </w:rPr>
        <w:t xml:space="preserve">　①　資産超過であるか</w:t>
      </w:r>
    </w:p>
    <w:p w:rsidR="002D6285" w:rsidRPr="00E90EDF" w:rsidRDefault="002D6285" w:rsidP="002D6285">
      <w:pPr>
        <w:ind w:left="210" w:hangingChars="100" w:hanging="210"/>
      </w:pPr>
    </w:p>
    <w:p w:rsidR="002D6285" w:rsidRPr="00E90EDF" w:rsidRDefault="002D6285" w:rsidP="002D6285">
      <w:pPr>
        <w:pBdr>
          <w:top w:val="single" w:sz="4" w:space="1" w:color="auto"/>
          <w:left w:val="single" w:sz="4" w:space="4" w:color="auto"/>
          <w:bottom w:val="single" w:sz="4" w:space="1" w:color="auto"/>
          <w:right w:val="single" w:sz="4" w:space="4" w:color="auto"/>
        </w:pBdr>
        <w:ind w:left="210" w:hangingChars="100" w:hanging="210"/>
      </w:pPr>
      <w:r w:rsidRPr="00E90EDF">
        <w:rPr>
          <w:rFonts w:hint="eastAsia"/>
        </w:rPr>
        <w:t xml:space="preserve">　　　　純資産合計額＝　　　　　　　　　　　　　円　＞　０</w:t>
      </w:r>
    </w:p>
    <w:p w:rsidR="002D6285" w:rsidRPr="00E90EDF" w:rsidRDefault="002D6285" w:rsidP="002D6285">
      <w:pPr>
        <w:ind w:left="210" w:hangingChars="100" w:hanging="210"/>
      </w:pPr>
    </w:p>
    <w:p w:rsidR="002D6285" w:rsidRPr="00E90EDF" w:rsidRDefault="002D6285" w:rsidP="002D6285">
      <w:pPr>
        <w:ind w:left="210" w:hangingChars="100" w:hanging="210"/>
      </w:pPr>
    </w:p>
    <w:p w:rsidR="002D6285" w:rsidRPr="00E90EDF" w:rsidRDefault="002D6285" w:rsidP="002D6285">
      <w:pPr>
        <w:ind w:left="210" w:hangingChars="100" w:hanging="210"/>
      </w:pPr>
      <w:r w:rsidRPr="00E90EDF">
        <w:rPr>
          <w:rFonts w:hint="eastAsia"/>
        </w:rPr>
        <w:t xml:space="preserve">　②　</w:t>
      </w:r>
      <w:r w:rsidRPr="00E90EDF">
        <w:rPr>
          <w:rFonts w:hint="eastAsia"/>
        </w:rPr>
        <w:t>EBITDA</w:t>
      </w:r>
      <w:r w:rsidRPr="00E90EDF">
        <w:rPr>
          <w:rFonts w:hint="eastAsia"/>
        </w:rPr>
        <w:t>有利子負債倍率が</w:t>
      </w:r>
      <w:r w:rsidR="004C4892">
        <w:rPr>
          <w:rFonts w:hint="eastAsia"/>
        </w:rPr>
        <w:t>10</w:t>
      </w:r>
      <w:r w:rsidRPr="00E90EDF">
        <w:rPr>
          <w:rFonts w:hint="eastAsia"/>
        </w:rPr>
        <w:t>倍以内であるか</w:t>
      </w:r>
    </w:p>
    <w:p w:rsidR="002D6285" w:rsidRPr="00E90EDF" w:rsidRDefault="008C7BA5" w:rsidP="002D6285">
      <w:pPr>
        <w:ind w:left="210" w:hangingChars="100" w:hanging="210"/>
      </w:pPr>
      <w:r>
        <w:rPr>
          <w:noProof/>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206375</wp:posOffset>
                </wp:positionV>
                <wp:extent cx="5553075" cy="138112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1381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B17B" id="Rectangle 2" o:spid="_x0000_s1026" style="position:absolute;left:0;text-align:left;margin-left:-7.05pt;margin-top:16.25pt;width:437.25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" filled="f"/>
            </w:pict>
          </mc:Fallback>
        </mc:AlternateContent>
      </w:r>
    </w:p>
    <w:p w:rsidR="002D6285" w:rsidRPr="00E90EDF" w:rsidRDefault="002D6285" w:rsidP="002D6285">
      <w:pPr>
        <w:ind w:left="210" w:hangingChars="100" w:hanging="210"/>
      </w:pPr>
      <w:r w:rsidRPr="00E90EDF">
        <w:rPr>
          <w:rFonts w:hint="eastAsia"/>
        </w:rPr>
        <w:t xml:space="preserve">　　　　</w:t>
      </w:r>
      <w:r w:rsidRPr="00E90EDF">
        <w:rPr>
          <w:rFonts w:hint="eastAsia"/>
        </w:rPr>
        <w:t>EBITDA</w:t>
      </w:r>
      <w:r w:rsidRPr="00E90EDF">
        <w:rPr>
          <w:rFonts w:hint="eastAsia"/>
        </w:rPr>
        <w:t xml:space="preserve">有利子負債倍率＝　　　　　　　　倍　≦　</w:t>
      </w:r>
      <w:r w:rsidR="004C4892">
        <w:rPr>
          <w:rFonts w:hint="eastAsia"/>
        </w:rPr>
        <w:t>10</w:t>
      </w:r>
    </w:p>
    <w:p w:rsidR="002D6285" w:rsidRPr="00E90EDF" w:rsidRDefault="002D6285" w:rsidP="002D6285">
      <w:pPr>
        <w:ind w:left="210" w:hangingChars="100" w:hanging="210"/>
      </w:pPr>
    </w:p>
    <w:p w:rsidR="002D6285" w:rsidRPr="00E90EDF" w:rsidRDefault="002D6285" w:rsidP="002D6285">
      <w:pPr>
        <w:ind w:leftChars="100" w:left="210"/>
      </w:pPr>
      <w:r w:rsidRPr="00E90EDF">
        <w:rPr>
          <w:rFonts w:hint="eastAsia"/>
        </w:rPr>
        <w:t>〔計算式〕（借入金・社債－現預金）÷（営業利益＋減価償却費）</w:t>
      </w:r>
    </w:p>
    <w:p w:rsidR="002D6285" w:rsidRPr="00E90EDF" w:rsidRDefault="002D6285" w:rsidP="002D6285">
      <w:pPr>
        <w:ind w:leftChars="100" w:left="210"/>
      </w:pPr>
    </w:p>
    <w:p w:rsidR="002D6285" w:rsidRPr="00E90EDF" w:rsidRDefault="008C7BA5" w:rsidP="002D6285">
      <w:pPr>
        <w:ind w:leftChars="100" w:left="210"/>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196850</wp:posOffset>
                </wp:positionV>
                <wp:extent cx="4505325"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EC399E"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"/>
            </w:pict>
          </mc:Fallback>
        </mc:AlternateContent>
      </w:r>
      <w:r w:rsidR="002D6285" w:rsidRPr="00E90EDF">
        <w:rPr>
          <w:rFonts w:hint="eastAsia"/>
        </w:rPr>
        <w:t xml:space="preserve">　借入金・社債（　　　　　　　）円　―　現預金（　　　　　　　）円</w:t>
      </w:r>
    </w:p>
    <w:p w:rsidR="002D6285" w:rsidRPr="00E90EDF" w:rsidRDefault="002D6285" w:rsidP="002D6285">
      <w:pPr>
        <w:ind w:leftChars="100" w:left="210"/>
      </w:pPr>
      <w:r w:rsidRPr="00E90EDF">
        <w:rPr>
          <w:rFonts w:hint="eastAsia"/>
        </w:rPr>
        <w:t xml:space="preserve">　営業利益（　　　　　　　　）円　＋　減価償却費（　　　　　　）円</w:t>
      </w:r>
    </w:p>
    <w:p w:rsidR="002D6285" w:rsidRPr="00E90EDF" w:rsidRDefault="002D6285" w:rsidP="002D6285"/>
    <w:p w:rsidR="002D6285" w:rsidRPr="00E90EDF" w:rsidRDefault="002D6285" w:rsidP="002D6285"/>
    <w:p w:rsidR="002D6285" w:rsidRPr="00E90EDF" w:rsidRDefault="002D6285" w:rsidP="002D6285"/>
    <w:p w:rsidR="002D6285" w:rsidRPr="00E90EDF" w:rsidRDefault="002D6285" w:rsidP="002D6285">
      <w:r w:rsidRPr="00E90EDF">
        <w:rPr>
          <w:rFonts w:hint="eastAsia"/>
        </w:rPr>
        <w:t>（記載要領）</w:t>
      </w:r>
    </w:p>
    <w:p w:rsidR="002D6285" w:rsidRPr="00E90EDF" w:rsidRDefault="002D6285" w:rsidP="00E769F3">
      <w:pPr>
        <w:ind w:rightChars="50" w:right="105"/>
      </w:pPr>
      <w:r w:rsidRPr="00E90EDF">
        <w:rPr>
          <w:rFonts w:hint="eastAsia"/>
        </w:rPr>
        <w:t>１　勘定科目の数値については、決算書上の財務数値をそのままご記入ください。</w:t>
      </w:r>
    </w:p>
    <w:p w:rsidR="002D6285" w:rsidRPr="00E90EDF" w:rsidRDefault="002D6285" w:rsidP="00E769F3">
      <w:pPr>
        <w:ind w:rightChars="50" w:right="105"/>
      </w:pPr>
      <w:r w:rsidRPr="00E90EDF">
        <w:rPr>
          <w:rFonts w:hint="eastAsia"/>
        </w:rPr>
        <w:t>２　②については「営業利益＋減価償却費」は「０」（ゼロ）を超えていることが必要です。</w:t>
      </w:r>
    </w:p>
    <w:p w:rsidR="002D6285" w:rsidRPr="00E90EDF" w:rsidRDefault="002D6285" w:rsidP="00E769F3">
      <w:pPr>
        <w:ind w:rightChars="50" w:right="105"/>
      </w:pPr>
      <w:r w:rsidRPr="00E90EDF">
        <w:rPr>
          <w:rFonts w:hint="eastAsia"/>
        </w:rPr>
        <w:t xml:space="preserve">　「借入金・社債－現預金」は「０」（ゼロ）以下でも対象となります。</w:t>
      </w:r>
    </w:p>
    <w:p w:rsidR="002D6285" w:rsidRPr="00E90EDF" w:rsidRDefault="002D6285" w:rsidP="00E769F3">
      <w:pPr>
        <w:ind w:left="210" w:rightChars="50" w:right="105" w:hangingChars="100" w:hanging="210"/>
      </w:pPr>
      <w:r w:rsidRPr="00E90EDF">
        <w:rPr>
          <w:rFonts w:hint="eastAsia"/>
        </w:rPr>
        <w:t xml:space="preserve">　なお、減価償却費は、営業外費用や特別損失に計上されているものは含めず記載してください。</w:t>
      </w:r>
    </w:p>
    <w:p w:rsidR="002D6285" w:rsidRPr="00E90EDF" w:rsidRDefault="002D6285" w:rsidP="002D6285">
      <w:pPr>
        <w:ind w:left="210" w:hangingChars="100" w:hanging="210"/>
      </w:pPr>
    </w:p>
    <w:p w:rsidR="002D6285" w:rsidRPr="00E90EDF" w:rsidRDefault="002D6285" w:rsidP="002D6285">
      <w:r w:rsidRPr="00E90EDF">
        <w:rPr>
          <w:rFonts w:hint="eastAsia"/>
        </w:rPr>
        <w:t>（留意事項）</w:t>
      </w:r>
    </w:p>
    <w:p w:rsidR="002D6285" w:rsidRPr="00E90EDF" w:rsidRDefault="002D6285" w:rsidP="002D6285">
      <w:pPr>
        <w:ind w:leftChars="100" w:left="210"/>
      </w:pPr>
      <w:r w:rsidRPr="00E90EDF">
        <w:rPr>
          <w:rFonts w:hint="eastAsia"/>
        </w:rPr>
        <w:t>・本認定とは別に、金融機関及び信用保証協会による金融上の審査がある。</w:t>
      </w:r>
    </w:p>
    <w:p w:rsidR="002D6285" w:rsidRPr="00E90EDF" w:rsidRDefault="002D6285" w:rsidP="002D6285"/>
    <w:sectPr w:rsidR="002D6285" w:rsidRPr="00E90EDF" w:rsidSect="00E2036E">
      <w:footerReference w:type="even" r:id="rId8"/>
      <w:footerReference w:type="default" r:id="rId9"/>
      <w:footerReference w:type="first" r:id="rId10"/>
      <w:pgSz w:w="11906" w:h="16838" w:code="9"/>
      <w:pgMar w:top="1985" w:right="1701" w:bottom="1701"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C6" w:rsidRDefault="004E28C6">
      <w:r>
        <w:separator/>
      </w:r>
    </w:p>
  </w:endnote>
  <w:endnote w:type="continuationSeparator" w:id="0">
    <w:p w:rsidR="004E28C6" w:rsidRDefault="004E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85" w:rsidRDefault="002D6285" w:rsidP="002D62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80</w:t>
    </w:r>
    <w:r>
      <w:rPr>
        <w:rStyle w:val="a8"/>
      </w:rPr>
      <w:fldChar w:fldCharType="end"/>
    </w:r>
  </w:p>
  <w:p w:rsidR="002D6285" w:rsidRDefault="002D62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85" w:rsidRDefault="002D6285">
    <w:pPr>
      <w:pStyle w:val="a6"/>
      <w:jc w:val="center"/>
    </w:pPr>
  </w:p>
  <w:p w:rsidR="002D6285" w:rsidRDefault="002D62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285" w:rsidRPr="00687C6A" w:rsidRDefault="002D6285">
    <w:pPr>
      <w:pStyle w:val="a6"/>
      <w:rPr>
        <w:rFonts w:ascii="Times New Roman" w:hAnsi="Times New Roman"/>
        <w:kern w:val="0"/>
        <w:sz w:val="20"/>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C6" w:rsidRDefault="004E28C6">
      <w:r>
        <w:separator/>
      </w:r>
    </w:p>
  </w:footnote>
  <w:footnote w:type="continuationSeparator" w:id="0">
    <w:p w:rsidR="004E28C6" w:rsidRDefault="004E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B3D"/>
    <w:multiLevelType w:val="hybridMultilevel"/>
    <w:tmpl w:val="BF9E8182"/>
    <w:lvl w:ilvl="0" w:tplc="79E6079E">
      <w:start w:val="1"/>
      <w:numFmt w:val="decimal"/>
      <w:lvlText w:val="(%1)"/>
      <w:lvlJc w:val="left"/>
      <w:pPr>
        <w:ind w:left="945" w:hanging="420"/>
      </w:pPr>
      <w:rPr>
        <w:rFonts w:ascii="Times New Roman" w:hAnsi="Times New Roman" w:hint="default"/>
      </w:rPr>
    </w:lvl>
    <w:lvl w:ilvl="1" w:tplc="ACE8D9D6" w:tentative="1">
      <w:start w:val="1"/>
      <w:numFmt w:val="aiueoFullWidth"/>
      <w:lvlText w:val="(%2)"/>
      <w:lvlJc w:val="left"/>
      <w:pPr>
        <w:ind w:left="1365" w:hanging="420"/>
      </w:pPr>
    </w:lvl>
    <w:lvl w:ilvl="2" w:tplc="8652898A" w:tentative="1">
      <w:start w:val="1"/>
      <w:numFmt w:val="decimalEnclosedCircle"/>
      <w:lvlText w:val="%3"/>
      <w:lvlJc w:val="left"/>
      <w:pPr>
        <w:ind w:left="1785" w:hanging="420"/>
      </w:pPr>
    </w:lvl>
    <w:lvl w:ilvl="3" w:tplc="ED682C16" w:tentative="1">
      <w:start w:val="1"/>
      <w:numFmt w:val="decimal"/>
      <w:lvlText w:val="%4."/>
      <w:lvlJc w:val="left"/>
      <w:pPr>
        <w:ind w:left="2205" w:hanging="420"/>
      </w:pPr>
    </w:lvl>
    <w:lvl w:ilvl="4" w:tplc="D28CDA3C" w:tentative="1">
      <w:start w:val="1"/>
      <w:numFmt w:val="aiueoFullWidth"/>
      <w:lvlText w:val="(%5)"/>
      <w:lvlJc w:val="left"/>
      <w:pPr>
        <w:ind w:left="2625" w:hanging="420"/>
      </w:pPr>
    </w:lvl>
    <w:lvl w:ilvl="5" w:tplc="C2BC46C4" w:tentative="1">
      <w:start w:val="1"/>
      <w:numFmt w:val="decimalEnclosedCircle"/>
      <w:lvlText w:val="%6"/>
      <w:lvlJc w:val="left"/>
      <w:pPr>
        <w:ind w:left="3045" w:hanging="420"/>
      </w:pPr>
    </w:lvl>
    <w:lvl w:ilvl="6" w:tplc="3A624066" w:tentative="1">
      <w:start w:val="1"/>
      <w:numFmt w:val="decimal"/>
      <w:lvlText w:val="%7."/>
      <w:lvlJc w:val="left"/>
      <w:pPr>
        <w:ind w:left="3465" w:hanging="420"/>
      </w:pPr>
    </w:lvl>
    <w:lvl w:ilvl="7" w:tplc="D8E44422" w:tentative="1">
      <w:start w:val="1"/>
      <w:numFmt w:val="aiueoFullWidth"/>
      <w:lvlText w:val="(%8)"/>
      <w:lvlJc w:val="left"/>
      <w:pPr>
        <w:ind w:left="3885" w:hanging="420"/>
      </w:pPr>
    </w:lvl>
    <w:lvl w:ilvl="8" w:tplc="5A7E1880" w:tentative="1">
      <w:start w:val="1"/>
      <w:numFmt w:val="decimalEnclosedCircle"/>
      <w:lvlText w:val="%9"/>
      <w:lvlJc w:val="left"/>
      <w:pPr>
        <w:ind w:left="4305" w:hanging="420"/>
      </w:pPr>
    </w:lvl>
  </w:abstractNum>
  <w:abstractNum w:abstractNumId="1" w15:restartNumberingAfterBreak="0">
    <w:nsid w:val="038E1F45"/>
    <w:multiLevelType w:val="hybridMultilevel"/>
    <w:tmpl w:val="96A0DE32"/>
    <w:lvl w:ilvl="0" w:tplc="C748998E">
      <w:start w:val="1"/>
      <w:numFmt w:val="decimal"/>
      <w:lvlText w:val="(%1)"/>
      <w:lvlJc w:val="left"/>
      <w:pPr>
        <w:tabs>
          <w:tab w:val="num" w:pos="675"/>
        </w:tabs>
        <w:ind w:left="675" w:hanging="465"/>
      </w:pPr>
      <w:rPr>
        <w:rFonts w:ascii="Times New Roman" w:hAnsi="Times New Roman" w:hint="default"/>
      </w:rPr>
    </w:lvl>
    <w:lvl w:ilvl="1" w:tplc="81924FB0" w:tentative="1">
      <w:start w:val="1"/>
      <w:numFmt w:val="aiueoFullWidth"/>
      <w:lvlText w:val="(%2)"/>
      <w:lvlJc w:val="left"/>
      <w:pPr>
        <w:tabs>
          <w:tab w:val="num" w:pos="840"/>
        </w:tabs>
        <w:ind w:left="840" w:hanging="420"/>
      </w:pPr>
    </w:lvl>
    <w:lvl w:ilvl="2" w:tplc="9F7CEA96" w:tentative="1">
      <w:start w:val="1"/>
      <w:numFmt w:val="decimalEnclosedCircle"/>
      <w:lvlText w:val="%3"/>
      <w:lvlJc w:val="left"/>
      <w:pPr>
        <w:tabs>
          <w:tab w:val="num" w:pos="1260"/>
        </w:tabs>
        <w:ind w:left="1260" w:hanging="420"/>
      </w:pPr>
    </w:lvl>
    <w:lvl w:ilvl="3" w:tplc="3A649764" w:tentative="1">
      <w:start w:val="1"/>
      <w:numFmt w:val="decimal"/>
      <w:lvlText w:val="%4."/>
      <w:lvlJc w:val="left"/>
      <w:pPr>
        <w:tabs>
          <w:tab w:val="num" w:pos="1680"/>
        </w:tabs>
        <w:ind w:left="1680" w:hanging="420"/>
      </w:pPr>
    </w:lvl>
    <w:lvl w:ilvl="4" w:tplc="3D1CED04" w:tentative="1">
      <w:start w:val="1"/>
      <w:numFmt w:val="aiueoFullWidth"/>
      <w:lvlText w:val="(%5)"/>
      <w:lvlJc w:val="left"/>
      <w:pPr>
        <w:tabs>
          <w:tab w:val="num" w:pos="2100"/>
        </w:tabs>
        <w:ind w:left="2100" w:hanging="420"/>
      </w:pPr>
    </w:lvl>
    <w:lvl w:ilvl="5" w:tplc="55D89F18" w:tentative="1">
      <w:start w:val="1"/>
      <w:numFmt w:val="decimalEnclosedCircle"/>
      <w:lvlText w:val="%6"/>
      <w:lvlJc w:val="left"/>
      <w:pPr>
        <w:tabs>
          <w:tab w:val="num" w:pos="2520"/>
        </w:tabs>
        <w:ind w:left="2520" w:hanging="420"/>
      </w:pPr>
    </w:lvl>
    <w:lvl w:ilvl="6" w:tplc="E69A4E3A" w:tentative="1">
      <w:start w:val="1"/>
      <w:numFmt w:val="decimal"/>
      <w:lvlText w:val="%7."/>
      <w:lvlJc w:val="left"/>
      <w:pPr>
        <w:tabs>
          <w:tab w:val="num" w:pos="2940"/>
        </w:tabs>
        <w:ind w:left="2940" w:hanging="420"/>
      </w:pPr>
    </w:lvl>
    <w:lvl w:ilvl="7" w:tplc="6986A81A" w:tentative="1">
      <w:start w:val="1"/>
      <w:numFmt w:val="aiueoFullWidth"/>
      <w:lvlText w:val="(%8)"/>
      <w:lvlJc w:val="left"/>
      <w:pPr>
        <w:tabs>
          <w:tab w:val="num" w:pos="3360"/>
        </w:tabs>
        <w:ind w:left="3360" w:hanging="420"/>
      </w:pPr>
    </w:lvl>
    <w:lvl w:ilvl="8" w:tplc="9FDA16B4" w:tentative="1">
      <w:start w:val="1"/>
      <w:numFmt w:val="decimalEnclosedCircle"/>
      <w:lvlText w:val="%9"/>
      <w:lvlJc w:val="left"/>
      <w:pPr>
        <w:tabs>
          <w:tab w:val="num" w:pos="3780"/>
        </w:tabs>
        <w:ind w:left="3780" w:hanging="420"/>
      </w:pPr>
    </w:lvl>
  </w:abstractNum>
  <w:abstractNum w:abstractNumId="2" w15:restartNumberingAfterBreak="0">
    <w:nsid w:val="03F45175"/>
    <w:multiLevelType w:val="hybridMultilevel"/>
    <w:tmpl w:val="5BCE5B78"/>
    <w:lvl w:ilvl="0" w:tplc="BCE8899C">
      <w:start w:val="1"/>
      <w:numFmt w:val="decimal"/>
      <w:lvlText w:val="(%1)"/>
      <w:lvlJc w:val="left"/>
      <w:pPr>
        <w:ind w:left="420" w:hanging="420"/>
      </w:pPr>
      <w:rPr>
        <w:rFonts w:ascii="Times New Roman" w:hAnsi="Times New Roman" w:hint="default"/>
      </w:rPr>
    </w:lvl>
    <w:lvl w:ilvl="1" w:tplc="A9C0BA86" w:tentative="1">
      <w:start w:val="1"/>
      <w:numFmt w:val="aiueoFullWidth"/>
      <w:lvlText w:val="(%2)"/>
      <w:lvlJc w:val="left"/>
      <w:pPr>
        <w:ind w:left="840" w:hanging="420"/>
      </w:pPr>
    </w:lvl>
    <w:lvl w:ilvl="2" w:tplc="548E5D4C" w:tentative="1">
      <w:start w:val="1"/>
      <w:numFmt w:val="decimalEnclosedCircle"/>
      <w:lvlText w:val="%3"/>
      <w:lvlJc w:val="left"/>
      <w:pPr>
        <w:ind w:left="1260" w:hanging="420"/>
      </w:pPr>
    </w:lvl>
    <w:lvl w:ilvl="3" w:tplc="BE36C958" w:tentative="1">
      <w:start w:val="1"/>
      <w:numFmt w:val="decimal"/>
      <w:lvlText w:val="%4."/>
      <w:lvlJc w:val="left"/>
      <w:pPr>
        <w:ind w:left="1680" w:hanging="420"/>
      </w:pPr>
    </w:lvl>
    <w:lvl w:ilvl="4" w:tplc="F0220750" w:tentative="1">
      <w:start w:val="1"/>
      <w:numFmt w:val="aiueoFullWidth"/>
      <w:lvlText w:val="(%5)"/>
      <w:lvlJc w:val="left"/>
      <w:pPr>
        <w:ind w:left="2100" w:hanging="420"/>
      </w:pPr>
    </w:lvl>
    <w:lvl w:ilvl="5" w:tplc="F8383E28" w:tentative="1">
      <w:start w:val="1"/>
      <w:numFmt w:val="decimalEnclosedCircle"/>
      <w:lvlText w:val="%6"/>
      <w:lvlJc w:val="left"/>
      <w:pPr>
        <w:ind w:left="2520" w:hanging="420"/>
      </w:pPr>
    </w:lvl>
    <w:lvl w:ilvl="6" w:tplc="E89070D8" w:tentative="1">
      <w:start w:val="1"/>
      <w:numFmt w:val="decimal"/>
      <w:lvlText w:val="%7."/>
      <w:lvlJc w:val="left"/>
      <w:pPr>
        <w:ind w:left="2940" w:hanging="420"/>
      </w:pPr>
    </w:lvl>
    <w:lvl w:ilvl="7" w:tplc="86B4355A" w:tentative="1">
      <w:start w:val="1"/>
      <w:numFmt w:val="aiueoFullWidth"/>
      <w:lvlText w:val="(%8)"/>
      <w:lvlJc w:val="left"/>
      <w:pPr>
        <w:ind w:left="3360" w:hanging="420"/>
      </w:pPr>
    </w:lvl>
    <w:lvl w:ilvl="8" w:tplc="471C7234" w:tentative="1">
      <w:start w:val="1"/>
      <w:numFmt w:val="decimalEnclosedCircle"/>
      <w:lvlText w:val="%9"/>
      <w:lvlJc w:val="left"/>
      <w:pPr>
        <w:ind w:left="3780" w:hanging="420"/>
      </w:pPr>
    </w:lvl>
  </w:abstractNum>
  <w:abstractNum w:abstractNumId="3" w15:restartNumberingAfterBreak="0">
    <w:nsid w:val="05011BDB"/>
    <w:multiLevelType w:val="hybridMultilevel"/>
    <w:tmpl w:val="E8C0C1FC"/>
    <w:lvl w:ilvl="0" w:tplc="5450D628">
      <w:start w:val="1"/>
      <w:numFmt w:val="decimal"/>
      <w:lvlText w:val="(%1)"/>
      <w:lvlJc w:val="left"/>
      <w:pPr>
        <w:tabs>
          <w:tab w:val="num" w:pos="900"/>
        </w:tabs>
        <w:ind w:left="900" w:hanging="480"/>
      </w:pPr>
      <w:rPr>
        <w:rFonts w:hint="default"/>
        <w:b w:val="0"/>
        <w:bCs w:val="0"/>
      </w:rPr>
    </w:lvl>
    <w:lvl w:ilvl="1" w:tplc="5508A9F6" w:tentative="1">
      <w:start w:val="1"/>
      <w:numFmt w:val="aiueoFullWidth"/>
      <w:lvlText w:val="(%2)"/>
      <w:lvlJc w:val="left"/>
      <w:pPr>
        <w:tabs>
          <w:tab w:val="num" w:pos="840"/>
        </w:tabs>
        <w:ind w:left="840" w:hanging="420"/>
      </w:pPr>
    </w:lvl>
    <w:lvl w:ilvl="2" w:tplc="EEE0C59E" w:tentative="1">
      <w:start w:val="1"/>
      <w:numFmt w:val="decimalEnclosedCircle"/>
      <w:lvlText w:val="%3"/>
      <w:lvlJc w:val="left"/>
      <w:pPr>
        <w:tabs>
          <w:tab w:val="num" w:pos="1260"/>
        </w:tabs>
        <w:ind w:left="1260" w:hanging="420"/>
      </w:pPr>
    </w:lvl>
    <w:lvl w:ilvl="3" w:tplc="E6D2908C" w:tentative="1">
      <w:start w:val="1"/>
      <w:numFmt w:val="decimal"/>
      <w:lvlText w:val="%4."/>
      <w:lvlJc w:val="left"/>
      <w:pPr>
        <w:tabs>
          <w:tab w:val="num" w:pos="1680"/>
        </w:tabs>
        <w:ind w:left="1680" w:hanging="420"/>
      </w:pPr>
    </w:lvl>
    <w:lvl w:ilvl="4" w:tplc="CC2893BC" w:tentative="1">
      <w:start w:val="1"/>
      <w:numFmt w:val="aiueoFullWidth"/>
      <w:lvlText w:val="(%5)"/>
      <w:lvlJc w:val="left"/>
      <w:pPr>
        <w:tabs>
          <w:tab w:val="num" w:pos="2100"/>
        </w:tabs>
        <w:ind w:left="2100" w:hanging="420"/>
      </w:pPr>
    </w:lvl>
    <w:lvl w:ilvl="5" w:tplc="0E52C4F6" w:tentative="1">
      <w:start w:val="1"/>
      <w:numFmt w:val="decimalEnclosedCircle"/>
      <w:lvlText w:val="%6"/>
      <w:lvlJc w:val="left"/>
      <w:pPr>
        <w:tabs>
          <w:tab w:val="num" w:pos="2520"/>
        </w:tabs>
        <w:ind w:left="2520" w:hanging="420"/>
      </w:pPr>
    </w:lvl>
    <w:lvl w:ilvl="6" w:tplc="99CCD15A" w:tentative="1">
      <w:start w:val="1"/>
      <w:numFmt w:val="decimal"/>
      <w:lvlText w:val="%7."/>
      <w:lvlJc w:val="left"/>
      <w:pPr>
        <w:tabs>
          <w:tab w:val="num" w:pos="2940"/>
        </w:tabs>
        <w:ind w:left="2940" w:hanging="420"/>
      </w:pPr>
    </w:lvl>
    <w:lvl w:ilvl="7" w:tplc="0FEC0C24" w:tentative="1">
      <w:start w:val="1"/>
      <w:numFmt w:val="aiueoFullWidth"/>
      <w:lvlText w:val="(%8)"/>
      <w:lvlJc w:val="left"/>
      <w:pPr>
        <w:tabs>
          <w:tab w:val="num" w:pos="3360"/>
        </w:tabs>
        <w:ind w:left="3360" w:hanging="420"/>
      </w:pPr>
    </w:lvl>
    <w:lvl w:ilvl="8" w:tplc="3162EA86" w:tentative="1">
      <w:start w:val="1"/>
      <w:numFmt w:val="decimalEnclosedCircle"/>
      <w:lvlText w:val="%9"/>
      <w:lvlJc w:val="left"/>
      <w:pPr>
        <w:tabs>
          <w:tab w:val="num" w:pos="3780"/>
        </w:tabs>
        <w:ind w:left="3780" w:hanging="420"/>
      </w:pPr>
    </w:lvl>
  </w:abstractNum>
  <w:abstractNum w:abstractNumId="4" w15:restartNumberingAfterBreak="0">
    <w:nsid w:val="05716D70"/>
    <w:multiLevelType w:val="hybridMultilevel"/>
    <w:tmpl w:val="6132146E"/>
    <w:lvl w:ilvl="0" w:tplc="13006B1A">
      <w:start w:val="1"/>
      <w:numFmt w:val="decimal"/>
      <w:lvlText w:val="(%1)"/>
      <w:lvlJc w:val="left"/>
      <w:pPr>
        <w:tabs>
          <w:tab w:val="num" w:pos="690"/>
        </w:tabs>
        <w:ind w:left="690" w:hanging="480"/>
      </w:pPr>
      <w:rPr>
        <w:rFonts w:hint="default"/>
      </w:rPr>
    </w:lvl>
    <w:lvl w:ilvl="1" w:tplc="31A02664" w:tentative="1">
      <w:start w:val="1"/>
      <w:numFmt w:val="aiueoFullWidth"/>
      <w:lvlText w:val="(%2)"/>
      <w:lvlJc w:val="left"/>
      <w:pPr>
        <w:tabs>
          <w:tab w:val="num" w:pos="1050"/>
        </w:tabs>
        <w:ind w:left="1050" w:hanging="420"/>
      </w:pPr>
    </w:lvl>
    <w:lvl w:ilvl="2" w:tplc="2A3A5B48" w:tentative="1">
      <w:start w:val="1"/>
      <w:numFmt w:val="decimalEnclosedCircle"/>
      <w:lvlText w:val="%3"/>
      <w:lvlJc w:val="left"/>
      <w:pPr>
        <w:tabs>
          <w:tab w:val="num" w:pos="1470"/>
        </w:tabs>
        <w:ind w:left="1470" w:hanging="420"/>
      </w:pPr>
    </w:lvl>
    <w:lvl w:ilvl="3" w:tplc="71E26332" w:tentative="1">
      <w:start w:val="1"/>
      <w:numFmt w:val="decimal"/>
      <w:lvlText w:val="%4."/>
      <w:lvlJc w:val="left"/>
      <w:pPr>
        <w:tabs>
          <w:tab w:val="num" w:pos="1890"/>
        </w:tabs>
        <w:ind w:left="1890" w:hanging="420"/>
      </w:pPr>
    </w:lvl>
    <w:lvl w:ilvl="4" w:tplc="E7BE0EBA" w:tentative="1">
      <w:start w:val="1"/>
      <w:numFmt w:val="aiueoFullWidth"/>
      <w:lvlText w:val="(%5)"/>
      <w:lvlJc w:val="left"/>
      <w:pPr>
        <w:tabs>
          <w:tab w:val="num" w:pos="2310"/>
        </w:tabs>
        <w:ind w:left="2310" w:hanging="420"/>
      </w:pPr>
    </w:lvl>
    <w:lvl w:ilvl="5" w:tplc="4D0C3F24" w:tentative="1">
      <w:start w:val="1"/>
      <w:numFmt w:val="decimalEnclosedCircle"/>
      <w:lvlText w:val="%6"/>
      <w:lvlJc w:val="left"/>
      <w:pPr>
        <w:tabs>
          <w:tab w:val="num" w:pos="2730"/>
        </w:tabs>
        <w:ind w:left="2730" w:hanging="420"/>
      </w:pPr>
    </w:lvl>
    <w:lvl w:ilvl="6" w:tplc="AF26BB40" w:tentative="1">
      <w:start w:val="1"/>
      <w:numFmt w:val="decimal"/>
      <w:lvlText w:val="%7."/>
      <w:lvlJc w:val="left"/>
      <w:pPr>
        <w:tabs>
          <w:tab w:val="num" w:pos="3150"/>
        </w:tabs>
        <w:ind w:left="3150" w:hanging="420"/>
      </w:pPr>
    </w:lvl>
    <w:lvl w:ilvl="7" w:tplc="25F8E950" w:tentative="1">
      <w:start w:val="1"/>
      <w:numFmt w:val="aiueoFullWidth"/>
      <w:lvlText w:val="(%8)"/>
      <w:lvlJc w:val="left"/>
      <w:pPr>
        <w:tabs>
          <w:tab w:val="num" w:pos="3570"/>
        </w:tabs>
        <w:ind w:left="3570" w:hanging="420"/>
      </w:pPr>
    </w:lvl>
    <w:lvl w:ilvl="8" w:tplc="654A1DDE" w:tentative="1">
      <w:start w:val="1"/>
      <w:numFmt w:val="decimalEnclosedCircle"/>
      <w:lvlText w:val="%9"/>
      <w:lvlJc w:val="left"/>
      <w:pPr>
        <w:tabs>
          <w:tab w:val="num" w:pos="3990"/>
        </w:tabs>
        <w:ind w:left="3990" w:hanging="420"/>
      </w:pPr>
    </w:lvl>
  </w:abstractNum>
  <w:abstractNum w:abstractNumId="5" w15:restartNumberingAfterBreak="0">
    <w:nsid w:val="09A66521"/>
    <w:multiLevelType w:val="hybridMultilevel"/>
    <w:tmpl w:val="EE0E167A"/>
    <w:lvl w:ilvl="0" w:tplc="C20E2E22">
      <w:start w:val="1"/>
      <w:numFmt w:val="decimal"/>
      <w:lvlText w:val="(%1)"/>
      <w:lvlJc w:val="left"/>
      <w:pPr>
        <w:tabs>
          <w:tab w:val="num" w:pos="1110"/>
        </w:tabs>
        <w:ind w:left="1110" w:hanging="480"/>
      </w:pPr>
      <w:rPr>
        <w:rFonts w:hint="default"/>
        <w:b w:val="0"/>
        <w:bCs w:val="0"/>
      </w:rPr>
    </w:lvl>
    <w:lvl w:ilvl="1" w:tplc="3BDCEC1C">
      <w:start w:val="1"/>
      <w:numFmt w:val="decimal"/>
      <w:lvlText w:val="%2."/>
      <w:lvlJc w:val="left"/>
      <w:pPr>
        <w:tabs>
          <w:tab w:val="num" w:pos="1050"/>
        </w:tabs>
        <w:ind w:left="1050" w:hanging="420"/>
      </w:pPr>
      <w:rPr>
        <w:rFonts w:hint="default"/>
        <w:b w:val="0"/>
        <w:bCs w:val="0"/>
      </w:rPr>
    </w:lvl>
    <w:lvl w:ilvl="2" w:tplc="6D26B85C" w:tentative="1">
      <w:start w:val="1"/>
      <w:numFmt w:val="decimalEnclosedCircle"/>
      <w:lvlText w:val="%3"/>
      <w:lvlJc w:val="left"/>
      <w:pPr>
        <w:tabs>
          <w:tab w:val="num" w:pos="1470"/>
        </w:tabs>
        <w:ind w:left="1470" w:hanging="420"/>
      </w:pPr>
    </w:lvl>
    <w:lvl w:ilvl="3" w:tplc="1D14DF9C" w:tentative="1">
      <w:start w:val="1"/>
      <w:numFmt w:val="decimal"/>
      <w:lvlText w:val="%4."/>
      <w:lvlJc w:val="left"/>
      <w:pPr>
        <w:tabs>
          <w:tab w:val="num" w:pos="1890"/>
        </w:tabs>
        <w:ind w:left="1890" w:hanging="420"/>
      </w:pPr>
    </w:lvl>
    <w:lvl w:ilvl="4" w:tplc="094CF16C" w:tentative="1">
      <w:start w:val="1"/>
      <w:numFmt w:val="aiueoFullWidth"/>
      <w:lvlText w:val="(%5)"/>
      <w:lvlJc w:val="left"/>
      <w:pPr>
        <w:tabs>
          <w:tab w:val="num" w:pos="2310"/>
        </w:tabs>
        <w:ind w:left="2310" w:hanging="420"/>
      </w:pPr>
    </w:lvl>
    <w:lvl w:ilvl="5" w:tplc="6428EBDE" w:tentative="1">
      <w:start w:val="1"/>
      <w:numFmt w:val="decimalEnclosedCircle"/>
      <w:lvlText w:val="%6"/>
      <w:lvlJc w:val="left"/>
      <w:pPr>
        <w:tabs>
          <w:tab w:val="num" w:pos="2730"/>
        </w:tabs>
        <w:ind w:left="2730" w:hanging="420"/>
      </w:pPr>
    </w:lvl>
    <w:lvl w:ilvl="6" w:tplc="24F41A4E" w:tentative="1">
      <w:start w:val="1"/>
      <w:numFmt w:val="decimal"/>
      <w:lvlText w:val="%7."/>
      <w:lvlJc w:val="left"/>
      <w:pPr>
        <w:tabs>
          <w:tab w:val="num" w:pos="3150"/>
        </w:tabs>
        <w:ind w:left="3150" w:hanging="420"/>
      </w:pPr>
    </w:lvl>
    <w:lvl w:ilvl="7" w:tplc="9BC20304" w:tentative="1">
      <w:start w:val="1"/>
      <w:numFmt w:val="aiueoFullWidth"/>
      <w:lvlText w:val="(%8)"/>
      <w:lvlJc w:val="left"/>
      <w:pPr>
        <w:tabs>
          <w:tab w:val="num" w:pos="3570"/>
        </w:tabs>
        <w:ind w:left="3570" w:hanging="420"/>
      </w:pPr>
    </w:lvl>
    <w:lvl w:ilvl="8" w:tplc="2D14D28C" w:tentative="1">
      <w:start w:val="1"/>
      <w:numFmt w:val="decimalEnclosedCircle"/>
      <w:lvlText w:val="%9"/>
      <w:lvlJc w:val="left"/>
      <w:pPr>
        <w:tabs>
          <w:tab w:val="num" w:pos="3990"/>
        </w:tabs>
        <w:ind w:left="3990" w:hanging="420"/>
      </w:pPr>
    </w:lvl>
  </w:abstractNum>
  <w:abstractNum w:abstractNumId="6" w15:restartNumberingAfterBreak="0">
    <w:nsid w:val="0C1B2A38"/>
    <w:multiLevelType w:val="hybridMultilevel"/>
    <w:tmpl w:val="7FDE0792"/>
    <w:lvl w:ilvl="0" w:tplc="305C9B22">
      <w:start w:val="1"/>
      <w:numFmt w:val="decimal"/>
      <w:lvlText w:val="(%1)"/>
      <w:lvlJc w:val="left"/>
      <w:pPr>
        <w:tabs>
          <w:tab w:val="num" w:pos="480"/>
        </w:tabs>
        <w:ind w:left="480" w:hanging="480"/>
      </w:pPr>
      <w:rPr>
        <w:rFonts w:hint="default"/>
      </w:rPr>
    </w:lvl>
    <w:lvl w:ilvl="1" w:tplc="E5741E92">
      <w:start w:val="1"/>
      <w:numFmt w:val="decimalEnclosedCircle"/>
      <w:lvlText w:val="%2"/>
      <w:lvlJc w:val="left"/>
      <w:pPr>
        <w:tabs>
          <w:tab w:val="num" w:pos="840"/>
        </w:tabs>
        <w:ind w:left="840" w:hanging="420"/>
      </w:pPr>
      <w:rPr>
        <w:rFonts w:hint="default"/>
      </w:rPr>
    </w:lvl>
    <w:lvl w:ilvl="2" w:tplc="3094FAFA" w:tentative="1">
      <w:start w:val="1"/>
      <w:numFmt w:val="decimalEnclosedCircle"/>
      <w:lvlText w:val="%3"/>
      <w:lvlJc w:val="left"/>
      <w:pPr>
        <w:tabs>
          <w:tab w:val="num" w:pos="1260"/>
        </w:tabs>
        <w:ind w:left="1260" w:hanging="420"/>
      </w:pPr>
    </w:lvl>
    <w:lvl w:ilvl="3" w:tplc="E11A345A" w:tentative="1">
      <w:start w:val="1"/>
      <w:numFmt w:val="decimal"/>
      <w:lvlText w:val="%4."/>
      <w:lvlJc w:val="left"/>
      <w:pPr>
        <w:tabs>
          <w:tab w:val="num" w:pos="1680"/>
        </w:tabs>
        <w:ind w:left="1680" w:hanging="420"/>
      </w:pPr>
    </w:lvl>
    <w:lvl w:ilvl="4" w:tplc="A7469D8C" w:tentative="1">
      <w:start w:val="1"/>
      <w:numFmt w:val="aiueoFullWidth"/>
      <w:lvlText w:val="(%5)"/>
      <w:lvlJc w:val="left"/>
      <w:pPr>
        <w:tabs>
          <w:tab w:val="num" w:pos="2100"/>
        </w:tabs>
        <w:ind w:left="2100" w:hanging="420"/>
      </w:pPr>
    </w:lvl>
    <w:lvl w:ilvl="5" w:tplc="9F4E0F74" w:tentative="1">
      <w:start w:val="1"/>
      <w:numFmt w:val="decimalEnclosedCircle"/>
      <w:lvlText w:val="%6"/>
      <w:lvlJc w:val="left"/>
      <w:pPr>
        <w:tabs>
          <w:tab w:val="num" w:pos="2520"/>
        </w:tabs>
        <w:ind w:left="2520" w:hanging="420"/>
      </w:pPr>
    </w:lvl>
    <w:lvl w:ilvl="6" w:tplc="41747FC4" w:tentative="1">
      <w:start w:val="1"/>
      <w:numFmt w:val="decimal"/>
      <w:lvlText w:val="%7."/>
      <w:lvlJc w:val="left"/>
      <w:pPr>
        <w:tabs>
          <w:tab w:val="num" w:pos="2940"/>
        </w:tabs>
        <w:ind w:left="2940" w:hanging="420"/>
      </w:pPr>
    </w:lvl>
    <w:lvl w:ilvl="7" w:tplc="05644EF2" w:tentative="1">
      <w:start w:val="1"/>
      <w:numFmt w:val="aiueoFullWidth"/>
      <w:lvlText w:val="(%8)"/>
      <w:lvlJc w:val="left"/>
      <w:pPr>
        <w:tabs>
          <w:tab w:val="num" w:pos="3360"/>
        </w:tabs>
        <w:ind w:left="3360" w:hanging="420"/>
      </w:pPr>
    </w:lvl>
    <w:lvl w:ilvl="8" w:tplc="1E225B90" w:tentative="1">
      <w:start w:val="1"/>
      <w:numFmt w:val="decimalEnclosedCircle"/>
      <w:lvlText w:val="%9"/>
      <w:lvlJc w:val="left"/>
      <w:pPr>
        <w:tabs>
          <w:tab w:val="num" w:pos="3780"/>
        </w:tabs>
        <w:ind w:left="3780" w:hanging="420"/>
      </w:pPr>
    </w:lvl>
  </w:abstractNum>
  <w:abstractNum w:abstractNumId="7" w15:restartNumberingAfterBreak="0">
    <w:nsid w:val="0E1F60B9"/>
    <w:multiLevelType w:val="hybridMultilevel"/>
    <w:tmpl w:val="7A94208C"/>
    <w:lvl w:ilvl="0" w:tplc="840429F2">
      <w:start w:val="1"/>
      <w:numFmt w:val="decimal"/>
      <w:lvlText w:val="(%1)"/>
      <w:lvlJc w:val="left"/>
      <w:pPr>
        <w:tabs>
          <w:tab w:val="num" w:pos="900"/>
        </w:tabs>
        <w:ind w:left="900" w:hanging="480"/>
      </w:pPr>
      <w:rPr>
        <w:rFonts w:hint="default"/>
        <w:b w:val="0"/>
        <w:bCs w:val="0"/>
      </w:rPr>
    </w:lvl>
    <w:lvl w:ilvl="1" w:tplc="7E3C47D6" w:tentative="1">
      <w:start w:val="1"/>
      <w:numFmt w:val="aiueoFullWidth"/>
      <w:lvlText w:val="(%2)"/>
      <w:lvlJc w:val="left"/>
      <w:pPr>
        <w:tabs>
          <w:tab w:val="num" w:pos="1260"/>
        </w:tabs>
        <w:ind w:left="1260" w:hanging="420"/>
      </w:pPr>
    </w:lvl>
    <w:lvl w:ilvl="2" w:tplc="321602D6" w:tentative="1">
      <w:start w:val="1"/>
      <w:numFmt w:val="decimalEnclosedCircle"/>
      <w:lvlText w:val="%3"/>
      <w:lvlJc w:val="left"/>
      <w:pPr>
        <w:tabs>
          <w:tab w:val="num" w:pos="1680"/>
        </w:tabs>
        <w:ind w:left="1680" w:hanging="420"/>
      </w:pPr>
    </w:lvl>
    <w:lvl w:ilvl="3" w:tplc="3DC65AB6" w:tentative="1">
      <w:start w:val="1"/>
      <w:numFmt w:val="decimal"/>
      <w:lvlText w:val="%4."/>
      <w:lvlJc w:val="left"/>
      <w:pPr>
        <w:tabs>
          <w:tab w:val="num" w:pos="2100"/>
        </w:tabs>
        <w:ind w:left="2100" w:hanging="420"/>
      </w:pPr>
    </w:lvl>
    <w:lvl w:ilvl="4" w:tplc="6E4CDF7E" w:tentative="1">
      <w:start w:val="1"/>
      <w:numFmt w:val="aiueoFullWidth"/>
      <w:lvlText w:val="(%5)"/>
      <w:lvlJc w:val="left"/>
      <w:pPr>
        <w:tabs>
          <w:tab w:val="num" w:pos="2520"/>
        </w:tabs>
        <w:ind w:left="2520" w:hanging="420"/>
      </w:pPr>
    </w:lvl>
    <w:lvl w:ilvl="5" w:tplc="85A8203E" w:tentative="1">
      <w:start w:val="1"/>
      <w:numFmt w:val="decimalEnclosedCircle"/>
      <w:lvlText w:val="%6"/>
      <w:lvlJc w:val="left"/>
      <w:pPr>
        <w:tabs>
          <w:tab w:val="num" w:pos="2940"/>
        </w:tabs>
        <w:ind w:left="2940" w:hanging="420"/>
      </w:pPr>
    </w:lvl>
    <w:lvl w:ilvl="6" w:tplc="2C46FE5C" w:tentative="1">
      <w:start w:val="1"/>
      <w:numFmt w:val="decimal"/>
      <w:lvlText w:val="%7."/>
      <w:lvlJc w:val="left"/>
      <w:pPr>
        <w:tabs>
          <w:tab w:val="num" w:pos="3360"/>
        </w:tabs>
        <w:ind w:left="3360" w:hanging="420"/>
      </w:pPr>
    </w:lvl>
    <w:lvl w:ilvl="7" w:tplc="92A8D38A" w:tentative="1">
      <w:start w:val="1"/>
      <w:numFmt w:val="aiueoFullWidth"/>
      <w:lvlText w:val="(%8)"/>
      <w:lvlJc w:val="left"/>
      <w:pPr>
        <w:tabs>
          <w:tab w:val="num" w:pos="3780"/>
        </w:tabs>
        <w:ind w:left="3780" w:hanging="420"/>
      </w:pPr>
    </w:lvl>
    <w:lvl w:ilvl="8" w:tplc="D2C2EB5A" w:tentative="1">
      <w:start w:val="1"/>
      <w:numFmt w:val="decimalEnclosedCircle"/>
      <w:lvlText w:val="%9"/>
      <w:lvlJc w:val="left"/>
      <w:pPr>
        <w:tabs>
          <w:tab w:val="num" w:pos="4200"/>
        </w:tabs>
        <w:ind w:left="4200" w:hanging="420"/>
      </w:pPr>
    </w:lvl>
  </w:abstractNum>
  <w:abstractNum w:abstractNumId="8" w15:restartNumberingAfterBreak="0">
    <w:nsid w:val="11FD50ED"/>
    <w:multiLevelType w:val="hybridMultilevel"/>
    <w:tmpl w:val="C7407ABC"/>
    <w:lvl w:ilvl="0" w:tplc="18D898E2">
      <w:start w:val="1"/>
      <w:numFmt w:val="decimal"/>
      <w:lvlText w:val="(%1)"/>
      <w:lvlJc w:val="left"/>
      <w:pPr>
        <w:tabs>
          <w:tab w:val="num" w:pos="900"/>
        </w:tabs>
        <w:ind w:left="900" w:hanging="480"/>
      </w:pPr>
      <w:rPr>
        <w:rFonts w:hint="default"/>
        <w:b w:val="0"/>
        <w:bCs w:val="0"/>
      </w:rPr>
    </w:lvl>
    <w:lvl w:ilvl="1" w:tplc="9C109802" w:tentative="1">
      <w:start w:val="1"/>
      <w:numFmt w:val="aiueoFullWidth"/>
      <w:lvlText w:val="(%2)"/>
      <w:lvlJc w:val="left"/>
      <w:pPr>
        <w:tabs>
          <w:tab w:val="num" w:pos="840"/>
        </w:tabs>
        <w:ind w:left="840" w:hanging="420"/>
      </w:pPr>
    </w:lvl>
    <w:lvl w:ilvl="2" w:tplc="0C4C1292" w:tentative="1">
      <w:start w:val="1"/>
      <w:numFmt w:val="decimalEnclosedCircle"/>
      <w:lvlText w:val="%3"/>
      <w:lvlJc w:val="left"/>
      <w:pPr>
        <w:tabs>
          <w:tab w:val="num" w:pos="1260"/>
        </w:tabs>
        <w:ind w:left="1260" w:hanging="420"/>
      </w:pPr>
    </w:lvl>
    <w:lvl w:ilvl="3" w:tplc="C08C56F6" w:tentative="1">
      <w:start w:val="1"/>
      <w:numFmt w:val="decimal"/>
      <w:lvlText w:val="%4."/>
      <w:lvlJc w:val="left"/>
      <w:pPr>
        <w:tabs>
          <w:tab w:val="num" w:pos="1680"/>
        </w:tabs>
        <w:ind w:left="1680" w:hanging="420"/>
      </w:pPr>
    </w:lvl>
    <w:lvl w:ilvl="4" w:tplc="8690B798" w:tentative="1">
      <w:start w:val="1"/>
      <w:numFmt w:val="aiueoFullWidth"/>
      <w:lvlText w:val="(%5)"/>
      <w:lvlJc w:val="left"/>
      <w:pPr>
        <w:tabs>
          <w:tab w:val="num" w:pos="2100"/>
        </w:tabs>
        <w:ind w:left="2100" w:hanging="420"/>
      </w:pPr>
    </w:lvl>
    <w:lvl w:ilvl="5" w:tplc="C160305C" w:tentative="1">
      <w:start w:val="1"/>
      <w:numFmt w:val="decimalEnclosedCircle"/>
      <w:lvlText w:val="%6"/>
      <w:lvlJc w:val="left"/>
      <w:pPr>
        <w:tabs>
          <w:tab w:val="num" w:pos="2520"/>
        </w:tabs>
        <w:ind w:left="2520" w:hanging="420"/>
      </w:pPr>
    </w:lvl>
    <w:lvl w:ilvl="6" w:tplc="923EB9D0" w:tentative="1">
      <w:start w:val="1"/>
      <w:numFmt w:val="decimal"/>
      <w:lvlText w:val="%7."/>
      <w:lvlJc w:val="left"/>
      <w:pPr>
        <w:tabs>
          <w:tab w:val="num" w:pos="2940"/>
        </w:tabs>
        <w:ind w:left="2940" w:hanging="420"/>
      </w:pPr>
    </w:lvl>
    <w:lvl w:ilvl="7" w:tplc="FE769F46" w:tentative="1">
      <w:start w:val="1"/>
      <w:numFmt w:val="aiueoFullWidth"/>
      <w:lvlText w:val="(%8)"/>
      <w:lvlJc w:val="left"/>
      <w:pPr>
        <w:tabs>
          <w:tab w:val="num" w:pos="3360"/>
        </w:tabs>
        <w:ind w:left="3360" w:hanging="420"/>
      </w:pPr>
    </w:lvl>
    <w:lvl w:ilvl="8" w:tplc="DA14D904" w:tentative="1">
      <w:start w:val="1"/>
      <w:numFmt w:val="decimalEnclosedCircle"/>
      <w:lvlText w:val="%9"/>
      <w:lvlJc w:val="left"/>
      <w:pPr>
        <w:tabs>
          <w:tab w:val="num" w:pos="3780"/>
        </w:tabs>
        <w:ind w:left="3780" w:hanging="420"/>
      </w:pPr>
    </w:lvl>
  </w:abstractNum>
  <w:abstractNum w:abstractNumId="9" w15:restartNumberingAfterBreak="0">
    <w:nsid w:val="12230D86"/>
    <w:multiLevelType w:val="hybridMultilevel"/>
    <w:tmpl w:val="933A8B52"/>
    <w:lvl w:ilvl="0" w:tplc="5D4C867E">
      <w:start w:val="4"/>
      <w:numFmt w:val="decimal"/>
      <w:lvlText w:val="%1"/>
      <w:lvlJc w:val="left"/>
      <w:pPr>
        <w:ind w:left="360" w:hanging="360"/>
      </w:pPr>
      <w:rPr>
        <w:rFonts w:hint="default"/>
      </w:rPr>
    </w:lvl>
    <w:lvl w:ilvl="1" w:tplc="21DA3378" w:tentative="1">
      <w:start w:val="1"/>
      <w:numFmt w:val="aiueoFullWidth"/>
      <w:lvlText w:val="(%2)"/>
      <w:lvlJc w:val="left"/>
      <w:pPr>
        <w:ind w:left="840" w:hanging="420"/>
      </w:pPr>
    </w:lvl>
    <w:lvl w:ilvl="2" w:tplc="D002925C" w:tentative="1">
      <w:start w:val="1"/>
      <w:numFmt w:val="decimalEnclosedCircle"/>
      <w:lvlText w:val="%3"/>
      <w:lvlJc w:val="left"/>
      <w:pPr>
        <w:ind w:left="1260" w:hanging="420"/>
      </w:pPr>
    </w:lvl>
    <w:lvl w:ilvl="3" w:tplc="4C90B96E" w:tentative="1">
      <w:start w:val="1"/>
      <w:numFmt w:val="decimal"/>
      <w:lvlText w:val="%4."/>
      <w:lvlJc w:val="left"/>
      <w:pPr>
        <w:ind w:left="1680" w:hanging="420"/>
      </w:pPr>
    </w:lvl>
    <w:lvl w:ilvl="4" w:tplc="45623ECC" w:tentative="1">
      <w:start w:val="1"/>
      <w:numFmt w:val="aiueoFullWidth"/>
      <w:lvlText w:val="(%5)"/>
      <w:lvlJc w:val="left"/>
      <w:pPr>
        <w:ind w:left="2100" w:hanging="420"/>
      </w:pPr>
    </w:lvl>
    <w:lvl w:ilvl="5" w:tplc="9EBAC3EA" w:tentative="1">
      <w:start w:val="1"/>
      <w:numFmt w:val="decimalEnclosedCircle"/>
      <w:lvlText w:val="%6"/>
      <w:lvlJc w:val="left"/>
      <w:pPr>
        <w:ind w:left="2520" w:hanging="420"/>
      </w:pPr>
    </w:lvl>
    <w:lvl w:ilvl="6" w:tplc="9B267BAA" w:tentative="1">
      <w:start w:val="1"/>
      <w:numFmt w:val="decimal"/>
      <w:lvlText w:val="%7."/>
      <w:lvlJc w:val="left"/>
      <w:pPr>
        <w:ind w:left="2940" w:hanging="420"/>
      </w:pPr>
    </w:lvl>
    <w:lvl w:ilvl="7" w:tplc="AC6A0854" w:tentative="1">
      <w:start w:val="1"/>
      <w:numFmt w:val="aiueoFullWidth"/>
      <w:lvlText w:val="(%8)"/>
      <w:lvlJc w:val="left"/>
      <w:pPr>
        <w:ind w:left="3360" w:hanging="420"/>
      </w:pPr>
    </w:lvl>
    <w:lvl w:ilvl="8" w:tplc="CBF2ADA6" w:tentative="1">
      <w:start w:val="1"/>
      <w:numFmt w:val="decimalEnclosedCircle"/>
      <w:lvlText w:val="%9"/>
      <w:lvlJc w:val="left"/>
      <w:pPr>
        <w:ind w:left="3780" w:hanging="420"/>
      </w:pPr>
    </w:lvl>
  </w:abstractNum>
  <w:abstractNum w:abstractNumId="10" w15:restartNumberingAfterBreak="0">
    <w:nsid w:val="1957519E"/>
    <w:multiLevelType w:val="hybridMultilevel"/>
    <w:tmpl w:val="1BAA96FA"/>
    <w:lvl w:ilvl="0" w:tplc="9DC657CE">
      <w:start w:val="1"/>
      <w:numFmt w:val="decimal"/>
      <w:lvlText w:val="%1"/>
      <w:lvlJc w:val="left"/>
      <w:pPr>
        <w:ind w:left="570" w:hanging="360"/>
      </w:pPr>
      <w:rPr>
        <w:rFonts w:hint="default"/>
      </w:rPr>
    </w:lvl>
    <w:lvl w:ilvl="1" w:tplc="05E0D3AE" w:tentative="1">
      <w:start w:val="1"/>
      <w:numFmt w:val="aiueoFullWidth"/>
      <w:lvlText w:val="(%2)"/>
      <w:lvlJc w:val="left"/>
      <w:pPr>
        <w:ind w:left="1050" w:hanging="420"/>
      </w:pPr>
    </w:lvl>
    <w:lvl w:ilvl="2" w:tplc="69B6FA8A" w:tentative="1">
      <w:start w:val="1"/>
      <w:numFmt w:val="decimalEnclosedCircle"/>
      <w:lvlText w:val="%3"/>
      <w:lvlJc w:val="left"/>
      <w:pPr>
        <w:ind w:left="1470" w:hanging="420"/>
      </w:pPr>
    </w:lvl>
    <w:lvl w:ilvl="3" w:tplc="25A23EB0" w:tentative="1">
      <w:start w:val="1"/>
      <w:numFmt w:val="decimal"/>
      <w:lvlText w:val="%4."/>
      <w:lvlJc w:val="left"/>
      <w:pPr>
        <w:ind w:left="1890" w:hanging="420"/>
      </w:pPr>
    </w:lvl>
    <w:lvl w:ilvl="4" w:tplc="52144922" w:tentative="1">
      <w:start w:val="1"/>
      <w:numFmt w:val="aiueoFullWidth"/>
      <w:lvlText w:val="(%5)"/>
      <w:lvlJc w:val="left"/>
      <w:pPr>
        <w:ind w:left="2310" w:hanging="420"/>
      </w:pPr>
    </w:lvl>
    <w:lvl w:ilvl="5" w:tplc="161A6778" w:tentative="1">
      <w:start w:val="1"/>
      <w:numFmt w:val="decimalEnclosedCircle"/>
      <w:lvlText w:val="%6"/>
      <w:lvlJc w:val="left"/>
      <w:pPr>
        <w:ind w:left="2730" w:hanging="420"/>
      </w:pPr>
    </w:lvl>
    <w:lvl w:ilvl="6" w:tplc="D7AC9AAC" w:tentative="1">
      <w:start w:val="1"/>
      <w:numFmt w:val="decimal"/>
      <w:lvlText w:val="%7."/>
      <w:lvlJc w:val="left"/>
      <w:pPr>
        <w:ind w:left="3150" w:hanging="420"/>
      </w:pPr>
    </w:lvl>
    <w:lvl w:ilvl="7" w:tplc="4E8018F8" w:tentative="1">
      <w:start w:val="1"/>
      <w:numFmt w:val="aiueoFullWidth"/>
      <w:lvlText w:val="(%8)"/>
      <w:lvlJc w:val="left"/>
      <w:pPr>
        <w:ind w:left="3570" w:hanging="420"/>
      </w:pPr>
    </w:lvl>
    <w:lvl w:ilvl="8" w:tplc="2732FA56" w:tentative="1">
      <w:start w:val="1"/>
      <w:numFmt w:val="decimalEnclosedCircle"/>
      <w:lvlText w:val="%9"/>
      <w:lvlJc w:val="left"/>
      <w:pPr>
        <w:ind w:left="3990" w:hanging="420"/>
      </w:pPr>
    </w:lvl>
  </w:abstractNum>
  <w:abstractNum w:abstractNumId="11" w15:restartNumberingAfterBreak="0">
    <w:nsid w:val="1A597479"/>
    <w:multiLevelType w:val="hybridMultilevel"/>
    <w:tmpl w:val="EB6C4CF8"/>
    <w:lvl w:ilvl="0" w:tplc="84983E88">
      <w:start w:val="1"/>
      <w:numFmt w:val="decimal"/>
      <w:lvlText w:val="%1"/>
      <w:lvlJc w:val="left"/>
      <w:pPr>
        <w:ind w:left="360" w:hanging="360"/>
      </w:pPr>
      <w:rPr>
        <w:rFonts w:hint="default"/>
      </w:rPr>
    </w:lvl>
    <w:lvl w:ilvl="1" w:tplc="44562B86" w:tentative="1">
      <w:start w:val="1"/>
      <w:numFmt w:val="aiueoFullWidth"/>
      <w:lvlText w:val="(%2)"/>
      <w:lvlJc w:val="left"/>
      <w:pPr>
        <w:ind w:left="840" w:hanging="420"/>
      </w:pPr>
    </w:lvl>
    <w:lvl w:ilvl="2" w:tplc="0A326A38" w:tentative="1">
      <w:start w:val="1"/>
      <w:numFmt w:val="decimalEnclosedCircle"/>
      <w:lvlText w:val="%3"/>
      <w:lvlJc w:val="left"/>
      <w:pPr>
        <w:ind w:left="1260" w:hanging="420"/>
      </w:pPr>
    </w:lvl>
    <w:lvl w:ilvl="3" w:tplc="604A719C" w:tentative="1">
      <w:start w:val="1"/>
      <w:numFmt w:val="decimal"/>
      <w:lvlText w:val="%4."/>
      <w:lvlJc w:val="left"/>
      <w:pPr>
        <w:ind w:left="1680" w:hanging="420"/>
      </w:pPr>
    </w:lvl>
    <w:lvl w:ilvl="4" w:tplc="FC0CED22" w:tentative="1">
      <w:start w:val="1"/>
      <w:numFmt w:val="aiueoFullWidth"/>
      <w:lvlText w:val="(%5)"/>
      <w:lvlJc w:val="left"/>
      <w:pPr>
        <w:ind w:left="2100" w:hanging="420"/>
      </w:pPr>
    </w:lvl>
    <w:lvl w:ilvl="5" w:tplc="F460A324" w:tentative="1">
      <w:start w:val="1"/>
      <w:numFmt w:val="decimalEnclosedCircle"/>
      <w:lvlText w:val="%6"/>
      <w:lvlJc w:val="left"/>
      <w:pPr>
        <w:ind w:left="2520" w:hanging="420"/>
      </w:pPr>
    </w:lvl>
    <w:lvl w:ilvl="6" w:tplc="106C783E" w:tentative="1">
      <w:start w:val="1"/>
      <w:numFmt w:val="decimal"/>
      <w:lvlText w:val="%7."/>
      <w:lvlJc w:val="left"/>
      <w:pPr>
        <w:ind w:left="2940" w:hanging="420"/>
      </w:pPr>
    </w:lvl>
    <w:lvl w:ilvl="7" w:tplc="6D3E5F78" w:tentative="1">
      <w:start w:val="1"/>
      <w:numFmt w:val="aiueoFullWidth"/>
      <w:lvlText w:val="(%8)"/>
      <w:lvlJc w:val="left"/>
      <w:pPr>
        <w:ind w:left="3360" w:hanging="420"/>
      </w:pPr>
    </w:lvl>
    <w:lvl w:ilvl="8" w:tplc="DDD61084" w:tentative="1">
      <w:start w:val="1"/>
      <w:numFmt w:val="decimalEnclosedCircle"/>
      <w:lvlText w:val="%9"/>
      <w:lvlJc w:val="left"/>
      <w:pPr>
        <w:ind w:left="3780" w:hanging="420"/>
      </w:pPr>
    </w:lvl>
  </w:abstractNum>
  <w:abstractNum w:abstractNumId="12" w15:restartNumberingAfterBreak="0">
    <w:nsid w:val="1E710E66"/>
    <w:multiLevelType w:val="hybridMultilevel"/>
    <w:tmpl w:val="90268AA8"/>
    <w:lvl w:ilvl="0" w:tplc="6A88413E">
      <w:start w:val="1"/>
      <w:numFmt w:val="lowerLetter"/>
      <w:lvlText w:val="(%1)"/>
      <w:lvlJc w:val="left"/>
      <w:pPr>
        <w:ind w:left="360" w:hanging="360"/>
      </w:pPr>
      <w:rPr>
        <w:rFonts w:hint="default"/>
      </w:rPr>
    </w:lvl>
    <w:lvl w:ilvl="1" w:tplc="3F5041BA" w:tentative="1">
      <w:start w:val="1"/>
      <w:numFmt w:val="aiueoFullWidth"/>
      <w:lvlText w:val="(%2)"/>
      <w:lvlJc w:val="left"/>
      <w:pPr>
        <w:ind w:left="840" w:hanging="420"/>
      </w:pPr>
    </w:lvl>
    <w:lvl w:ilvl="2" w:tplc="D0AABF72" w:tentative="1">
      <w:start w:val="1"/>
      <w:numFmt w:val="decimalEnclosedCircle"/>
      <w:lvlText w:val="%3"/>
      <w:lvlJc w:val="left"/>
      <w:pPr>
        <w:ind w:left="1260" w:hanging="420"/>
      </w:pPr>
    </w:lvl>
    <w:lvl w:ilvl="3" w:tplc="2CD69D58" w:tentative="1">
      <w:start w:val="1"/>
      <w:numFmt w:val="decimal"/>
      <w:lvlText w:val="%4."/>
      <w:lvlJc w:val="left"/>
      <w:pPr>
        <w:ind w:left="1680" w:hanging="420"/>
      </w:pPr>
    </w:lvl>
    <w:lvl w:ilvl="4" w:tplc="A72A63DE" w:tentative="1">
      <w:start w:val="1"/>
      <w:numFmt w:val="aiueoFullWidth"/>
      <w:lvlText w:val="(%5)"/>
      <w:lvlJc w:val="left"/>
      <w:pPr>
        <w:ind w:left="2100" w:hanging="420"/>
      </w:pPr>
    </w:lvl>
    <w:lvl w:ilvl="5" w:tplc="CF2A22CE" w:tentative="1">
      <w:start w:val="1"/>
      <w:numFmt w:val="decimalEnclosedCircle"/>
      <w:lvlText w:val="%6"/>
      <w:lvlJc w:val="left"/>
      <w:pPr>
        <w:ind w:left="2520" w:hanging="420"/>
      </w:pPr>
    </w:lvl>
    <w:lvl w:ilvl="6" w:tplc="A0FA170E" w:tentative="1">
      <w:start w:val="1"/>
      <w:numFmt w:val="decimal"/>
      <w:lvlText w:val="%7."/>
      <w:lvlJc w:val="left"/>
      <w:pPr>
        <w:ind w:left="2940" w:hanging="420"/>
      </w:pPr>
    </w:lvl>
    <w:lvl w:ilvl="7" w:tplc="F2B0FDA4" w:tentative="1">
      <w:start w:val="1"/>
      <w:numFmt w:val="aiueoFullWidth"/>
      <w:lvlText w:val="(%8)"/>
      <w:lvlJc w:val="left"/>
      <w:pPr>
        <w:ind w:left="3360" w:hanging="420"/>
      </w:pPr>
    </w:lvl>
    <w:lvl w:ilvl="8" w:tplc="167875FC" w:tentative="1">
      <w:start w:val="1"/>
      <w:numFmt w:val="decimalEnclosedCircle"/>
      <w:lvlText w:val="%9"/>
      <w:lvlJc w:val="left"/>
      <w:pPr>
        <w:ind w:left="3780" w:hanging="420"/>
      </w:pPr>
    </w:lvl>
  </w:abstractNum>
  <w:abstractNum w:abstractNumId="13" w15:restartNumberingAfterBreak="0">
    <w:nsid w:val="1EC5355F"/>
    <w:multiLevelType w:val="hybridMultilevel"/>
    <w:tmpl w:val="8A5C69F6"/>
    <w:lvl w:ilvl="0" w:tplc="B73AC3C0">
      <w:start w:val="1"/>
      <w:numFmt w:val="decimal"/>
      <w:lvlText w:val="(%1)"/>
      <w:lvlJc w:val="left"/>
      <w:pPr>
        <w:tabs>
          <w:tab w:val="num" w:pos="1530"/>
        </w:tabs>
        <w:ind w:left="1530" w:hanging="480"/>
      </w:pPr>
      <w:rPr>
        <w:rFonts w:hint="default"/>
      </w:rPr>
    </w:lvl>
    <w:lvl w:ilvl="1" w:tplc="4A868242">
      <w:start w:val="1"/>
      <w:numFmt w:val="lowerLetter"/>
      <w:lvlText w:val="(%2)"/>
      <w:lvlJc w:val="left"/>
      <w:pPr>
        <w:tabs>
          <w:tab w:val="num" w:pos="1830"/>
        </w:tabs>
        <w:ind w:left="1830" w:hanging="360"/>
      </w:pPr>
      <w:rPr>
        <w:rFonts w:hint="default"/>
      </w:rPr>
    </w:lvl>
    <w:lvl w:ilvl="2" w:tplc="98A22E3A" w:tentative="1">
      <w:start w:val="1"/>
      <w:numFmt w:val="decimalEnclosedCircle"/>
      <w:lvlText w:val="%3"/>
      <w:lvlJc w:val="left"/>
      <w:pPr>
        <w:tabs>
          <w:tab w:val="num" w:pos="2310"/>
        </w:tabs>
        <w:ind w:left="2310" w:hanging="420"/>
      </w:pPr>
    </w:lvl>
    <w:lvl w:ilvl="3" w:tplc="EBDC0730" w:tentative="1">
      <w:start w:val="1"/>
      <w:numFmt w:val="decimal"/>
      <w:lvlText w:val="%4."/>
      <w:lvlJc w:val="left"/>
      <w:pPr>
        <w:tabs>
          <w:tab w:val="num" w:pos="2730"/>
        </w:tabs>
        <w:ind w:left="2730" w:hanging="420"/>
      </w:pPr>
    </w:lvl>
    <w:lvl w:ilvl="4" w:tplc="FD44A4D4" w:tentative="1">
      <w:start w:val="1"/>
      <w:numFmt w:val="aiueoFullWidth"/>
      <w:lvlText w:val="(%5)"/>
      <w:lvlJc w:val="left"/>
      <w:pPr>
        <w:tabs>
          <w:tab w:val="num" w:pos="3150"/>
        </w:tabs>
        <w:ind w:left="3150" w:hanging="420"/>
      </w:pPr>
    </w:lvl>
    <w:lvl w:ilvl="5" w:tplc="D4D0E546" w:tentative="1">
      <w:start w:val="1"/>
      <w:numFmt w:val="decimalEnclosedCircle"/>
      <w:lvlText w:val="%6"/>
      <w:lvlJc w:val="left"/>
      <w:pPr>
        <w:tabs>
          <w:tab w:val="num" w:pos="3570"/>
        </w:tabs>
        <w:ind w:left="3570" w:hanging="420"/>
      </w:pPr>
    </w:lvl>
    <w:lvl w:ilvl="6" w:tplc="6230282C" w:tentative="1">
      <w:start w:val="1"/>
      <w:numFmt w:val="decimal"/>
      <w:lvlText w:val="%7."/>
      <w:lvlJc w:val="left"/>
      <w:pPr>
        <w:tabs>
          <w:tab w:val="num" w:pos="3990"/>
        </w:tabs>
        <w:ind w:left="3990" w:hanging="420"/>
      </w:pPr>
    </w:lvl>
    <w:lvl w:ilvl="7" w:tplc="A95839C6" w:tentative="1">
      <w:start w:val="1"/>
      <w:numFmt w:val="aiueoFullWidth"/>
      <w:lvlText w:val="(%8)"/>
      <w:lvlJc w:val="left"/>
      <w:pPr>
        <w:tabs>
          <w:tab w:val="num" w:pos="4410"/>
        </w:tabs>
        <w:ind w:left="4410" w:hanging="420"/>
      </w:pPr>
    </w:lvl>
    <w:lvl w:ilvl="8" w:tplc="C26881FC" w:tentative="1">
      <w:start w:val="1"/>
      <w:numFmt w:val="decimalEnclosedCircle"/>
      <w:lvlText w:val="%9"/>
      <w:lvlJc w:val="left"/>
      <w:pPr>
        <w:tabs>
          <w:tab w:val="num" w:pos="4830"/>
        </w:tabs>
        <w:ind w:left="4830" w:hanging="420"/>
      </w:pPr>
    </w:lvl>
  </w:abstractNum>
  <w:abstractNum w:abstractNumId="14" w15:restartNumberingAfterBreak="0">
    <w:nsid w:val="28B7237B"/>
    <w:multiLevelType w:val="hybridMultilevel"/>
    <w:tmpl w:val="EAD479C4"/>
    <w:lvl w:ilvl="0" w:tplc="63F425A8">
      <w:start w:val="1"/>
      <w:numFmt w:val="decimal"/>
      <w:lvlText w:val="(%1)"/>
      <w:lvlJc w:val="left"/>
      <w:pPr>
        <w:tabs>
          <w:tab w:val="num" w:pos="690"/>
        </w:tabs>
        <w:ind w:left="690" w:hanging="480"/>
      </w:pPr>
      <w:rPr>
        <w:rFonts w:hint="default"/>
      </w:rPr>
    </w:lvl>
    <w:lvl w:ilvl="1" w:tplc="F9CA7AB8" w:tentative="1">
      <w:start w:val="1"/>
      <w:numFmt w:val="aiueoFullWidth"/>
      <w:lvlText w:val="(%2)"/>
      <w:lvlJc w:val="left"/>
      <w:pPr>
        <w:tabs>
          <w:tab w:val="num" w:pos="1050"/>
        </w:tabs>
        <w:ind w:left="1050" w:hanging="420"/>
      </w:pPr>
    </w:lvl>
    <w:lvl w:ilvl="2" w:tplc="810883CC" w:tentative="1">
      <w:start w:val="1"/>
      <w:numFmt w:val="decimalEnclosedCircle"/>
      <w:lvlText w:val="%3"/>
      <w:lvlJc w:val="left"/>
      <w:pPr>
        <w:tabs>
          <w:tab w:val="num" w:pos="1470"/>
        </w:tabs>
        <w:ind w:left="1470" w:hanging="420"/>
      </w:pPr>
    </w:lvl>
    <w:lvl w:ilvl="3" w:tplc="C9FECCEC" w:tentative="1">
      <w:start w:val="1"/>
      <w:numFmt w:val="decimal"/>
      <w:lvlText w:val="%4."/>
      <w:lvlJc w:val="left"/>
      <w:pPr>
        <w:tabs>
          <w:tab w:val="num" w:pos="1890"/>
        </w:tabs>
        <w:ind w:left="1890" w:hanging="420"/>
      </w:pPr>
    </w:lvl>
    <w:lvl w:ilvl="4" w:tplc="13261F6A" w:tentative="1">
      <w:start w:val="1"/>
      <w:numFmt w:val="aiueoFullWidth"/>
      <w:lvlText w:val="(%5)"/>
      <w:lvlJc w:val="left"/>
      <w:pPr>
        <w:tabs>
          <w:tab w:val="num" w:pos="2310"/>
        </w:tabs>
        <w:ind w:left="2310" w:hanging="420"/>
      </w:pPr>
    </w:lvl>
    <w:lvl w:ilvl="5" w:tplc="6AE66A20" w:tentative="1">
      <w:start w:val="1"/>
      <w:numFmt w:val="decimalEnclosedCircle"/>
      <w:lvlText w:val="%6"/>
      <w:lvlJc w:val="left"/>
      <w:pPr>
        <w:tabs>
          <w:tab w:val="num" w:pos="2730"/>
        </w:tabs>
        <w:ind w:left="2730" w:hanging="420"/>
      </w:pPr>
    </w:lvl>
    <w:lvl w:ilvl="6" w:tplc="ABFA175E" w:tentative="1">
      <w:start w:val="1"/>
      <w:numFmt w:val="decimal"/>
      <w:lvlText w:val="%7."/>
      <w:lvlJc w:val="left"/>
      <w:pPr>
        <w:tabs>
          <w:tab w:val="num" w:pos="3150"/>
        </w:tabs>
        <w:ind w:left="3150" w:hanging="420"/>
      </w:pPr>
    </w:lvl>
    <w:lvl w:ilvl="7" w:tplc="C128C244" w:tentative="1">
      <w:start w:val="1"/>
      <w:numFmt w:val="aiueoFullWidth"/>
      <w:lvlText w:val="(%8)"/>
      <w:lvlJc w:val="left"/>
      <w:pPr>
        <w:tabs>
          <w:tab w:val="num" w:pos="3570"/>
        </w:tabs>
        <w:ind w:left="3570" w:hanging="420"/>
      </w:pPr>
    </w:lvl>
    <w:lvl w:ilvl="8" w:tplc="3B38586A" w:tentative="1">
      <w:start w:val="1"/>
      <w:numFmt w:val="decimalEnclosedCircle"/>
      <w:lvlText w:val="%9"/>
      <w:lvlJc w:val="left"/>
      <w:pPr>
        <w:tabs>
          <w:tab w:val="num" w:pos="3990"/>
        </w:tabs>
        <w:ind w:left="3990" w:hanging="420"/>
      </w:pPr>
    </w:lvl>
  </w:abstractNum>
  <w:abstractNum w:abstractNumId="15" w15:restartNumberingAfterBreak="0">
    <w:nsid w:val="299211A6"/>
    <w:multiLevelType w:val="hybridMultilevel"/>
    <w:tmpl w:val="65F87788"/>
    <w:lvl w:ilvl="0" w:tplc="0EE8576C">
      <w:start w:val="1"/>
      <w:numFmt w:val="lowerLetter"/>
      <w:lvlText w:val="(%1)"/>
      <w:lvlJc w:val="left"/>
      <w:pPr>
        <w:ind w:left="360" w:hanging="360"/>
      </w:pPr>
      <w:rPr>
        <w:rFonts w:hint="default"/>
      </w:rPr>
    </w:lvl>
    <w:lvl w:ilvl="1" w:tplc="5A1659F2" w:tentative="1">
      <w:start w:val="1"/>
      <w:numFmt w:val="aiueoFullWidth"/>
      <w:lvlText w:val="(%2)"/>
      <w:lvlJc w:val="left"/>
      <w:pPr>
        <w:ind w:left="840" w:hanging="420"/>
      </w:pPr>
    </w:lvl>
    <w:lvl w:ilvl="2" w:tplc="1DD01266" w:tentative="1">
      <w:start w:val="1"/>
      <w:numFmt w:val="decimalEnclosedCircle"/>
      <w:lvlText w:val="%3"/>
      <w:lvlJc w:val="left"/>
      <w:pPr>
        <w:ind w:left="1260" w:hanging="420"/>
      </w:pPr>
    </w:lvl>
    <w:lvl w:ilvl="3" w:tplc="35AA4348" w:tentative="1">
      <w:start w:val="1"/>
      <w:numFmt w:val="decimal"/>
      <w:lvlText w:val="%4."/>
      <w:lvlJc w:val="left"/>
      <w:pPr>
        <w:ind w:left="1680" w:hanging="420"/>
      </w:pPr>
    </w:lvl>
    <w:lvl w:ilvl="4" w:tplc="91D28EC6" w:tentative="1">
      <w:start w:val="1"/>
      <w:numFmt w:val="aiueoFullWidth"/>
      <w:lvlText w:val="(%5)"/>
      <w:lvlJc w:val="left"/>
      <w:pPr>
        <w:ind w:left="2100" w:hanging="420"/>
      </w:pPr>
    </w:lvl>
    <w:lvl w:ilvl="5" w:tplc="CFF20464" w:tentative="1">
      <w:start w:val="1"/>
      <w:numFmt w:val="decimalEnclosedCircle"/>
      <w:lvlText w:val="%6"/>
      <w:lvlJc w:val="left"/>
      <w:pPr>
        <w:ind w:left="2520" w:hanging="420"/>
      </w:pPr>
    </w:lvl>
    <w:lvl w:ilvl="6" w:tplc="CE786BD8" w:tentative="1">
      <w:start w:val="1"/>
      <w:numFmt w:val="decimal"/>
      <w:lvlText w:val="%7."/>
      <w:lvlJc w:val="left"/>
      <w:pPr>
        <w:ind w:left="2940" w:hanging="420"/>
      </w:pPr>
    </w:lvl>
    <w:lvl w:ilvl="7" w:tplc="B7608876" w:tentative="1">
      <w:start w:val="1"/>
      <w:numFmt w:val="aiueoFullWidth"/>
      <w:lvlText w:val="(%8)"/>
      <w:lvlJc w:val="left"/>
      <w:pPr>
        <w:ind w:left="3360" w:hanging="420"/>
      </w:pPr>
    </w:lvl>
    <w:lvl w:ilvl="8" w:tplc="82FC5E6C" w:tentative="1">
      <w:start w:val="1"/>
      <w:numFmt w:val="decimalEnclosedCircle"/>
      <w:lvlText w:val="%9"/>
      <w:lvlJc w:val="left"/>
      <w:pPr>
        <w:ind w:left="3780" w:hanging="420"/>
      </w:pPr>
    </w:lvl>
  </w:abstractNum>
  <w:abstractNum w:abstractNumId="16" w15:restartNumberingAfterBreak="0">
    <w:nsid w:val="3E6A3C0D"/>
    <w:multiLevelType w:val="hybridMultilevel"/>
    <w:tmpl w:val="73DE82B6"/>
    <w:lvl w:ilvl="0" w:tplc="4E0C839C">
      <w:start w:val="1"/>
      <w:numFmt w:val="lowerLetter"/>
      <w:lvlText w:val="(%1)"/>
      <w:lvlJc w:val="left"/>
      <w:pPr>
        <w:ind w:left="360" w:hanging="360"/>
      </w:pPr>
      <w:rPr>
        <w:rFonts w:hint="default"/>
      </w:rPr>
    </w:lvl>
    <w:lvl w:ilvl="1" w:tplc="645C8A32" w:tentative="1">
      <w:start w:val="1"/>
      <w:numFmt w:val="aiueoFullWidth"/>
      <w:lvlText w:val="(%2)"/>
      <w:lvlJc w:val="left"/>
      <w:pPr>
        <w:ind w:left="840" w:hanging="420"/>
      </w:pPr>
    </w:lvl>
    <w:lvl w:ilvl="2" w:tplc="47B4112E" w:tentative="1">
      <w:start w:val="1"/>
      <w:numFmt w:val="decimalEnclosedCircle"/>
      <w:lvlText w:val="%3"/>
      <w:lvlJc w:val="left"/>
      <w:pPr>
        <w:ind w:left="1260" w:hanging="420"/>
      </w:pPr>
    </w:lvl>
    <w:lvl w:ilvl="3" w:tplc="967A4D30" w:tentative="1">
      <w:start w:val="1"/>
      <w:numFmt w:val="decimal"/>
      <w:lvlText w:val="%4."/>
      <w:lvlJc w:val="left"/>
      <w:pPr>
        <w:ind w:left="1680" w:hanging="420"/>
      </w:pPr>
    </w:lvl>
    <w:lvl w:ilvl="4" w:tplc="A398822C" w:tentative="1">
      <w:start w:val="1"/>
      <w:numFmt w:val="aiueoFullWidth"/>
      <w:lvlText w:val="(%5)"/>
      <w:lvlJc w:val="left"/>
      <w:pPr>
        <w:ind w:left="2100" w:hanging="420"/>
      </w:pPr>
    </w:lvl>
    <w:lvl w:ilvl="5" w:tplc="2FE03492" w:tentative="1">
      <w:start w:val="1"/>
      <w:numFmt w:val="decimalEnclosedCircle"/>
      <w:lvlText w:val="%6"/>
      <w:lvlJc w:val="left"/>
      <w:pPr>
        <w:ind w:left="2520" w:hanging="420"/>
      </w:pPr>
    </w:lvl>
    <w:lvl w:ilvl="6" w:tplc="32240DE0" w:tentative="1">
      <w:start w:val="1"/>
      <w:numFmt w:val="decimal"/>
      <w:lvlText w:val="%7."/>
      <w:lvlJc w:val="left"/>
      <w:pPr>
        <w:ind w:left="2940" w:hanging="420"/>
      </w:pPr>
    </w:lvl>
    <w:lvl w:ilvl="7" w:tplc="9AFAF5A0" w:tentative="1">
      <w:start w:val="1"/>
      <w:numFmt w:val="aiueoFullWidth"/>
      <w:lvlText w:val="(%8)"/>
      <w:lvlJc w:val="left"/>
      <w:pPr>
        <w:ind w:left="3360" w:hanging="420"/>
      </w:pPr>
    </w:lvl>
    <w:lvl w:ilvl="8" w:tplc="8E26B1CC" w:tentative="1">
      <w:start w:val="1"/>
      <w:numFmt w:val="decimalEnclosedCircle"/>
      <w:lvlText w:val="%9"/>
      <w:lvlJc w:val="left"/>
      <w:pPr>
        <w:ind w:left="3780" w:hanging="420"/>
      </w:pPr>
    </w:lvl>
  </w:abstractNum>
  <w:abstractNum w:abstractNumId="17" w15:restartNumberingAfterBreak="0">
    <w:nsid w:val="40942B3E"/>
    <w:multiLevelType w:val="hybridMultilevel"/>
    <w:tmpl w:val="9516E120"/>
    <w:lvl w:ilvl="0" w:tplc="2B32AB2A">
      <w:start w:val="1"/>
      <w:numFmt w:val="decimal"/>
      <w:lvlText w:val="(%1)"/>
      <w:lvlJc w:val="left"/>
      <w:pPr>
        <w:tabs>
          <w:tab w:val="num" w:pos="900"/>
        </w:tabs>
        <w:ind w:left="900" w:hanging="480"/>
      </w:pPr>
      <w:rPr>
        <w:rFonts w:hint="default"/>
        <w:b w:val="0"/>
        <w:bCs w:val="0"/>
      </w:rPr>
    </w:lvl>
    <w:lvl w:ilvl="1" w:tplc="D6565BB2" w:tentative="1">
      <w:start w:val="1"/>
      <w:numFmt w:val="aiueoFullWidth"/>
      <w:lvlText w:val="(%2)"/>
      <w:lvlJc w:val="left"/>
      <w:pPr>
        <w:tabs>
          <w:tab w:val="num" w:pos="840"/>
        </w:tabs>
        <w:ind w:left="840" w:hanging="420"/>
      </w:pPr>
    </w:lvl>
    <w:lvl w:ilvl="2" w:tplc="33A800B4" w:tentative="1">
      <w:start w:val="1"/>
      <w:numFmt w:val="decimalEnclosedCircle"/>
      <w:lvlText w:val="%3"/>
      <w:lvlJc w:val="left"/>
      <w:pPr>
        <w:tabs>
          <w:tab w:val="num" w:pos="1260"/>
        </w:tabs>
        <w:ind w:left="1260" w:hanging="420"/>
      </w:pPr>
    </w:lvl>
    <w:lvl w:ilvl="3" w:tplc="6DACF0C2" w:tentative="1">
      <w:start w:val="1"/>
      <w:numFmt w:val="decimal"/>
      <w:lvlText w:val="%4."/>
      <w:lvlJc w:val="left"/>
      <w:pPr>
        <w:tabs>
          <w:tab w:val="num" w:pos="1680"/>
        </w:tabs>
        <w:ind w:left="1680" w:hanging="420"/>
      </w:pPr>
    </w:lvl>
    <w:lvl w:ilvl="4" w:tplc="07AA4AF6" w:tentative="1">
      <w:start w:val="1"/>
      <w:numFmt w:val="aiueoFullWidth"/>
      <w:lvlText w:val="(%5)"/>
      <w:lvlJc w:val="left"/>
      <w:pPr>
        <w:tabs>
          <w:tab w:val="num" w:pos="2100"/>
        </w:tabs>
        <w:ind w:left="2100" w:hanging="420"/>
      </w:pPr>
    </w:lvl>
    <w:lvl w:ilvl="5" w:tplc="3A42556E" w:tentative="1">
      <w:start w:val="1"/>
      <w:numFmt w:val="decimalEnclosedCircle"/>
      <w:lvlText w:val="%6"/>
      <w:lvlJc w:val="left"/>
      <w:pPr>
        <w:tabs>
          <w:tab w:val="num" w:pos="2520"/>
        </w:tabs>
        <w:ind w:left="2520" w:hanging="420"/>
      </w:pPr>
    </w:lvl>
    <w:lvl w:ilvl="6" w:tplc="C65E9B54" w:tentative="1">
      <w:start w:val="1"/>
      <w:numFmt w:val="decimal"/>
      <w:lvlText w:val="%7."/>
      <w:lvlJc w:val="left"/>
      <w:pPr>
        <w:tabs>
          <w:tab w:val="num" w:pos="2940"/>
        </w:tabs>
        <w:ind w:left="2940" w:hanging="420"/>
      </w:pPr>
    </w:lvl>
    <w:lvl w:ilvl="7" w:tplc="63F07264" w:tentative="1">
      <w:start w:val="1"/>
      <w:numFmt w:val="aiueoFullWidth"/>
      <w:lvlText w:val="(%8)"/>
      <w:lvlJc w:val="left"/>
      <w:pPr>
        <w:tabs>
          <w:tab w:val="num" w:pos="3360"/>
        </w:tabs>
        <w:ind w:left="3360" w:hanging="420"/>
      </w:pPr>
    </w:lvl>
    <w:lvl w:ilvl="8" w:tplc="F7E257C8" w:tentative="1">
      <w:start w:val="1"/>
      <w:numFmt w:val="decimalEnclosedCircle"/>
      <w:lvlText w:val="%9"/>
      <w:lvlJc w:val="left"/>
      <w:pPr>
        <w:tabs>
          <w:tab w:val="num" w:pos="3780"/>
        </w:tabs>
        <w:ind w:left="3780" w:hanging="420"/>
      </w:pPr>
    </w:lvl>
  </w:abstractNum>
  <w:abstractNum w:abstractNumId="18" w15:restartNumberingAfterBreak="0">
    <w:nsid w:val="4377681C"/>
    <w:multiLevelType w:val="hybridMultilevel"/>
    <w:tmpl w:val="019866E6"/>
    <w:lvl w:ilvl="0" w:tplc="20CEFC8E">
      <w:start w:val="1"/>
      <w:numFmt w:val="decimal"/>
      <w:lvlText w:val="(%1)"/>
      <w:lvlJc w:val="left"/>
      <w:pPr>
        <w:tabs>
          <w:tab w:val="num" w:pos="480"/>
        </w:tabs>
        <w:ind w:left="480" w:hanging="480"/>
      </w:pPr>
      <w:rPr>
        <w:rFonts w:hint="default"/>
      </w:rPr>
    </w:lvl>
    <w:lvl w:ilvl="1" w:tplc="99BAE7EC">
      <w:start w:val="1"/>
      <w:numFmt w:val="decimal"/>
      <w:lvlText w:val="%2."/>
      <w:lvlJc w:val="left"/>
      <w:pPr>
        <w:tabs>
          <w:tab w:val="num" w:pos="840"/>
        </w:tabs>
        <w:ind w:left="840" w:hanging="420"/>
      </w:pPr>
      <w:rPr>
        <w:rFonts w:hint="default"/>
      </w:rPr>
    </w:lvl>
    <w:lvl w:ilvl="2" w:tplc="09A8EFFC" w:tentative="1">
      <w:start w:val="1"/>
      <w:numFmt w:val="decimalEnclosedCircle"/>
      <w:lvlText w:val="%3"/>
      <w:lvlJc w:val="left"/>
      <w:pPr>
        <w:tabs>
          <w:tab w:val="num" w:pos="1260"/>
        </w:tabs>
        <w:ind w:left="1260" w:hanging="420"/>
      </w:pPr>
    </w:lvl>
    <w:lvl w:ilvl="3" w:tplc="4C0CD960" w:tentative="1">
      <w:start w:val="1"/>
      <w:numFmt w:val="decimal"/>
      <w:lvlText w:val="%4."/>
      <w:lvlJc w:val="left"/>
      <w:pPr>
        <w:tabs>
          <w:tab w:val="num" w:pos="1680"/>
        </w:tabs>
        <w:ind w:left="1680" w:hanging="420"/>
      </w:pPr>
    </w:lvl>
    <w:lvl w:ilvl="4" w:tplc="C2EECB68" w:tentative="1">
      <w:start w:val="1"/>
      <w:numFmt w:val="aiueoFullWidth"/>
      <w:lvlText w:val="(%5)"/>
      <w:lvlJc w:val="left"/>
      <w:pPr>
        <w:tabs>
          <w:tab w:val="num" w:pos="2100"/>
        </w:tabs>
        <w:ind w:left="2100" w:hanging="420"/>
      </w:pPr>
    </w:lvl>
    <w:lvl w:ilvl="5" w:tplc="0F5C8DDC" w:tentative="1">
      <w:start w:val="1"/>
      <w:numFmt w:val="decimalEnclosedCircle"/>
      <w:lvlText w:val="%6"/>
      <w:lvlJc w:val="left"/>
      <w:pPr>
        <w:tabs>
          <w:tab w:val="num" w:pos="2520"/>
        </w:tabs>
        <w:ind w:left="2520" w:hanging="420"/>
      </w:pPr>
    </w:lvl>
    <w:lvl w:ilvl="6" w:tplc="AD9E30E4" w:tentative="1">
      <w:start w:val="1"/>
      <w:numFmt w:val="decimal"/>
      <w:lvlText w:val="%7."/>
      <w:lvlJc w:val="left"/>
      <w:pPr>
        <w:tabs>
          <w:tab w:val="num" w:pos="2940"/>
        </w:tabs>
        <w:ind w:left="2940" w:hanging="420"/>
      </w:pPr>
    </w:lvl>
    <w:lvl w:ilvl="7" w:tplc="E6169702" w:tentative="1">
      <w:start w:val="1"/>
      <w:numFmt w:val="aiueoFullWidth"/>
      <w:lvlText w:val="(%8)"/>
      <w:lvlJc w:val="left"/>
      <w:pPr>
        <w:tabs>
          <w:tab w:val="num" w:pos="3360"/>
        </w:tabs>
        <w:ind w:left="3360" w:hanging="420"/>
      </w:pPr>
    </w:lvl>
    <w:lvl w:ilvl="8" w:tplc="941A4D2E" w:tentative="1">
      <w:start w:val="1"/>
      <w:numFmt w:val="decimalEnclosedCircle"/>
      <w:lvlText w:val="%9"/>
      <w:lvlJc w:val="left"/>
      <w:pPr>
        <w:tabs>
          <w:tab w:val="num" w:pos="3780"/>
        </w:tabs>
        <w:ind w:left="3780" w:hanging="420"/>
      </w:pPr>
    </w:lvl>
  </w:abstractNum>
  <w:abstractNum w:abstractNumId="19" w15:restartNumberingAfterBreak="0">
    <w:nsid w:val="44D73CBE"/>
    <w:multiLevelType w:val="hybridMultilevel"/>
    <w:tmpl w:val="3F32B9E2"/>
    <w:lvl w:ilvl="0" w:tplc="3A8425EE">
      <w:start w:val="1"/>
      <w:numFmt w:val="decimalEnclosedCircle"/>
      <w:lvlText w:val="%1"/>
      <w:lvlJc w:val="left"/>
      <w:pPr>
        <w:ind w:left="360" w:hanging="360"/>
      </w:pPr>
      <w:rPr>
        <w:rFonts w:hint="default"/>
      </w:rPr>
    </w:lvl>
    <w:lvl w:ilvl="1" w:tplc="907ECA78" w:tentative="1">
      <w:start w:val="1"/>
      <w:numFmt w:val="aiueoFullWidth"/>
      <w:lvlText w:val="(%2)"/>
      <w:lvlJc w:val="left"/>
      <w:pPr>
        <w:ind w:left="840" w:hanging="420"/>
      </w:pPr>
    </w:lvl>
    <w:lvl w:ilvl="2" w:tplc="06F8BAFA" w:tentative="1">
      <w:start w:val="1"/>
      <w:numFmt w:val="decimalEnclosedCircle"/>
      <w:lvlText w:val="%3"/>
      <w:lvlJc w:val="left"/>
      <w:pPr>
        <w:ind w:left="1260" w:hanging="420"/>
      </w:pPr>
    </w:lvl>
    <w:lvl w:ilvl="3" w:tplc="A23A28A4" w:tentative="1">
      <w:start w:val="1"/>
      <w:numFmt w:val="decimal"/>
      <w:lvlText w:val="%4."/>
      <w:lvlJc w:val="left"/>
      <w:pPr>
        <w:ind w:left="1680" w:hanging="420"/>
      </w:pPr>
    </w:lvl>
    <w:lvl w:ilvl="4" w:tplc="8438B640" w:tentative="1">
      <w:start w:val="1"/>
      <w:numFmt w:val="aiueoFullWidth"/>
      <w:lvlText w:val="(%5)"/>
      <w:lvlJc w:val="left"/>
      <w:pPr>
        <w:ind w:left="2100" w:hanging="420"/>
      </w:pPr>
    </w:lvl>
    <w:lvl w:ilvl="5" w:tplc="5EB49E20" w:tentative="1">
      <w:start w:val="1"/>
      <w:numFmt w:val="decimalEnclosedCircle"/>
      <w:lvlText w:val="%6"/>
      <w:lvlJc w:val="left"/>
      <w:pPr>
        <w:ind w:left="2520" w:hanging="420"/>
      </w:pPr>
    </w:lvl>
    <w:lvl w:ilvl="6" w:tplc="9A3467E4" w:tentative="1">
      <w:start w:val="1"/>
      <w:numFmt w:val="decimal"/>
      <w:lvlText w:val="%7."/>
      <w:lvlJc w:val="left"/>
      <w:pPr>
        <w:ind w:left="2940" w:hanging="420"/>
      </w:pPr>
    </w:lvl>
    <w:lvl w:ilvl="7" w:tplc="1E949B3C" w:tentative="1">
      <w:start w:val="1"/>
      <w:numFmt w:val="aiueoFullWidth"/>
      <w:lvlText w:val="(%8)"/>
      <w:lvlJc w:val="left"/>
      <w:pPr>
        <w:ind w:left="3360" w:hanging="420"/>
      </w:pPr>
    </w:lvl>
    <w:lvl w:ilvl="8" w:tplc="CDEC4AE4" w:tentative="1">
      <w:start w:val="1"/>
      <w:numFmt w:val="decimalEnclosedCircle"/>
      <w:lvlText w:val="%9"/>
      <w:lvlJc w:val="left"/>
      <w:pPr>
        <w:ind w:left="3780" w:hanging="420"/>
      </w:pPr>
    </w:lvl>
  </w:abstractNum>
  <w:abstractNum w:abstractNumId="20" w15:restartNumberingAfterBreak="0">
    <w:nsid w:val="487B6ADC"/>
    <w:multiLevelType w:val="hybridMultilevel"/>
    <w:tmpl w:val="89506C26"/>
    <w:lvl w:ilvl="0" w:tplc="C9BCB634">
      <w:start w:val="1"/>
      <w:numFmt w:val="decimal"/>
      <w:lvlText w:val="(%1)"/>
      <w:lvlJc w:val="left"/>
      <w:pPr>
        <w:tabs>
          <w:tab w:val="num" w:pos="465"/>
        </w:tabs>
        <w:ind w:left="465" w:hanging="465"/>
      </w:pPr>
      <w:rPr>
        <w:rFonts w:ascii="Times New Roman" w:hAnsi="Times New Roman" w:hint="default"/>
      </w:rPr>
    </w:lvl>
    <w:lvl w:ilvl="1" w:tplc="6E926036" w:tentative="1">
      <w:start w:val="1"/>
      <w:numFmt w:val="aiueoFullWidth"/>
      <w:lvlText w:val="(%2)"/>
      <w:lvlJc w:val="left"/>
      <w:pPr>
        <w:ind w:left="840" w:hanging="420"/>
      </w:pPr>
    </w:lvl>
    <w:lvl w:ilvl="2" w:tplc="8E0E36B2" w:tentative="1">
      <w:start w:val="1"/>
      <w:numFmt w:val="decimalEnclosedCircle"/>
      <w:lvlText w:val="%3"/>
      <w:lvlJc w:val="left"/>
      <w:pPr>
        <w:ind w:left="1260" w:hanging="420"/>
      </w:pPr>
    </w:lvl>
    <w:lvl w:ilvl="3" w:tplc="BCAED50C" w:tentative="1">
      <w:start w:val="1"/>
      <w:numFmt w:val="decimal"/>
      <w:lvlText w:val="%4."/>
      <w:lvlJc w:val="left"/>
      <w:pPr>
        <w:ind w:left="1680" w:hanging="420"/>
      </w:pPr>
    </w:lvl>
    <w:lvl w:ilvl="4" w:tplc="D8245B8A" w:tentative="1">
      <w:start w:val="1"/>
      <w:numFmt w:val="aiueoFullWidth"/>
      <w:lvlText w:val="(%5)"/>
      <w:lvlJc w:val="left"/>
      <w:pPr>
        <w:ind w:left="2100" w:hanging="420"/>
      </w:pPr>
    </w:lvl>
    <w:lvl w:ilvl="5" w:tplc="3F9001F8" w:tentative="1">
      <w:start w:val="1"/>
      <w:numFmt w:val="decimalEnclosedCircle"/>
      <w:lvlText w:val="%6"/>
      <w:lvlJc w:val="left"/>
      <w:pPr>
        <w:ind w:left="2520" w:hanging="420"/>
      </w:pPr>
    </w:lvl>
    <w:lvl w:ilvl="6" w:tplc="CF56900A" w:tentative="1">
      <w:start w:val="1"/>
      <w:numFmt w:val="decimal"/>
      <w:lvlText w:val="%7."/>
      <w:lvlJc w:val="left"/>
      <w:pPr>
        <w:ind w:left="2940" w:hanging="420"/>
      </w:pPr>
    </w:lvl>
    <w:lvl w:ilvl="7" w:tplc="32240158" w:tentative="1">
      <w:start w:val="1"/>
      <w:numFmt w:val="aiueoFullWidth"/>
      <w:lvlText w:val="(%8)"/>
      <w:lvlJc w:val="left"/>
      <w:pPr>
        <w:ind w:left="3360" w:hanging="420"/>
      </w:pPr>
    </w:lvl>
    <w:lvl w:ilvl="8" w:tplc="EF542420" w:tentative="1">
      <w:start w:val="1"/>
      <w:numFmt w:val="decimalEnclosedCircle"/>
      <w:lvlText w:val="%9"/>
      <w:lvlJc w:val="left"/>
      <w:pPr>
        <w:ind w:left="3780" w:hanging="420"/>
      </w:pPr>
    </w:lvl>
  </w:abstractNum>
  <w:abstractNum w:abstractNumId="21" w15:restartNumberingAfterBreak="0">
    <w:nsid w:val="5326249E"/>
    <w:multiLevelType w:val="hybridMultilevel"/>
    <w:tmpl w:val="1374C256"/>
    <w:lvl w:ilvl="0" w:tplc="37146BA4">
      <w:start w:val="1"/>
      <w:numFmt w:val="lowerLetter"/>
      <w:lvlText w:val="(%1)"/>
      <w:lvlJc w:val="left"/>
      <w:pPr>
        <w:tabs>
          <w:tab w:val="num" w:pos="2355"/>
        </w:tabs>
        <w:ind w:left="2355" w:hanging="465"/>
      </w:pPr>
      <w:rPr>
        <w:rFonts w:ascii="Times New Roman" w:hAnsi="Times New Roman" w:hint="default"/>
      </w:rPr>
    </w:lvl>
    <w:lvl w:ilvl="1" w:tplc="EC82D3C6">
      <w:start w:val="1"/>
      <w:numFmt w:val="decimal"/>
      <w:lvlText w:val="(%2)"/>
      <w:lvlJc w:val="left"/>
      <w:pPr>
        <w:tabs>
          <w:tab w:val="num" w:pos="2790"/>
        </w:tabs>
        <w:ind w:left="2790" w:hanging="480"/>
      </w:pPr>
      <w:rPr>
        <w:rFonts w:hint="default"/>
      </w:rPr>
    </w:lvl>
    <w:lvl w:ilvl="2" w:tplc="0CBE486A">
      <w:start w:val="1"/>
      <w:numFmt w:val="decimal"/>
      <w:lvlText w:val="%3."/>
      <w:lvlJc w:val="left"/>
      <w:pPr>
        <w:tabs>
          <w:tab w:val="num" w:pos="3150"/>
        </w:tabs>
        <w:ind w:left="3150" w:hanging="420"/>
      </w:pPr>
      <w:rPr>
        <w:rFonts w:hint="default"/>
      </w:rPr>
    </w:lvl>
    <w:lvl w:ilvl="3" w:tplc="74B48406" w:tentative="1">
      <w:start w:val="1"/>
      <w:numFmt w:val="decimal"/>
      <w:lvlText w:val="%4."/>
      <w:lvlJc w:val="left"/>
      <w:pPr>
        <w:tabs>
          <w:tab w:val="num" w:pos="3570"/>
        </w:tabs>
        <w:ind w:left="3570" w:hanging="420"/>
      </w:pPr>
    </w:lvl>
    <w:lvl w:ilvl="4" w:tplc="76A4E538" w:tentative="1">
      <w:start w:val="1"/>
      <w:numFmt w:val="aiueoFullWidth"/>
      <w:lvlText w:val="(%5)"/>
      <w:lvlJc w:val="left"/>
      <w:pPr>
        <w:tabs>
          <w:tab w:val="num" w:pos="3990"/>
        </w:tabs>
        <w:ind w:left="3990" w:hanging="420"/>
      </w:pPr>
    </w:lvl>
    <w:lvl w:ilvl="5" w:tplc="50C2AAF2" w:tentative="1">
      <w:start w:val="1"/>
      <w:numFmt w:val="decimalEnclosedCircle"/>
      <w:lvlText w:val="%6"/>
      <w:lvlJc w:val="left"/>
      <w:pPr>
        <w:tabs>
          <w:tab w:val="num" w:pos="4410"/>
        </w:tabs>
        <w:ind w:left="4410" w:hanging="420"/>
      </w:pPr>
    </w:lvl>
    <w:lvl w:ilvl="6" w:tplc="B8C28B10" w:tentative="1">
      <w:start w:val="1"/>
      <w:numFmt w:val="decimal"/>
      <w:lvlText w:val="%7."/>
      <w:lvlJc w:val="left"/>
      <w:pPr>
        <w:tabs>
          <w:tab w:val="num" w:pos="4830"/>
        </w:tabs>
        <w:ind w:left="4830" w:hanging="420"/>
      </w:pPr>
    </w:lvl>
    <w:lvl w:ilvl="7" w:tplc="4AE0E088" w:tentative="1">
      <w:start w:val="1"/>
      <w:numFmt w:val="aiueoFullWidth"/>
      <w:lvlText w:val="(%8)"/>
      <w:lvlJc w:val="left"/>
      <w:pPr>
        <w:tabs>
          <w:tab w:val="num" w:pos="5250"/>
        </w:tabs>
        <w:ind w:left="5250" w:hanging="420"/>
      </w:pPr>
    </w:lvl>
    <w:lvl w:ilvl="8" w:tplc="7354DF70" w:tentative="1">
      <w:start w:val="1"/>
      <w:numFmt w:val="decimalEnclosedCircle"/>
      <w:lvlText w:val="%9"/>
      <w:lvlJc w:val="left"/>
      <w:pPr>
        <w:tabs>
          <w:tab w:val="num" w:pos="5670"/>
        </w:tabs>
        <w:ind w:left="5670" w:hanging="420"/>
      </w:pPr>
    </w:lvl>
  </w:abstractNum>
  <w:abstractNum w:abstractNumId="22" w15:restartNumberingAfterBreak="0">
    <w:nsid w:val="55BE2AAA"/>
    <w:multiLevelType w:val="hybridMultilevel"/>
    <w:tmpl w:val="D81AFC9C"/>
    <w:lvl w:ilvl="0" w:tplc="8D7E872A">
      <w:start w:val="5"/>
      <w:numFmt w:val="decimal"/>
      <w:lvlText w:val="(%1)"/>
      <w:lvlJc w:val="left"/>
      <w:pPr>
        <w:tabs>
          <w:tab w:val="num" w:pos="465"/>
        </w:tabs>
        <w:ind w:left="465" w:hanging="465"/>
      </w:pPr>
      <w:rPr>
        <w:rFonts w:ascii="Times New Roman" w:hAnsi="Times New Roman" w:hint="default"/>
      </w:rPr>
    </w:lvl>
    <w:lvl w:ilvl="1" w:tplc="BD02A4CE" w:tentative="1">
      <w:start w:val="1"/>
      <w:numFmt w:val="aiueoFullWidth"/>
      <w:lvlText w:val="(%2)"/>
      <w:lvlJc w:val="left"/>
      <w:pPr>
        <w:tabs>
          <w:tab w:val="num" w:pos="840"/>
        </w:tabs>
        <w:ind w:left="840" w:hanging="420"/>
      </w:pPr>
    </w:lvl>
    <w:lvl w:ilvl="2" w:tplc="E1FAB9DE" w:tentative="1">
      <w:start w:val="1"/>
      <w:numFmt w:val="decimalEnclosedCircle"/>
      <w:lvlText w:val="%3"/>
      <w:lvlJc w:val="left"/>
      <w:pPr>
        <w:tabs>
          <w:tab w:val="num" w:pos="1260"/>
        </w:tabs>
        <w:ind w:left="1260" w:hanging="420"/>
      </w:pPr>
    </w:lvl>
    <w:lvl w:ilvl="3" w:tplc="31FACC46" w:tentative="1">
      <w:start w:val="1"/>
      <w:numFmt w:val="decimal"/>
      <w:lvlText w:val="%4."/>
      <w:lvlJc w:val="left"/>
      <w:pPr>
        <w:tabs>
          <w:tab w:val="num" w:pos="1680"/>
        </w:tabs>
        <w:ind w:left="1680" w:hanging="420"/>
      </w:pPr>
    </w:lvl>
    <w:lvl w:ilvl="4" w:tplc="2752D4CC" w:tentative="1">
      <w:start w:val="1"/>
      <w:numFmt w:val="aiueoFullWidth"/>
      <w:lvlText w:val="(%5)"/>
      <w:lvlJc w:val="left"/>
      <w:pPr>
        <w:tabs>
          <w:tab w:val="num" w:pos="2100"/>
        </w:tabs>
        <w:ind w:left="2100" w:hanging="420"/>
      </w:pPr>
    </w:lvl>
    <w:lvl w:ilvl="5" w:tplc="38706EE6" w:tentative="1">
      <w:start w:val="1"/>
      <w:numFmt w:val="decimalEnclosedCircle"/>
      <w:lvlText w:val="%6"/>
      <w:lvlJc w:val="left"/>
      <w:pPr>
        <w:tabs>
          <w:tab w:val="num" w:pos="2520"/>
        </w:tabs>
        <w:ind w:left="2520" w:hanging="420"/>
      </w:pPr>
    </w:lvl>
    <w:lvl w:ilvl="6" w:tplc="0BC87878" w:tentative="1">
      <w:start w:val="1"/>
      <w:numFmt w:val="decimal"/>
      <w:lvlText w:val="%7."/>
      <w:lvlJc w:val="left"/>
      <w:pPr>
        <w:tabs>
          <w:tab w:val="num" w:pos="2940"/>
        </w:tabs>
        <w:ind w:left="2940" w:hanging="420"/>
      </w:pPr>
    </w:lvl>
    <w:lvl w:ilvl="7" w:tplc="1F5A385E" w:tentative="1">
      <w:start w:val="1"/>
      <w:numFmt w:val="aiueoFullWidth"/>
      <w:lvlText w:val="(%8)"/>
      <w:lvlJc w:val="left"/>
      <w:pPr>
        <w:tabs>
          <w:tab w:val="num" w:pos="3360"/>
        </w:tabs>
        <w:ind w:left="3360" w:hanging="420"/>
      </w:pPr>
    </w:lvl>
    <w:lvl w:ilvl="8" w:tplc="BB7647C6" w:tentative="1">
      <w:start w:val="1"/>
      <w:numFmt w:val="decimalEnclosedCircle"/>
      <w:lvlText w:val="%9"/>
      <w:lvlJc w:val="left"/>
      <w:pPr>
        <w:tabs>
          <w:tab w:val="num" w:pos="3780"/>
        </w:tabs>
        <w:ind w:left="3780" w:hanging="420"/>
      </w:pPr>
    </w:lvl>
  </w:abstractNum>
  <w:abstractNum w:abstractNumId="23" w15:restartNumberingAfterBreak="0">
    <w:nsid w:val="572F608A"/>
    <w:multiLevelType w:val="hybridMultilevel"/>
    <w:tmpl w:val="EAD479C4"/>
    <w:lvl w:ilvl="0" w:tplc="AA74BB94">
      <w:start w:val="1"/>
      <w:numFmt w:val="decimal"/>
      <w:lvlText w:val="(%1)"/>
      <w:lvlJc w:val="left"/>
      <w:pPr>
        <w:tabs>
          <w:tab w:val="num" w:pos="690"/>
        </w:tabs>
        <w:ind w:left="690" w:hanging="480"/>
      </w:pPr>
      <w:rPr>
        <w:rFonts w:hint="default"/>
      </w:rPr>
    </w:lvl>
    <w:lvl w:ilvl="1" w:tplc="A79C9A70" w:tentative="1">
      <w:start w:val="1"/>
      <w:numFmt w:val="aiueoFullWidth"/>
      <w:lvlText w:val="(%2)"/>
      <w:lvlJc w:val="left"/>
      <w:pPr>
        <w:tabs>
          <w:tab w:val="num" w:pos="1050"/>
        </w:tabs>
        <w:ind w:left="1050" w:hanging="420"/>
      </w:pPr>
    </w:lvl>
    <w:lvl w:ilvl="2" w:tplc="63A2C712" w:tentative="1">
      <w:start w:val="1"/>
      <w:numFmt w:val="decimalEnclosedCircle"/>
      <w:lvlText w:val="%3"/>
      <w:lvlJc w:val="left"/>
      <w:pPr>
        <w:tabs>
          <w:tab w:val="num" w:pos="1470"/>
        </w:tabs>
        <w:ind w:left="1470" w:hanging="420"/>
      </w:pPr>
    </w:lvl>
    <w:lvl w:ilvl="3" w:tplc="88F0DE88" w:tentative="1">
      <w:start w:val="1"/>
      <w:numFmt w:val="decimal"/>
      <w:lvlText w:val="%4."/>
      <w:lvlJc w:val="left"/>
      <w:pPr>
        <w:tabs>
          <w:tab w:val="num" w:pos="1890"/>
        </w:tabs>
        <w:ind w:left="1890" w:hanging="420"/>
      </w:pPr>
    </w:lvl>
    <w:lvl w:ilvl="4" w:tplc="C7768A5E" w:tentative="1">
      <w:start w:val="1"/>
      <w:numFmt w:val="aiueoFullWidth"/>
      <w:lvlText w:val="(%5)"/>
      <w:lvlJc w:val="left"/>
      <w:pPr>
        <w:tabs>
          <w:tab w:val="num" w:pos="2310"/>
        </w:tabs>
        <w:ind w:left="2310" w:hanging="420"/>
      </w:pPr>
    </w:lvl>
    <w:lvl w:ilvl="5" w:tplc="B7745DFC" w:tentative="1">
      <w:start w:val="1"/>
      <w:numFmt w:val="decimalEnclosedCircle"/>
      <w:lvlText w:val="%6"/>
      <w:lvlJc w:val="left"/>
      <w:pPr>
        <w:tabs>
          <w:tab w:val="num" w:pos="2730"/>
        </w:tabs>
        <w:ind w:left="2730" w:hanging="420"/>
      </w:pPr>
    </w:lvl>
    <w:lvl w:ilvl="6" w:tplc="E77E7118" w:tentative="1">
      <w:start w:val="1"/>
      <w:numFmt w:val="decimal"/>
      <w:lvlText w:val="%7."/>
      <w:lvlJc w:val="left"/>
      <w:pPr>
        <w:tabs>
          <w:tab w:val="num" w:pos="3150"/>
        </w:tabs>
        <w:ind w:left="3150" w:hanging="420"/>
      </w:pPr>
    </w:lvl>
    <w:lvl w:ilvl="7" w:tplc="38FCABD0" w:tentative="1">
      <w:start w:val="1"/>
      <w:numFmt w:val="aiueoFullWidth"/>
      <w:lvlText w:val="(%8)"/>
      <w:lvlJc w:val="left"/>
      <w:pPr>
        <w:tabs>
          <w:tab w:val="num" w:pos="3570"/>
        </w:tabs>
        <w:ind w:left="3570" w:hanging="420"/>
      </w:pPr>
    </w:lvl>
    <w:lvl w:ilvl="8" w:tplc="FAAAE428" w:tentative="1">
      <w:start w:val="1"/>
      <w:numFmt w:val="decimalEnclosedCircle"/>
      <w:lvlText w:val="%9"/>
      <w:lvlJc w:val="left"/>
      <w:pPr>
        <w:tabs>
          <w:tab w:val="num" w:pos="3990"/>
        </w:tabs>
        <w:ind w:left="3990" w:hanging="420"/>
      </w:pPr>
    </w:lvl>
  </w:abstractNum>
  <w:abstractNum w:abstractNumId="24" w15:restartNumberingAfterBreak="0">
    <w:nsid w:val="5B4938CE"/>
    <w:multiLevelType w:val="hybridMultilevel"/>
    <w:tmpl w:val="7C3EC998"/>
    <w:lvl w:ilvl="0" w:tplc="47C49C3E">
      <w:start w:val="1"/>
      <w:numFmt w:val="decimal"/>
      <w:lvlText w:val="%1"/>
      <w:lvlJc w:val="left"/>
      <w:pPr>
        <w:ind w:left="360" w:hanging="360"/>
      </w:pPr>
      <w:rPr>
        <w:rFonts w:hint="default"/>
      </w:rPr>
    </w:lvl>
    <w:lvl w:ilvl="1" w:tplc="6DB88D16" w:tentative="1">
      <w:start w:val="1"/>
      <w:numFmt w:val="aiueoFullWidth"/>
      <w:lvlText w:val="(%2)"/>
      <w:lvlJc w:val="left"/>
      <w:pPr>
        <w:ind w:left="840" w:hanging="420"/>
      </w:pPr>
    </w:lvl>
    <w:lvl w:ilvl="2" w:tplc="3008287E" w:tentative="1">
      <w:start w:val="1"/>
      <w:numFmt w:val="decimalEnclosedCircle"/>
      <w:lvlText w:val="%3"/>
      <w:lvlJc w:val="left"/>
      <w:pPr>
        <w:ind w:left="1260" w:hanging="420"/>
      </w:pPr>
    </w:lvl>
    <w:lvl w:ilvl="3" w:tplc="D98C8F36" w:tentative="1">
      <w:start w:val="1"/>
      <w:numFmt w:val="decimal"/>
      <w:lvlText w:val="%4."/>
      <w:lvlJc w:val="left"/>
      <w:pPr>
        <w:ind w:left="1680" w:hanging="420"/>
      </w:pPr>
    </w:lvl>
    <w:lvl w:ilvl="4" w:tplc="6EF89290" w:tentative="1">
      <w:start w:val="1"/>
      <w:numFmt w:val="aiueoFullWidth"/>
      <w:lvlText w:val="(%5)"/>
      <w:lvlJc w:val="left"/>
      <w:pPr>
        <w:ind w:left="2100" w:hanging="420"/>
      </w:pPr>
    </w:lvl>
    <w:lvl w:ilvl="5" w:tplc="3CF04F44" w:tentative="1">
      <w:start w:val="1"/>
      <w:numFmt w:val="decimalEnclosedCircle"/>
      <w:lvlText w:val="%6"/>
      <w:lvlJc w:val="left"/>
      <w:pPr>
        <w:ind w:left="2520" w:hanging="420"/>
      </w:pPr>
    </w:lvl>
    <w:lvl w:ilvl="6" w:tplc="33B05C7E" w:tentative="1">
      <w:start w:val="1"/>
      <w:numFmt w:val="decimal"/>
      <w:lvlText w:val="%7."/>
      <w:lvlJc w:val="left"/>
      <w:pPr>
        <w:ind w:left="2940" w:hanging="420"/>
      </w:pPr>
    </w:lvl>
    <w:lvl w:ilvl="7" w:tplc="A762FC7C" w:tentative="1">
      <w:start w:val="1"/>
      <w:numFmt w:val="aiueoFullWidth"/>
      <w:lvlText w:val="(%8)"/>
      <w:lvlJc w:val="left"/>
      <w:pPr>
        <w:ind w:left="3360" w:hanging="420"/>
      </w:pPr>
    </w:lvl>
    <w:lvl w:ilvl="8" w:tplc="E06C3DA8" w:tentative="1">
      <w:start w:val="1"/>
      <w:numFmt w:val="decimalEnclosedCircle"/>
      <w:lvlText w:val="%9"/>
      <w:lvlJc w:val="left"/>
      <w:pPr>
        <w:ind w:left="3780" w:hanging="420"/>
      </w:pPr>
    </w:lvl>
  </w:abstractNum>
  <w:abstractNum w:abstractNumId="25" w15:restartNumberingAfterBreak="0">
    <w:nsid w:val="5CB55D7A"/>
    <w:multiLevelType w:val="hybridMultilevel"/>
    <w:tmpl w:val="F87A2B6C"/>
    <w:lvl w:ilvl="0" w:tplc="540CAB72">
      <w:start w:val="1"/>
      <w:numFmt w:val="decimal"/>
      <w:lvlText w:val="%1"/>
      <w:lvlJc w:val="left"/>
      <w:pPr>
        <w:ind w:left="360" w:hanging="360"/>
      </w:pPr>
      <w:rPr>
        <w:rFonts w:ascii="Century" w:eastAsia="ＭＳ 明朝" w:hAnsi="Century" w:cs="Times New Roman"/>
      </w:rPr>
    </w:lvl>
    <w:lvl w:ilvl="1" w:tplc="B3C07446" w:tentative="1">
      <w:start w:val="1"/>
      <w:numFmt w:val="aiueoFullWidth"/>
      <w:lvlText w:val="(%2)"/>
      <w:lvlJc w:val="left"/>
      <w:pPr>
        <w:ind w:left="840" w:hanging="420"/>
      </w:pPr>
    </w:lvl>
    <w:lvl w:ilvl="2" w:tplc="2A7A0350" w:tentative="1">
      <w:start w:val="1"/>
      <w:numFmt w:val="decimalEnclosedCircle"/>
      <w:lvlText w:val="%3"/>
      <w:lvlJc w:val="left"/>
      <w:pPr>
        <w:ind w:left="1260" w:hanging="420"/>
      </w:pPr>
    </w:lvl>
    <w:lvl w:ilvl="3" w:tplc="6DE67D48" w:tentative="1">
      <w:start w:val="1"/>
      <w:numFmt w:val="decimal"/>
      <w:lvlText w:val="%4."/>
      <w:lvlJc w:val="left"/>
      <w:pPr>
        <w:ind w:left="1680" w:hanging="420"/>
      </w:pPr>
    </w:lvl>
    <w:lvl w:ilvl="4" w:tplc="9D88E930" w:tentative="1">
      <w:start w:val="1"/>
      <w:numFmt w:val="aiueoFullWidth"/>
      <w:lvlText w:val="(%5)"/>
      <w:lvlJc w:val="left"/>
      <w:pPr>
        <w:ind w:left="2100" w:hanging="420"/>
      </w:pPr>
    </w:lvl>
    <w:lvl w:ilvl="5" w:tplc="56D0D9C6" w:tentative="1">
      <w:start w:val="1"/>
      <w:numFmt w:val="decimalEnclosedCircle"/>
      <w:lvlText w:val="%6"/>
      <w:lvlJc w:val="left"/>
      <w:pPr>
        <w:ind w:left="2520" w:hanging="420"/>
      </w:pPr>
    </w:lvl>
    <w:lvl w:ilvl="6" w:tplc="3516DBF2" w:tentative="1">
      <w:start w:val="1"/>
      <w:numFmt w:val="decimal"/>
      <w:lvlText w:val="%7."/>
      <w:lvlJc w:val="left"/>
      <w:pPr>
        <w:ind w:left="2940" w:hanging="420"/>
      </w:pPr>
    </w:lvl>
    <w:lvl w:ilvl="7" w:tplc="68841866" w:tentative="1">
      <w:start w:val="1"/>
      <w:numFmt w:val="aiueoFullWidth"/>
      <w:lvlText w:val="(%8)"/>
      <w:lvlJc w:val="left"/>
      <w:pPr>
        <w:ind w:left="3360" w:hanging="420"/>
      </w:pPr>
    </w:lvl>
    <w:lvl w:ilvl="8" w:tplc="7602972A" w:tentative="1">
      <w:start w:val="1"/>
      <w:numFmt w:val="decimalEnclosedCircle"/>
      <w:lvlText w:val="%9"/>
      <w:lvlJc w:val="left"/>
      <w:pPr>
        <w:ind w:left="3780" w:hanging="420"/>
      </w:pPr>
    </w:lvl>
  </w:abstractNum>
  <w:abstractNum w:abstractNumId="26" w15:restartNumberingAfterBreak="0">
    <w:nsid w:val="5FAD2FB6"/>
    <w:multiLevelType w:val="hybridMultilevel"/>
    <w:tmpl w:val="8FA63492"/>
    <w:lvl w:ilvl="0" w:tplc="EE8E7FE6">
      <w:start w:val="1"/>
      <w:numFmt w:val="decimal"/>
      <w:lvlText w:val="(%1)"/>
      <w:lvlJc w:val="left"/>
      <w:pPr>
        <w:tabs>
          <w:tab w:val="num" w:pos="465"/>
        </w:tabs>
        <w:ind w:left="465" w:hanging="465"/>
      </w:pPr>
      <w:rPr>
        <w:rFonts w:ascii="Times New Roman" w:hAnsi="Times New Roman" w:hint="default"/>
      </w:rPr>
    </w:lvl>
    <w:lvl w:ilvl="1" w:tplc="27CADD56" w:tentative="1">
      <w:start w:val="1"/>
      <w:numFmt w:val="aiueoFullWidth"/>
      <w:lvlText w:val="(%2)"/>
      <w:lvlJc w:val="left"/>
      <w:pPr>
        <w:tabs>
          <w:tab w:val="num" w:pos="840"/>
        </w:tabs>
        <w:ind w:left="840" w:hanging="420"/>
      </w:pPr>
    </w:lvl>
    <w:lvl w:ilvl="2" w:tplc="CA247ECE" w:tentative="1">
      <w:start w:val="1"/>
      <w:numFmt w:val="decimalEnclosedCircle"/>
      <w:lvlText w:val="%3"/>
      <w:lvlJc w:val="left"/>
      <w:pPr>
        <w:tabs>
          <w:tab w:val="num" w:pos="1260"/>
        </w:tabs>
        <w:ind w:left="1260" w:hanging="420"/>
      </w:pPr>
    </w:lvl>
    <w:lvl w:ilvl="3" w:tplc="1DF0E77C" w:tentative="1">
      <w:start w:val="1"/>
      <w:numFmt w:val="decimal"/>
      <w:lvlText w:val="%4."/>
      <w:lvlJc w:val="left"/>
      <w:pPr>
        <w:tabs>
          <w:tab w:val="num" w:pos="1680"/>
        </w:tabs>
        <w:ind w:left="1680" w:hanging="420"/>
      </w:pPr>
    </w:lvl>
    <w:lvl w:ilvl="4" w:tplc="15AE2D28" w:tentative="1">
      <w:start w:val="1"/>
      <w:numFmt w:val="aiueoFullWidth"/>
      <w:lvlText w:val="(%5)"/>
      <w:lvlJc w:val="left"/>
      <w:pPr>
        <w:tabs>
          <w:tab w:val="num" w:pos="2100"/>
        </w:tabs>
        <w:ind w:left="2100" w:hanging="420"/>
      </w:pPr>
    </w:lvl>
    <w:lvl w:ilvl="5" w:tplc="A1E2E116" w:tentative="1">
      <w:start w:val="1"/>
      <w:numFmt w:val="decimalEnclosedCircle"/>
      <w:lvlText w:val="%6"/>
      <w:lvlJc w:val="left"/>
      <w:pPr>
        <w:tabs>
          <w:tab w:val="num" w:pos="2520"/>
        </w:tabs>
        <w:ind w:left="2520" w:hanging="420"/>
      </w:pPr>
    </w:lvl>
    <w:lvl w:ilvl="6" w:tplc="98269760" w:tentative="1">
      <w:start w:val="1"/>
      <w:numFmt w:val="decimal"/>
      <w:lvlText w:val="%7."/>
      <w:lvlJc w:val="left"/>
      <w:pPr>
        <w:tabs>
          <w:tab w:val="num" w:pos="2940"/>
        </w:tabs>
        <w:ind w:left="2940" w:hanging="420"/>
      </w:pPr>
    </w:lvl>
    <w:lvl w:ilvl="7" w:tplc="CE7886CA" w:tentative="1">
      <w:start w:val="1"/>
      <w:numFmt w:val="aiueoFullWidth"/>
      <w:lvlText w:val="(%8)"/>
      <w:lvlJc w:val="left"/>
      <w:pPr>
        <w:tabs>
          <w:tab w:val="num" w:pos="3360"/>
        </w:tabs>
        <w:ind w:left="3360" w:hanging="420"/>
      </w:pPr>
    </w:lvl>
    <w:lvl w:ilvl="8" w:tplc="83A007EA" w:tentative="1">
      <w:start w:val="1"/>
      <w:numFmt w:val="decimalEnclosedCircle"/>
      <w:lvlText w:val="%9"/>
      <w:lvlJc w:val="left"/>
      <w:pPr>
        <w:tabs>
          <w:tab w:val="num" w:pos="3780"/>
        </w:tabs>
        <w:ind w:left="3780" w:hanging="420"/>
      </w:pPr>
    </w:lvl>
  </w:abstractNum>
  <w:abstractNum w:abstractNumId="27" w15:restartNumberingAfterBreak="0">
    <w:nsid w:val="696B7E47"/>
    <w:multiLevelType w:val="hybridMultilevel"/>
    <w:tmpl w:val="C1182C94"/>
    <w:lvl w:ilvl="0" w:tplc="25962D20">
      <w:start w:val="1"/>
      <w:numFmt w:val="decimalEnclosedCircle"/>
      <w:lvlText w:val="%1"/>
      <w:lvlJc w:val="left"/>
      <w:pPr>
        <w:ind w:left="360" w:hanging="360"/>
      </w:pPr>
      <w:rPr>
        <w:rFonts w:hint="default"/>
      </w:rPr>
    </w:lvl>
    <w:lvl w:ilvl="1" w:tplc="AC34D9E0" w:tentative="1">
      <w:start w:val="1"/>
      <w:numFmt w:val="aiueoFullWidth"/>
      <w:lvlText w:val="(%2)"/>
      <w:lvlJc w:val="left"/>
      <w:pPr>
        <w:ind w:left="840" w:hanging="420"/>
      </w:pPr>
    </w:lvl>
    <w:lvl w:ilvl="2" w:tplc="2234A76A" w:tentative="1">
      <w:start w:val="1"/>
      <w:numFmt w:val="decimalEnclosedCircle"/>
      <w:lvlText w:val="%3"/>
      <w:lvlJc w:val="left"/>
      <w:pPr>
        <w:ind w:left="1260" w:hanging="420"/>
      </w:pPr>
    </w:lvl>
    <w:lvl w:ilvl="3" w:tplc="2F88F722" w:tentative="1">
      <w:start w:val="1"/>
      <w:numFmt w:val="decimal"/>
      <w:lvlText w:val="%4."/>
      <w:lvlJc w:val="left"/>
      <w:pPr>
        <w:ind w:left="1680" w:hanging="420"/>
      </w:pPr>
    </w:lvl>
    <w:lvl w:ilvl="4" w:tplc="5EFAEFD4" w:tentative="1">
      <w:start w:val="1"/>
      <w:numFmt w:val="aiueoFullWidth"/>
      <w:lvlText w:val="(%5)"/>
      <w:lvlJc w:val="left"/>
      <w:pPr>
        <w:ind w:left="2100" w:hanging="420"/>
      </w:pPr>
    </w:lvl>
    <w:lvl w:ilvl="5" w:tplc="36F85064" w:tentative="1">
      <w:start w:val="1"/>
      <w:numFmt w:val="decimalEnclosedCircle"/>
      <w:lvlText w:val="%6"/>
      <w:lvlJc w:val="left"/>
      <w:pPr>
        <w:ind w:left="2520" w:hanging="420"/>
      </w:pPr>
    </w:lvl>
    <w:lvl w:ilvl="6" w:tplc="8048A882" w:tentative="1">
      <w:start w:val="1"/>
      <w:numFmt w:val="decimal"/>
      <w:lvlText w:val="%7."/>
      <w:lvlJc w:val="left"/>
      <w:pPr>
        <w:ind w:left="2940" w:hanging="420"/>
      </w:pPr>
    </w:lvl>
    <w:lvl w:ilvl="7" w:tplc="0FD24E98" w:tentative="1">
      <w:start w:val="1"/>
      <w:numFmt w:val="aiueoFullWidth"/>
      <w:lvlText w:val="(%8)"/>
      <w:lvlJc w:val="left"/>
      <w:pPr>
        <w:ind w:left="3360" w:hanging="420"/>
      </w:pPr>
    </w:lvl>
    <w:lvl w:ilvl="8" w:tplc="9E40987C" w:tentative="1">
      <w:start w:val="1"/>
      <w:numFmt w:val="decimalEnclosedCircle"/>
      <w:lvlText w:val="%9"/>
      <w:lvlJc w:val="left"/>
      <w:pPr>
        <w:ind w:left="3780" w:hanging="420"/>
      </w:pPr>
    </w:lvl>
  </w:abstractNum>
  <w:abstractNum w:abstractNumId="28" w15:restartNumberingAfterBreak="0">
    <w:nsid w:val="6A7852B9"/>
    <w:multiLevelType w:val="hybridMultilevel"/>
    <w:tmpl w:val="7DBE421A"/>
    <w:lvl w:ilvl="0" w:tplc="6E204584">
      <w:start w:val="1"/>
      <w:numFmt w:val="decimal"/>
      <w:lvlText w:val="(%1)"/>
      <w:lvlJc w:val="left"/>
      <w:pPr>
        <w:ind w:left="420" w:hanging="420"/>
      </w:pPr>
      <w:rPr>
        <w:rFonts w:ascii="Times New Roman" w:hAnsi="Times New Roman" w:hint="default"/>
      </w:rPr>
    </w:lvl>
    <w:lvl w:ilvl="1" w:tplc="3AAEB33A" w:tentative="1">
      <w:start w:val="1"/>
      <w:numFmt w:val="aiueoFullWidth"/>
      <w:lvlText w:val="(%2)"/>
      <w:lvlJc w:val="left"/>
      <w:pPr>
        <w:ind w:left="840" w:hanging="420"/>
      </w:pPr>
    </w:lvl>
    <w:lvl w:ilvl="2" w:tplc="6540E2C0" w:tentative="1">
      <w:start w:val="1"/>
      <w:numFmt w:val="decimalEnclosedCircle"/>
      <w:lvlText w:val="%3"/>
      <w:lvlJc w:val="left"/>
      <w:pPr>
        <w:ind w:left="1260" w:hanging="420"/>
      </w:pPr>
    </w:lvl>
    <w:lvl w:ilvl="3" w:tplc="7E145B70" w:tentative="1">
      <w:start w:val="1"/>
      <w:numFmt w:val="decimal"/>
      <w:lvlText w:val="%4."/>
      <w:lvlJc w:val="left"/>
      <w:pPr>
        <w:ind w:left="1680" w:hanging="420"/>
      </w:pPr>
    </w:lvl>
    <w:lvl w:ilvl="4" w:tplc="734A7508" w:tentative="1">
      <w:start w:val="1"/>
      <w:numFmt w:val="aiueoFullWidth"/>
      <w:lvlText w:val="(%5)"/>
      <w:lvlJc w:val="left"/>
      <w:pPr>
        <w:ind w:left="2100" w:hanging="420"/>
      </w:pPr>
    </w:lvl>
    <w:lvl w:ilvl="5" w:tplc="57363C86" w:tentative="1">
      <w:start w:val="1"/>
      <w:numFmt w:val="decimalEnclosedCircle"/>
      <w:lvlText w:val="%6"/>
      <w:lvlJc w:val="left"/>
      <w:pPr>
        <w:ind w:left="2520" w:hanging="420"/>
      </w:pPr>
    </w:lvl>
    <w:lvl w:ilvl="6" w:tplc="47E2193C" w:tentative="1">
      <w:start w:val="1"/>
      <w:numFmt w:val="decimal"/>
      <w:lvlText w:val="%7."/>
      <w:lvlJc w:val="left"/>
      <w:pPr>
        <w:ind w:left="2940" w:hanging="420"/>
      </w:pPr>
    </w:lvl>
    <w:lvl w:ilvl="7" w:tplc="99968724" w:tentative="1">
      <w:start w:val="1"/>
      <w:numFmt w:val="aiueoFullWidth"/>
      <w:lvlText w:val="(%8)"/>
      <w:lvlJc w:val="left"/>
      <w:pPr>
        <w:ind w:left="3360" w:hanging="420"/>
      </w:pPr>
    </w:lvl>
    <w:lvl w:ilvl="8" w:tplc="142AEEA0" w:tentative="1">
      <w:start w:val="1"/>
      <w:numFmt w:val="decimalEnclosedCircle"/>
      <w:lvlText w:val="%9"/>
      <w:lvlJc w:val="left"/>
      <w:pPr>
        <w:ind w:left="3780" w:hanging="420"/>
      </w:pPr>
    </w:lvl>
  </w:abstractNum>
  <w:abstractNum w:abstractNumId="29" w15:restartNumberingAfterBreak="0">
    <w:nsid w:val="6B394877"/>
    <w:multiLevelType w:val="hybridMultilevel"/>
    <w:tmpl w:val="E2B2861C"/>
    <w:lvl w:ilvl="0" w:tplc="3222C0A6">
      <w:start w:val="1"/>
      <w:numFmt w:val="decimal"/>
      <w:lvlText w:val="(%1)"/>
      <w:lvlJc w:val="left"/>
      <w:pPr>
        <w:tabs>
          <w:tab w:val="num" w:pos="1260"/>
        </w:tabs>
        <w:ind w:left="1260" w:hanging="420"/>
      </w:pPr>
      <w:rPr>
        <w:rFonts w:hint="eastAsia"/>
      </w:rPr>
    </w:lvl>
    <w:lvl w:ilvl="1" w:tplc="48369C76" w:tentative="1">
      <w:start w:val="1"/>
      <w:numFmt w:val="aiueoFullWidth"/>
      <w:lvlText w:val="(%2)"/>
      <w:lvlJc w:val="left"/>
      <w:pPr>
        <w:tabs>
          <w:tab w:val="num" w:pos="840"/>
        </w:tabs>
        <w:ind w:left="840" w:hanging="420"/>
      </w:pPr>
    </w:lvl>
    <w:lvl w:ilvl="2" w:tplc="C42C6B94" w:tentative="1">
      <w:start w:val="1"/>
      <w:numFmt w:val="decimalEnclosedCircle"/>
      <w:lvlText w:val="%3"/>
      <w:lvlJc w:val="left"/>
      <w:pPr>
        <w:tabs>
          <w:tab w:val="num" w:pos="1260"/>
        </w:tabs>
        <w:ind w:left="1260" w:hanging="420"/>
      </w:pPr>
    </w:lvl>
    <w:lvl w:ilvl="3" w:tplc="A7DAE0C8" w:tentative="1">
      <w:start w:val="1"/>
      <w:numFmt w:val="decimal"/>
      <w:lvlText w:val="%4."/>
      <w:lvlJc w:val="left"/>
      <w:pPr>
        <w:tabs>
          <w:tab w:val="num" w:pos="1680"/>
        </w:tabs>
        <w:ind w:left="1680" w:hanging="420"/>
      </w:pPr>
    </w:lvl>
    <w:lvl w:ilvl="4" w:tplc="01964678" w:tentative="1">
      <w:start w:val="1"/>
      <w:numFmt w:val="aiueoFullWidth"/>
      <w:lvlText w:val="(%5)"/>
      <w:lvlJc w:val="left"/>
      <w:pPr>
        <w:tabs>
          <w:tab w:val="num" w:pos="2100"/>
        </w:tabs>
        <w:ind w:left="2100" w:hanging="420"/>
      </w:pPr>
    </w:lvl>
    <w:lvl w:ilvl="5" w:tplc="BEBA6228" w:tentative="1">
      <w:start w:val="1"/>
      <w:numFmt w:val="decimalEnclosedCircle"/>
      <w:lvlText w:val="%6"/>
      <w:lvlJc w:val="left"/>
      <w:pPr>
        <w:tabs>
          <w:tab w:val="num" w:pos="2520"/>
        </w:tabs>
        <w:ind w:left="2520" w:hanging="420"/>
      </w:pPr>
    </w:lvl>
    <w:lvl w:ilvl="6" w:tplc="31E21BBE" w:tentative="1">
      <w:start w:val="1"/>
      <w:numFmt w:val="decimal"/>
      <w:lvlText w:val="%7."/>
      <w:lvlJc w:val="left"/>
      <w:pPr>
        <w:tabs>
          <w:tab w:val="num" w:pos="2940"/>
        </w:tabs>
        <w:ind w:left="2940" w:hanging="420"/>
      </w:pPr>
    </w:lvl>
    <w:lvl w:ilvl="7" w:tplc="9B00EB26" w:tentative="1">
      <w:start w:val="1"/>
      <w:numFmt w:val="aiueoFullWidth"/>
      <w:lvlText w:val="(%8)"/>
      <w:lvlJc w:val="left"/>
      <w:pPr>
        <w:tabs>
          <w:tab w:val="num" w:pos="3360"/>
        </w:tabs>
        <w:ind w:left="3360" w:hanging="420"/>
      </w:pPr>
    </w:lvl>
    <w:lvl w:ilvl="8" w:tplc="D9B22018" w:tentative="1">
      <w:start w:val="1"/>
      <w:numFmt w:val="decimalEnclosedCircle"/>
      <w:lvlText w:val="%9"/>
      <w:lvlJc w:val="left"/>
      <w:pPr>
        <w:tabs>
          <w:tab w:val="num" w:pos="3780"/>
        </w:tabs>
        <w:ind w:left="3780" w:hanging="420"/>
      </w:pPr>
    </w:lvl>
  </w:abstractNum>
  <w:abstractNum w:abstractNumId="30" w15:restartNumberingAfterBreak="0">
    <w:nsid w:val="6B834265"/>
    <w:multiLevelType w:val="hybridMultilevel"/>
    <w:tmpl w:val="580E9498"/>
    <w:lvl w:ilvl="0" w:tplc="1030721E">
      <w:start w:val="1"/>
      <w:numFmt w:val="decimal"/>
      <w:suff w:val="nothing"/>
      <w:lvlText w:val="(%1)"/>
      <w:lvlJc w:val="left"/>
      <w:pPr>
        <w:ind w:left="675" w:hanging="360"/>
      </w:pPr>
      <w:rPr>
        <w:rFonts w:ascii="Times New Roman" w:hAnsi="Times New Roman" w:hint="default"/>
        <w:u w:val="none"/>
      </w:rPr>
    </w:lvl>
    <w:lvl w:ilvl="1" w:tplc="7DBE759C" w:tentative="1">
      <w:start w:val="1"/>
      <w:numFmt w:val="aiueoFullWidth"/>
      <w:lvlText w:val="(%2)"/>
      <w:lvlJc w:val="left"/>
      <w:pPr>
        <w:ind w:left="1155" w:hanging="420"/>
      </w:pPr>
    </w:lvl>
    <w:lvl w:ilvl="2" w:tplc="76DEB5DA" w:tentative="1">
      <w:start w:val="1"/>
      <w:numFmt w:val="decimalEnclosedCircle"/>
      <w:lvlText w:val="%3"/>
      <w:lvlJc w:val="left"/>
      <w:pPr>
        <w:ind w:left="1575" w:hanging="420"/>
      </w:pPr>
    </w:lvl>
    <w:lvl w:ilvl="3" w:tplc="0836532E" w:tentative="1">
      <w:start w:val="1"/>
      <w:numFmt w:val="decimal"/>
      <w:lvlText w:val="%4."/>
      <w:lvlJc w:val="left"/>
      <w:pPr>
        <w:ind w:left="1995" w:hanging="420"/>
      </w:pPr>
    </w:lvl>
    <w:lvl w:ilvl="4" w:tplc="78C0EBF6" w:tentative="1">
      <w:start w:val="1"/>
      <w:numFmt w:val="aiueoFullWidth"/>
      <w:lvlText w:val="(%5)"/>
      <w:lvlJc w:val="left"/>
      <w:pPr>
        <w:ind w:left="2415" w:hanging="420"/>
      </w:pPr>
    </w:lvl>
    <w:lvl w:ilvl="5" w:tplc="E9E224B6" w:tentative="1">
      <w:start w:val="1"/>
      <w:numFmt w:val="decimalEnclosedCircle"/>
      <w:lvlText w:val="%6"/>
      <w:lvlJc w:val="left"/>
      <w:pPr>
        <w:ind w:left="2835" w:hanging="420"/>
      </w:pPr>
    </w:lvl>
    <w:lvl w:ilvl="6" w:tplc="A1F0E71E" w:tentative="1">
      <w:start w:val="1"/>
      <w:numFmt w:val="decimal"/>
      <w:lvlText w:val="%7."/>
      <w:lvlJc w:val="left"/>
      <w:pPr>
        <w:ind w:left="3255" w:hanging="420"/>
      </w:pPr>
    </w:lvl>
    <w:lvl w:ilvl="7" w:tplc="FB101E84" w:tentative="1">
      <w:start w:val="1"/>
      <w:numFmt w:val="aiueoFullWidth"/>
      <w:lvlText w:val="(%8)"/>
      <w:lvlJc w:val="left"/>
      <w:pPr>
        <w:ind w:left="3675" w:hanging="420"/>
      </w:pPr>
    </w:lvl>
    <w:lvl w:ilvl="8" w:tplc="1FFAFA9A" w:tentative="1">
      <w:start w:val="1"/>
      <w:numFmt w:val="decimalEnclosedCircle"/>
      <w:lvlText w:val="%9"/>
      <w:lvlJc w:val="left"/>
      <w:pPr>
        <w:ind w:left="4095" w:hanging="420"/>
      </w:pPr>
    </w:lvl>
  </w:abstractNum>
  <w:abstractNum w:abstractNumId="31" w15:restartNumberingAfterBreak="0">
    <w:nsid w:val="6C3F065C"/>
    <w:multiLevelType w:val="hybridMultilevel"/>
    <w:tmpl w:val="5BCE5B78"/>
    <w:lvl w:ilvl="0" w:tplc="A96E4C14">
      <w:start w:val="1"/>
      <w:numFmt w:val="decimal"/>
      <w:lvlText w:val="(%1)"/>
      <w:lvlJc w:val="left"/>
      <w:pPr>
        <w:ind w:left="420" w:hanging="420"/>
      </w:pPr>
      <w:rPr>
        <w:rFonts w:ascii="Times New Roman" w:hAnsi="Times New Roman" w:hint="default"/>
      </w:rPr>
    </w:lvl>
    <w:lvl w:ilvl="1" w:tplc="2708AD70" w:tentative="1">
      <w:start w:val="1"/>
      <w:numFmt w:val="aiueoFullWidth"/>
      <w:lvlText w:val="(%2)"/>
      <w:lvlJc w:val="left"/>
      <w:pPr>
        <w:ind w:left="840" w:hanging="420"/>
      </w:pPr>
    </w:lvl>
    <w:lvl w:ilvl="2" w:tplc="416EA51A" w:tentative="1">
      <w:start w:val="1"/>
      <w:numFmt w:val="decimalEnclosedCircle"/>
      <w:lvlText w:val="%3"/>
      <w:lvlJc w:val="left"/>
      <w:pPr>
        <w:ind w:left="1260" w:hanging="420"/>
      </w:pPr>
    </w:lvl>
    <w:lvl w:ilvl="3" w:tplc="77764BCC" w:tentative="1">
      <w:start w:val="1"/>
      <w:numFmt w:val="decimal"/>
      <w:lvlText w:val="%4."/>
      <w:lvlJc w:val="left"/>
      <w:pPr>
        <w:ind w:left="1680" w:hanging="420"/>
      </w:pPr>
    </w:lvl>
    <w:lvl w:ilvl="4" w:tplc="4134E8C0" w:tentative="1">
      <w:start w:val="1"/>
      <w:numFmt w:val="aiueoFullWidth"/>
      <w:lvlText w:val="(%5)"/>
      <w:lvlJc w:val="left"/>
      <w:pPr>
        <w:ind w:left="2100" w:hanging="420"/>
      </w:pPr>
    </w:lvl>
    <w:lvl w:ilvl="5" w:tplc="900473F6" w:tentative="1">
      <w:start w:val="1"/>
      <w:numFmt w:val="decimalEnclosedCircle"/>
      <w:lvlText w:val="%6"/>
      <w:lvlJc w:val="left"/>
      <w:pPr>
        <w:ind w:left="2520" w:hanging="420"/>
      </w:pPr>
    </w:lvl>
    <w:lvl w:ilvl="6" w:tplc="1C80B4F6" w:tentative="1">
      <w:start w:val="1"/>
      <w:numFmt w:val="decimal"/>
      <w:lvlText w:val="%7."/>
      <w:lvlJc w:val="left"/>
      <w:pPr>
        <w:ind w:left="2940" w:hanging="420"/>
      </w:pPr>
    </w:lvl>
    <w:lvl w:ilvl="7" w:tplc="DBC489E6" w:tentative="1">
      <w:start w:val="1"/>
      <w:numFmt w:val="aiueoFullWidth"/>
      <w:lvlText w:val="(%8)"/>
      <w:lvlJc w:val="left"/>
      <w:pPr>
        <w:ind w:left="3360" w:hanging="420"/>
      </w:pPr>
    </w:lvl>
    <w:lvl w:ilvl="8" w:tplc="DC1A4C70" w:tentative="1">
      <w:start w:val="1"/>
      <w:numFmt w:val="decimalEnclosedCircle"/>
      <w:lvlText w:val="%9"/>
      <w:lvlJc w:val="left"/>
      <w:pPr>
        <w:ind w:left="3780" w:hanging="420"/>
      </w:pPr>
    </w:lvl>
  </w:abstractNum>
  <w:abstractNum w:abstractNumId="32" w15:restartNumberingAfterBreak="0">
    <w:nsid w:val="6D7C04CC"/>
    <w:multiLevelType w:val="hybridMultilevel"/>
    <w:tmpl w:val="90743296"/>
    <w:lvl w:ilvl="0" w:tplc="1562BB9C">
      <w:start w:val="1"/>
      <w:numFmt w:val="decimal"/>
      <w:lvlText w:val="(%1)"/>
      <w:lvlJc w:val="left"/>
      <w:pPr>
        <w:tabs>
          <w:tab w:val="num" w:pos="465"/>
        </w:tabs>
        <w:ind w:left="465" w:hanging="465"/>
      </w:pPr>
      <w:rPr>
        <w:rFonts w:ascii="Times New Roman" w:hAnsi="Times New Roman" w:hint="default"/>
      </w:rPr>
    </w:lvl>
    <w:lvl w:ilvl="1" w:tplc="F5600FE4" w:tentative="1">
      <w:start w:val="1"/>
      <w:numFmt w:val="aiueoFullWidth"/>
      <w:lvlText w:val="(%2)"/>
      <w:lvlJc w:val="left"/>
      <w:pPr>
        <w:tabs>
          <w:tab w:val="num" w:pos="840"/>
        </w:tabs>
        <w:ind w:left="840" w:hanging="420"/>
      </w:pPr>
    </w:lvl>
    <w:lvl w:ilvl="2" w:tplc="DCEAAD00" w:tentative="1">
      <w:start w:val="1"/>
      <w:numFmt w:val="decimalEnclosedCircle"/>
      <w:lvlText w:val="%3"/>
      <w:lvlJc w:val="left"/>
      <w:pPr>
        <w:tabs>
          <w:tab w:val="num" w:pos="1260"/>
        </w:tabs>
        <w:ind w:left="1260" w:hanging="420"/>
      </w:pPr>
    </w:lvl>
    <w:lvl w:ilvl="3" w:tplc="8058430C" w:tentative="1">
      <w:start w:val="1"/>
      <w:numFmt w:val="decimal"/>
      <w:lvlText w:val="%4."/>
      <w:lvlJc w:val="left"/>
      <w:pPr>
        <w:tabs>
          <w:tab w:val="num" w:pos="1680"/>
        </w:tabs>
        <w:ind w:left="1680" w:hanging="420"/>
      </w:pPr>
    </w:lvl>
    <w:lvl w:ilvl="4" w:tplc="B6FC6940" w:tentative="1">
      <w:start w:val="1"/>
      <w:numFmt w:val="aiueoFullWidth"/>
      <w:lvlText w:val="(%5)"/>
      <w:lvlJc w:val="left"/>
      <w:pPr>
        <w:tabs>
          <w:tab w:val="num" w:pos="2100"/>
        </w:tabs>
        <w:ind w:left="2100" w:hanging="420"/>
      </w:pPr>
    </w:lvl>
    <w:lvl w:ilvl="5" w:tplc="233C2D6A" w:tentative="1">
      <w:start w:val="1"/>
      <w:numFmt w:val="decimalEnclosedCircle"/>
      <w:lvlText w:val="%6"/>
      <w:lvlJc w:val="left"/>
      <w:pPr>
        <w:tabs>
          <w:tab w:val="num" w:pos="2520"/>
        </w:tabs>
        <w:ind w:left="2520" w:hanging="420"/>
      </w:pPr>
    </w:lvl>
    <w:lvl w:ilvl="6" w:tplc="C338AD1E" w:tentative="1">
      <w:start w:val="1"/>
      <w:numFmt w:val="decimal"/>
      <w:lvlText w:val="%7."/>
      <w:lvlJc w:val="left"/>
      <w:pPr>
        <w:tabs>
          <w:tab w:val="num" w:pos="2940"/>
        </w:tabs>
        <w:ind w:left="2940" w:hanging="420"/>
      </w:pPr>
    </w:lvl>
    <w:lvl w:ilvl="7" w:tplc="C9541E68" w:tentative="1">
      <w:start w:val="1"/>
      <w:numFmt w:val="aiueoFullWidth"/>
      <w:lvlText w:val="(%8)"/>
      <w:lvlJc w:val="left"/>
      <w:pPr>
        <w:tabs>
          <w:tab w:val="num" w:pos="3360"/>
        </w:tabs>
        <w:ind w:left="3360" w:hanging="420"/>
      </w:pPr>
    </w:lvl>
    <w:lvl w:ilvl="8" w:tplc="E5D0F372" w:tentative="1">
      <w:start w:val="1"/>
      <w:numFmt w:val="decimalEnclosedCircle"/>
      <w:lvlText w:val="%9"/>
      <w:lvlJc w:val="left"/>
      <w:pPr>
        <w:tabs>
          <w:tab w:val="num" w:pos="3780"/>
        </w:tabs>
        <w:ind w:left="3780" w:hanging="420"/>
      </w:pPr>
    </w:lvl>
  </w:abstractNum>
  <w:abstractNum w:abstractNumId="33" w15:restartNumberingAfterBreak="0">
    <w:nsid w:val="6D830277"/>
    <w:multiLevelType w:val="hybridMultilevel"/>
    <w:tmpl w:val="5BCE5B78"/>
    <w:lvl w:ilvl="0" w:tplc="D37A98B2">
      <w:start w:val="1"/>
      <w:numFmt w:val="decimal"/>
      <w:lvlText w:val="(%1)"/>
      <w:lvlJc w:val="left"/>
      <w:pPr>
        <w:ind w:left="420" w:hanging="420"/>
      </w:pPr>
      <w:rPr>
        <w:rFonts w:ascii="Times New Roman" w:hAnsi="Times New Roman" w:hint="default"/>
      </w:rPr>
    </w:lvl>
    <w:lvl w:ilvl="1" w:tplc="62EC91DA" w:tentative="1">
      <w:start w:val="1"/>
      <w:numFmt w:val="aiueoFullWidth"/>
      <w:lvlText w:val="(%2)"/>
      <w:lvlJc w:val="left"/>
      <w:pPr>
        <w:ind w:left="840" w:hanging="420"/>
      </w:pPr>
    </w:lvl>
    <w:lvl w:ilvl="2" w:tplc="BA0872D4" w:tentative="1">
      <w:start w:val="1"/>
      <w:numFmt w:val="decimalEnclosedCircle"/>
      <w:lvlText w:val="%3"/>
      <w:lvlJc w:val="left"/>
      <w:pPr>
        <w:ind w:left="1260" w:hanging="420"/>
      </w:pPr>
    </w:lvl>
    <w:lvl w:ilvl="3" w:tplc="B554E17C" w:tentative="1">
      <w:start w:val="1"/>
      <w:numFmt w:val="decimal"/>
      <w:lvlText w:val="%4."/>
      <w:lvlJc w:val="left"/>
      <w:pPr>
        <w:ind w:left="1680" w:hanging="420"/>
      </w:pPr>
    </w:lvl>
    <w:lvl w:ilvl="4" w:tplc="CFAA34E4" w:tentative="1">
      <w:start w:val="1"/>
      <w:numFmt w:val="aiueoFullWidth"/>
      <w:lvlText w:val="(%5)"/>
      <w:lvlJc w:val="left"/>
      <w:pPr>
        <w:ind w:left="2100" w:hanging="420"/>
      </w:pPr>
    </w:lvl>
    <w:lvl w:ilvl="5" w:tplc="7EFAA16C" w:tentative="1">
      <w:start w:val="1"/>
      <w:numFmt w:val="decimalEnclosedCircle"/>
      <w:lvlText w:val="%6"/>
      <w:lvlJc w:val="left"/>
      <w:pPr>
        <w:ind w:left="2520" w:hanging="420"/>
      </w:pPr>
    </w:lvl>
    <w:lvl w:ilvl="6" w:tplc="45CC3934" w:tentative="1">
      <w:start w:val="1"/>
      <w:numFmt w:val="decimal"/>
      <w:lvlText w:val="%7."/>
      <w:lvlJc w:val="left"/>
      <w:pPr>
        <w:ind w:left="2940" w:hanging="420"/>
      </w:pPr>
    </w:lvl>
    <w:lvl w:ilvl="7" w:tplc="D722CE2A" w:tentative="1">
      <w:start w:val="1"/>
      <w:numFmt w:val="aiueoFullWidth"/>
      <w:lvlText w:val="(%8)"/>
      <w:lvlJc w:val="left"/>
      <w:pPr>
        <w:ind w:left="3360" w:hanging="420"/>
      </w:pPr>
    </w:lvl>
    <w:lvl w:ilvl="8" w:tplc="A7EA64D2" w:tentative="1">
      <w:start w:val="1"/>
      <w:numFmt w:val="decimalEnclosedCircle"/>
      <w:lvlText w:val="%9"/>
      <w:lvlJc w:val="left"/>
      <w:pPr>
        <w:ind w:left="3780" w:hanging="420"/>
      </w:pPr>
    </w:lvl>
  </w:abstractNum>
  <w:abstractNum w:abstractNumId="34" w15:restartNumberingAfterBreak="0">
    <w:nsid w:val="6DFD478A"/>
    <w:multiLevelType w:val="hybridMultilevel"/>
    <w:tmpl w:val="75CCB27A"/>
    <w:lvl w:ilvl="0" w:tplc="F8A67F26">
      <w:start w:val="1"/>
      <w:numFmt w:val="lowerLetter"/>
      <w:lvlText w:val="(%1)"/>
      <w:lvlJc w:val="left"/>
      <w:pPr>
        <w:ind w:left="360" w:hanging="360"/>
      </w:pPr>
      <w:rPr>
        <w:rFonts w:hint="default"/>
      </w:rPr>
    </w:lvl>
    <w:lvl w:ilvl="1" w:tplc="689ECF74" w:tentative="1">
      <w:start w:val="1"/>
      <w:numFmt w:val="aiueoFullWidth"/>
      <w:lvlText w:val="(%2)"/>
      <w:lvlJc w:val="left"/>
      <w:pPr>
        <w:ind w:left="840" w:hanging="420"/>
      </w:pPr>
    </w:lvl>
    <w:lvl w:ilvl="2" w:tplc="3D90242E" w:tentative="1">
      <w:start w:val="1"/>
      <w:numFmt w:val="decimalEnclosedCircle"/>
      <w:lvlText w:val="%3"/>
      <w:lvlJc w:val="left"/>
      <w:pPr>
        <w:ind w:left="1260" w:hanging="420"/>
      </w:pPr>
    </w:lvl>
    <w:lvl w:ilvl="3" w:tplc="6A5E19D8" w:tentative="1">
      <w:start w:val="1"/>
      <w:numFmt w:val="decimal"/>
      <w:lvlText w:val="%4."/>
      <w:lvlJc w:val="left"/>
      <w:pPr>
        <w:ind w:left="1680" w:hanging="420"/>
      </w:pPr>
    </w:lvl>
    <w:lvl w:ilvl="4" w:tplc="B5142FC4" w:tentative="1">
      <w:start w:val="1"/>
      <w:numFmt w:val="aiueoFullWidth"/>
      <w:lvlText w:val="(%5)"/>
      <w:lvlJc w:val="left"/>
      <w:pPr>
        <w:ind w:left="2100" w:hanging="420"/>
      </w:pPr>
    </w:lvl>
    <w:lvl w:ilvl="5" w:tplc="02DE5FF0" w:tentative="1">
      <w:start w:val="1"/>
      <w:numFmt w:val="decimalEnclosedCircle"/>
      <w:lvlText w:val="%6"/>
      <w:lvlJc w:val="left"/>
      <w:pPr>
        <w:ind w:left="2520" w:hanging="420"/>
      </w:pPr>
    </w:lvl>
    <w:lvl w:ilvl="6" w:tplc="F59AB4A4" w:tentative="1">
      <w:start w:val="1"/>
      <w:numFmt w:val="decimal"/>
      <w:lvlText w:val="%7."/>
      <w:lvlJc w:val="left"/>
      <w:pPr>
        <w:ind w:left="2940" w:hanging="420"/>
      </w:pPr>
    </w:lvl>
    <w:lvl w:ilvl="7" w:tplc="7A8A8462" w:tentative="1">
      <w:start w:val="1"/>
      <w:numFmt w:val="aiueoFullWidth"/>
      <w:lvlText w:val="(%8)"/>
      <w:lvlJc w:val="left"/>
      <w:pPr>
        <w:ind w:left="3360" w:hanging="420"/>
      </w:pPr>
    </w:lvl>
    <w:lvl w:ilvl="8" w:tplc="4DC4B456" w:tentative="1">
      <w:start w:val="1"/>
      <w:numFmt w:val="decimalEnclosedCircle"/>
      <w:lvlText w:val="%9"/>
      <w:lvlJc w:val="left"/>
      <w:pPr>
        <w:ind w:left="3780" w:hanging="420"/>
      </w:pPr>
    </w:lvl>
  </w:abstractNum>
  <w:abstractNum w:abstractNumId="35" w15:restartNumberingAfterBreak="0">
    <w:nsid w:val="6FAC6AA5"/>
    <w:multiLevelType w:val="hybridMultilevel"/>
    <w:tmpl w:val="480A0228"/>
    <w:lvl w:ilvl="0" w:tplc="2DE87574">
      <w:start w:val="1"/>
      <w:numFmt w:val="decimal"/>
      <w:lvlText w:val="(%1)"/>
      <w:lvlJc w:val="left"/>
      <w:pPr>
        <w:tabs>
          <w:tab w:val="num" w:pos="2790"/>
        </w:tabs>
        <w:ind w:left="2790" w:hanging="480"/>
      </w:pPr>
      <w:rPr>
        <w:rFonts w:hint="default"/>
      </w:rPr>
    </w:lvl>
    <w:lvl w:ilvl="1" w:tplc="59F2192E" w:tentative="1">
      <w:start w:val="1"/>
      <w:numFmt w:val="aiueoFullWidth"/>
      <w:lvlText w:val="(%2)"/>
      <w:lvlJc w:val="left"/>
      <w:pPr>
        <w:tabs>
          <w:tab w:val="num" w:pos="840"/>
        </w:tabs>
        <w:ind w:left="840" w:hanging="420"/>
      </w:pPr>
    </w:lvl>
    <w:lvl w:ilvl="2" w:tplc="4316207E" w:tentative="1">
      <w:start w:val="1"/>
      <w:numFmt w:val="decimalEnclosedCircle"/>
      <w:lvlText w:val="%3"/>
      <w:lvlJc w:val="left"/>
      <w:pPr>
        <w:tabs>
          <w:tab w:val="num" w:pos="1260"/>
        </w:tabs>
        <w:ind w:left="1260" w:hanging="420"/>
      </w:pPr>
    </w:lvl>
    <w:lvl w:ilvl="3" w:tplc="EF94C5D2" w:tentative="1">
      <w:start w:val="1"/>
      <w:numFmt w:val="decimal"/>
      <w:lvlText w:val="%4."/>
      <w:lvlJc w:val="left"/>
      <w:pPr>
        <w:tabs>
          <w:tab w:val="num" w:pos="1680"/>
        </w:tabs>
        <w:ind w:left="1680" w:hanging="420"/>
      </w:pPr>
    </w:lvl>
    <w:lvl w:ilvl="4" w:tplc="B6542808" w:tentative="1">
      <w:start w:val="1"/>
      <w:numFmt w:val="aiueoFullWidth"/>
      <w:lvlText w:val="(%5)"/>
      <w:lvlJc w:val="left"/>
      <w:pPr>
        <w:tabs>
          <w:tab w:val="num" w:pos="2100"/>
        </w:tabs>
        <w:ind w:left="2100" w:hanging="420"/>
      </w:pPr>
    </w:lvl>
    <w:lvl w:ilvl="5" w:tplc="25105AFA" w:tentative="1">
      <w:start w:val="1"/>
      <w:numFmt w:val="decimalEnclosedCircle"/>
      <w:lvlText w:val="%6"/>
      <w:lvlJc w:val="left"/>
      <w:pPr>
        <w:tabs>
          <w:tab w:val="num" w:pos="2520"/>
        </w:tabs>
        <w:ind w:left="2520" w:hanging="420"/>
      </w:pPr>
    </w:lvl>
    <w:lvl w:ilvl="6" w:tplc="C2A4BE60" w:tentative="1">
      <w:start w:val="1"/>
      <w:numFmt w:val="decimal"/>
      <w:lvlText w:val="%7."/>
      <w:lvlJc w:val="left"/>
      <w:pPr>
        <w:tabs>
          <w:tab w:val="num" w:pos="2940"/>
        </w:tabs>
        <w:ind w:left="2940" w:hanging="420"/>
      </w:pPr>
    </w:lvl>
    <w:lvl w:ilvl="7" w:tplc="D8642C10" w:tentative="1">
      <w:start w:val="1"/>
      <w:numFmt w:val="aiueoFullWidth"/>
      <w:lvlText w:val="(%8)"/>
      <w:lvlJc w:val="left"/>
      <w:pPr>
        <w:tabs>
          <w:tab w:val="num" w:pos="3360"/>
        </w:tabs>
        <w:ind w:left="3360" w:hanging="420"/>
      </w:pPr>
    </w:lvl>
    <w:lvl w:ilvl="8" w:tplc="C67C05DC" w:tentative="1">
      <w:start w:val="1"/>
      <w:numFmt w:val="decimalEnclosedCircle"/>
      <w:lvlText w:val="%9"/>
      <w:lvlJc w:val="left"/>
      <w:pPr>
        <w:tabs>
          <w:tab w:val="num" w:pos="3780"/>
        </w:tabs>
        <w:ind w:left="3780" w:hanging="420"/>
      </w:pPr>
    </w:lvl>
  </w:abstractNum>
  <w:abstractNum w:abstractNumId="36" w15:restartNumberingAfterBreak="0">
    <w:nsid w:val="6FEC71E1"/>
    <w:multiLevelType w:val="hybridMultilevel"/>
    <w:tmpl w:val="CB10A954"/>
    <w:lvl w:ilvl="0" w:tplc="08FAC28C">
      <w:start w:val="1"/>
      <w:numFmt w:val="decimal"/>
      <w:lvlText w:val="(%1)"/>
      <w:lvlJc w:val="left"/>
      <w:pPr>
        <w:tabs>
          <w:tab w:val="num" w:pos="900"/>
        </w:tabs>
        <w:ind w:left="900" w:hanging="480"/>
      </w:pPr>
      <w:rPr>
        <w:rFonts w:hint="default"/>
      </w:rPr>
    </w:lvl>
    <w:lvl w:ilvl="1" w:tplc="078C0162" w:tentative="1">
      <w:start w:val="1"/>
      <w:numFmt w:val="aiueoFullWidth"/>
      <w:lvlText w:val="(%2)"/>
      <w:lvlJc w:val="left"/>
      <w:pPr>
        <w:tabs>
          <w:tab w:val="num" w:pos="1260"/>
        </w:tabs>
        <w:ind w:left="1260" w:hanging="420"/>
      </w:pPr>
    </w:lvl>
    <w:lvl w:ilvl="2" w:tplc="5D0AB482" w:tentative="1">
      <w:start w:val="1"/>
      <w:numFmt w:val="decimalEnclosedCircle"/>
      <w:lvlText w:val="%3"/>
      <w:lvlJc w:val="left"/>
      <w:pPr>
        <w:tabs>
          <w:tab w:val="num" w:pos="1680"/>
        </w:tabs>
        <w:ind w:left="1680" w:hanging="420"/>
      </w:pPr>
    </w:lvl>
    <w:lvl w:ilvl="3" w:tplc="67A453C6" w:tentative="1">
      <w:start w:val="1"/>
      <w:numFmt w:val="decimal"/>
      <w:lvlText w:val="%4."/>
      <w:lvlJc w:val="left"/>
      <w:pPr>
        <w:tabs>
          <w:tab w:val="num" w:pos="2100"/>
        </w:tabs>
        <w:ind w:left="2100" w:hanging="420"/>
      </w:pPr>
    </w:lvl>
    <w:lvl w:ilvl="4" w:tplc="4D4238CC" w:tentative="1">
      <w:start w:val="1"/>
      <w:numFmt w:val="aiueoFullWidth"/>
      <w:lvlText w:val="(%5)"/>
      <w:lvlJc w:val="left"/>
      <w:pPr>
        <w:tabs>
          <w:tab w:val="num" w:pos="2520"/>
        </w:tabs>
        <w:ind w:left="2520" w:hanging="420"/>
      </w:pPr>
    </w:lvl>
    <w:lvl w:ilvl="5" w:tplc="51DCE8EE" w:tentative="1">
      <w:start w:val="1"/>
      <w:numFmt w:val="decimalEnclosedCircle"/>
      <w:lvlText w:val="%6"/>
      <w:lvlJc w:val="left"/>
      <w:pPr>
        <w:tabs>
          <w:tab w:val="num" w:pos="2940"/>
        </w:tabs>
        <w:ind w:left="2940" w:hanging="420"/>
      </w:pPr>
    </w:lvl>
    <w:lvl w:ilvl="6" w:tplc="6E60CBBC" w:tentative="1">
      <w:start w:val="1"/>
      <w:numFmt w:val="decimal"/>
      <w:lvlText w:val="%7."/>
      <w:lvlJc w:val="left"/>
      <w:pPr>
        <w:tabs>
          <w:tab w:val="num" w:pos="3360"/>
        </w:tabs>
        <w:ind w:left="3360" w:hanging="420"/>
      </w:pPr>
    </w:lvl>
    <w:lvl w:ilvl="7" w:tplc="8174DF98" w:tentative="1">
      <w:start w:val="1"/>
      <w:numFmt w:val="aiueoFullWidth"/>
      <w:lvlText w:val="(%8)"/>
      <w:lvlJc w:val="left"/>
      <w:pPr>
        <w:tabs>
          <w:tab w:val="num" w:pos="3780"/>
        </w:tabs>
        <w:ind w:left="3780" w:hanging="420"/>
      </w:pPr>
    </w:lvl>
    <w:lvl w:ilvl="8" w:tplc="8542D654" w:tentative="1">
      <w:start w:val="1"/>
      <w:numFmt w:val="decimalEnclosedCircle"/>
      <w:lvlText w:val="%9"/>
      <w:lvlJc w:val="left"/>
      <w:pPr>
        <w:tabs>
          <w:tab w:val="num" w:pos="4200"/>
        </w:tabs>
        <w:ind w:left="4200" w:hanging="420"/>
      </w:pPr>
    </w:lvl>
  </w:abstractNum>
  <w:num w:numId="1">
    <w:abstractNumId w:val="7"/>
  </w:num>
  <w:num w:numId="2">
    <w:abstractNumId w:val="3"/>
  </w:num>
  <w:num w:numId="3">
    <w:abstractNumId w:val="17"/>
  </w:num>
  <w:num w:numId="4">
    <w:abstractNumId w:val="8"/>
  </w:num>
  <w:num w:numId="5">
    <w:abstractNumId w:val="5"/>
  </w:num>
  <w:num w:numId="6">
    <w:abstractNumId w:val="23"/>
  </w:num>
  <w:num w:numId="7">
    <w:abstractNumId w:val="21"/>
  </w:num>
  <w:num w:numId="8">
    <w:abstractNumId w:val="26"/>
  </w:num>
  <w:num w:numId="9">
    <w:abstractNumId w:val="13"/>
  </w:num>
  <w:num w:numId="10">
    <w:abstractNumId w:val="6"/>
  </w:num>
  <w:num w:numId="11">
    <w:abstractNumId w:val="36"/>
  </w:num>
  <w:num w:numId="12">
    <w:abstractNumId w:val="29"/>
  </w:num>
  <w:num w:numId="13">
    <w:abstractNumId w:val="32"/>
  </w:num>
  <w:num w:numId="14">
    <w:abstractNumId w:val="22"/>
  </w:num>
  <w:num w:numId="15">
    <w:abstractNumId w:val="18"/>
  </w:num>
  <w:num w:numId="16">
    <w:abstractNumId w:val="4"/>
  </w:num>
  <w:num w:numId="17">
    <w:abstractNumId w:val="35"/>
  </w:num>
  <w:num w:numId="18">
    <w:abstractNumId w:val="1"/>
  </w:num>
  <w:num w:numId="19">
    <w:abstractNumId w:val="20"/>
  </w:num>
  <w:num w:numId="20">
    <w:abstractNumId w:val="10"/>
  </w:num>
  <w:num w:numId="21">
    <w:abstractNumId w:val="27"/>
  </w:num>
  <w:num w:numId="22">
    <w:abstractNumId w:val="19"/>
  </w:num>
  <w:num w:numId="23">
    <w:abstractNumId w:val="34"/>
  </w:num>
  <w:num w:numId="24">
    <w:abstractNumId w:val="25"/>
  </w:num>
  <w:num w:numId="25">
    <w:abstractNumId w:val="11"/>
  </w:num>
  <w:num w:numId="26">
    <w:abstractNumId w:val="9"/>
  </w:num>
  <w:num w:numId="27">
    <w:abstractNumId w:val="24"/>
  </w:num>
  <w:num w:numId="28">
    <w:abstractNumId w:val="30"/>
  </w:num>
  <w:num w:numId="29">
    <w:abstractNumId w:val="0"/>
  </w:num>
  <w:num w:numId="30">
    <w:abstractNumId w:val="28"/>
  </w:num>
  <w:num w:numId="31">
    <w:abstractNumId w:val="31"/>
  </w:num>
  <w:num w:numId="32">
    <w:abstractNumId w:val="16"/>
  </w:num>
  <w:num w:numId="33">
    <w:abstractNumId w:val="15"/>
  </w:num>
  <w:num w:numId="34">
    <w:abstractNumId w:val="12"/>
  </w:num>
  <w:num w:numId="35">
    <w:abstractNumId w:val="33"/>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2D"/>
    <w:rsid w:val="002D6285"/>
    <w:rsid w:val="004C4892"/>
    <w:rsid w:val="004E28C6"/>
    <w:rsid w:val="005A502E"/>
    <w:rsid w:val="00674A72"/>
    <w:rsid w:val="0071457D"/>
    <w:rsid w:val="007420BD"/>
    <w:rsid w:val="008C7BA5"/>
    <w:rsid w:val="0098371D"/>
    <w:rsid w:val="00CA3A87"/>
    <w:rsid w:val="00D21B2D"/>
    <w:rsid w:val="00D634FE"/>
    <w:rsid w:val="00D85767"/>
    <w:rsid w:val="00E2036E"/>
    <w:rsid w:val="00E769F3"/>
    <w:rsid w:val="00F67CE5"/>
    <w:rsid w:val="00FE6B67"/>
    <w:rsid w:val="00FF0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F078A"/>
    <w:pPr>
      <w:ind w:left="-525"/>
    </w:pPr>
  </w:style>
  <w:style w:type="paragraph" w:styleId="a4">
    <w:name w:val="Body Text"/>
    <w:basedOn w:val="a"/>
    <w:rsid w:val="00EF078A"/>
    <w:rPr>
      <w:sz w:val="18"/>
    </w:rPr>
  </w:style>
  <w:style w:type="paragraph" w:styleId="a5">
    <w:name w:val="header"/>
    <w:basedOn w:val="a"/>
    <w:rsid w:val="00EF078A"/>
    <w:pPr>
      <w:tabs>
        <w:tab w:val="center" w:pos="4252"/>
        <w:tab w:val="right" w:pos="8504"/>
      </w:tabs>
      <w:snapToGrid w:val="0"/>
    </w:pPr>
  </w:style>
  <w:style w:type="paragraph" w:styleId="a6">
    <w:name w:val="footer"/>
    <w:basedOn w:val="a"/>
    <w:link w:val="a7"/>
    <w:uiPriority w:val="99"/>
    <w:rsid w:val="00EF078A"/>
    <w:pPr>
      <w:tabs>
        <w:tab w:val="center" w:pos="4252"/>
        <w:tab w:val="right" w:pos="8504"/>
      </w:tabs>
      <w:snapToGrid w:val="0"/>
    </w:pPr>
  </w:style>
  <w:style w:type="character" w:styleId="a8">
    <w:name w:val="page number"/>
    <w:basedOn w:val="a0"/>
    <w:rsid w:val="00EF078A"/>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link w:val="af0"/>
    <w:rsid w:val="00350345"/>
    <w:pPr>
      <w:jc w:val="center"/>
    </w:pPr>
  </w:style>
  <w:style w:type="paragraph" w:styleId="af1">
    <w:name w:val="Closing"/>
    <w:basedOn w:val="a"/>
    <w:rsid w:val="00350345"/>
    <w:pPr>
      <w:jc w:val="right"/>
    </w:pPr>
  </w:style>
  <w:style w:type="paragraph" w:styleId="af2">
    <w:name w:val="Revision"/>
    <w:hidden/>
    <w:uiPriority w:val="99"/>
    <w:semiHidden/>
    <w:rsid w:val="00804538"/>
    <w:rPr>
      <w:kern w:val="2"/>
      <w:sz w:val="21"/>
    </w:rPr>
  </w:style>
  <w:style w:type="paragraph" w:styleId="af3">
    <w:name w:val="Document Map"/>
    <w:basedOn w:val="a"/>
    <w:link w:val="af4"/>
    <w:uiPriority w:val="99"/>
    <w:semiHidden/>
    <w:unhideWhenUsed/>
    <w:rsid w:val="00D256F4"/>
    <w:rPr>
      <w:rFonts w:ascii="MS UI Gothic" w:eastAsia="MS UI Gothic"/>
      <w:sz w:val="18"/>
      <w:szCs w:val="18"/>
    </w:rPr>
  </w:style>
  <w:style w:type="character" w:customStyle="1" w:styleId="af4">
    <w:name w:val="見出しマップ (文字)"/>
    <w:link w:val="af3"/>
    <w:uiPriority w:val="99"/>
    <w:semiHidden/>
    <w:rsid w:val="00D256F4"/>
    <w:rPr>
      <w:rFonts w:ascii="MS UI Gothic" w:eastAsia="MS UI Gothic"/>
      <w:kern w:val="2"/>
      <w:sz w:val="18"/>
      <w:szCs w:val="18"/>
    </w:rPr>
  </w:style>
  <w:style w:type="paragraph" w:styleId="af5">
    <w:name w:val="endnote text"/>
    <w:basedOn w:val="a"/>
    <w:link w:val="af6"/>
    <w:uiPriority w:val="99"/>
    <w:semiHidden/>
    <w:unhideWhenUsed/>
    <w:rsid w:val="00121B28"/>
    <w:pPr>
      <w:snapToGrid w:val="0"/>
      <w:jc w:val="left"/>
    </w:pPr>
  </w:style>
  <w:style w:type="character" w:customStyle="1" w:styleId="af6">
    <w:name w:val="文末脚注文字列 (文字)"/>
    <w:link w:val="af5"/>
    <w:uiPriority w:val="99"/>
    <w:semiHidden/>
    <w:rsid w:val="00121B28"/>
    <w:rPr>
      <w:kern w:val="2"/>
      <w:sz w:val="21"/>
    </w:rPr>
  </w:style>
  <w:style w:type="character" w:styleId="af7">
    <w:name w:val="endnote reference"/>
    <w:uiPriority w:val="99"/>
    <w:semiHidden/>
    <w:unhideWhenUsed/>
    <w:rsid w:val="00121B28"/>
    <w:rPr>
      <w:vertAlign w:val="superscript"/>
    </w:rPr>
  </w:style>
  <w:style w:type="character" w:customStyle="1" w:styleId="af0">
    <w:name w:val="記 (文字)"/>
    <w:link w:val="af"/>
    <w:rsid w:val="00BA6097"/>
    <w:rPr>
      <w:kern w:val="2"/>
      <w:sz w:val="21"/>
    </w:rPr>
  </w:style>
  <w:style w:type="character" w:customStyle="1" w:styleId="a7">
    <w:name w:val="フッター (文字)"/>
    <w:link w:val="a6"/>
    <w:uiPriority w:val="99"/>
    <w:rsid w:val="00096DD7"/>
    <w:rPr>
      <w:kern w:val="2"/>
      <w:sz w:val="21"/>
    </w:rPr>
  </w:style>
  <w:style w:type="character" w:styleId="af8">
    <w:name w:val="Placeholder Text"/>
    <w:uiPriority w:val="99"/>
    <w:semiHidden/>
    <w:rsid w:val="00D21B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8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376EB6DC8B4486AB00ABA7CE0D6D6B"/>
        <w:category>
          <w:name w:val="全般"/>
          <w:gallery w:val="placeholder"/>
        </w:category>
        <w:types>
          <w:type w:val="bbPlcHdr"/>
        </w:types>
        <w:behaviors>
          <w:behavior w:val="content"/>
        </w:behaviors>
        <w:guid w:val="{CA570323-7896-4AB3-B3AC-CDC08028CA06}"/>
      </w:docPartPr>
      <w:docPartBody>
        <w:p w:rsidR="00BD5EAF" w:rsidRDefault="00AC39F0" w:rsidP="00AC39F0">
          <w:pPr>
            <w:pStyle w:val="D2376EB6DC8B4486AB00ABA7CE0D6D6B"/>
          </w:pPr>
          <w:r>
            <w:rPr>
              <w:rStyle w:val="a3"/>
              <w:rFonts w:hint="eastAsia"/>
            </w:rPr>
            <w:t>年　月　日</w:t>
          </w:r>
          <w:r w:rsidRPr="0086650D">
            <w:rPr>
              <w:rStyle w:val="a3"/>
              <w:rFonts w:hint="eastAsia"/>
              <w:sz w:val="14"/>
              <w:szCs w:val="14"/>
            </w:rPr>
            <w:t>（タブで日付選択）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F0"/>
    <w:rsid w:val="003F13BB"/>
    <w:rsid w:val="005F6815"/>
    <w:rsid w:val="00AC39F0"/>
    <w:rsid w:val="00BD5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AC39F0"/>
    <w:rPr>
      <w:color w:val="808080"/>
    </w:rPr>
  </w:style>
  <w:style w:type="paragraph" w:customStyle="1" w:styleId="D2376EB6DC8B4486AB00ABA7CE0D6D6B">
    <w:name w:val="D2376EB6DC8B4486AB00ABA7CE0D6D6B"/>
    <w:rsid w:val="00AC39F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DFD3-B9F5-4C20-8D17-927CB808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2387</Words>
  <Characters>446</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2021-08-13T07:05:00Z</dcterms:created>
  <dcterms:modified xsi:type="dcterms:W3CDTF">2025-07-04T01:48:00Z</dcterms:modified>
</cp:coreProperties>
</file>