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BC38F2">
        <w:rPr>
          <w:rFonts w:asciiTheme="majorEastAsia" w:eastAsiaTheme="majorEastAsia" w:hAnsiTheme="majorEastAsia" w:hint="eastAsia"/>
        </w:rPr>
        <w:t>2021</w:t>
      </w:r>
      <w:r w:rsidR="0072358A">
        <w:rPr>
          <w:rFonts w:asciiTheme="majorEastAsia" w:eastAsiaTheme="majorEastAsia" w:hAnsiTheme="majorEastAsia" w:hint="eastAsia"/>
        </w:rPr>
        <w:t>年９・10・11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72358A">
        <w:rPr>
          <w:rFonts w:asciiTheme="majorEastAsia" w:eastAsiaTheme="majorEastAsia" w:hAnsiTheme="majorEastAsia" w:hint="eastAsia"/>
        </w:rPr>
        <w:t>730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BC38F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72358A" w:rsidRDefault="00C20890" w:rsidP="0072358A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72358A">
        <w:rPr>
          <w:rFonts w:asciiTheme="majorEastAsia" w:eastAsiaTheme="majorEastAsia" w:hAnsiTheme="majorEastAsia" w:hint="eastAsia"/>
        </w:rPr>
        <w:t>コロナ労働相談110番のお知らせ</w:t>
      </w:r>
    </w:p>
    <w:p w:rsidR="0072358A" w:rsidRDefault="0072358A" w:rsidP="007235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・令和３年度後期技能検定について</w:t>
      </w:r>
    </w:p>
    <w:p w:rsidR="0072358A" w:rsidRDefault="0072358A" w:rsidP="007235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・中小企業向け パワハラ対策の措置義務について</w:t>
      </w:r>
    </w:p>
    <w:p w:rsidR="0072358A" w:rsidRDefault="0072358A" w:rsidP="007235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・介護・育児休業法の改正について</w:t>
      </w:r>
    </w:p>
    <w:p w:rsidR="0072358A" w:rsidRDefault="0072358A" w:rsidP="007235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・神奈川県労働大学講座のご案内</w:t>
      </w:r>
    </w:p>
    <w:p w:rsidR="0072358A" w:rsidRDefault="0072358A" w:rsidP="007235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・10月・11月は「労働相談強化期間」</w:t>
      </w:r>
    </w:p>
    <w:p w:rsidR="0072358A" w:rsidRDefault="0072358A" w:rsidP="007235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・スキルアップセミナー（在職者訓練）のご案内</w:t>
      </w:r>
    </w:p>
    <w:p w:rsidR="0072358A" w:rsidRPr="0072358A" w:rsidRDefault="0072358A" w:rsidP="0072358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・神奈川県精神障害者職場指導員設置補助金のご案内</w:t>
      </w:r>
      <w:bookmarkStart w:id="0" w:name="_GoBack"/>
      <w:bookmarkEnd w:id="0"/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sectPr w:rsidR="00C20890" w:rsidRPr="00C20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72358A"/>
    <w:rsid w:val="00BC38F2"/>
    <w:rsid w:val="00C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労政グループ　白井</cp:lastModifiedBy>
  <cp:revision>3</cp:revision>
  <cp:lastPrinted>2020-06-01T06:52:00Z</cp:lastPrinted>
  <dcterms:created xsi:type="dcterms:W3CDTF">2020-06-01T06:47:00Z</dcterms:created>
  <dcterms:modified xsi:type="dcterms:W3CDTF">2021-08-19T07:09:00Z</dcterms:modified>
</cp:coreProperties>
</file>