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0C7DF" w14:textId="71BB64CC" w:rsidR="00CB6B52" w:rsidRDefault="00CB6B52" w:rsidP="00CB6B52">
      <w:pPr>
        <w:jc w:val="center"/>
        <w:rPr>
          <w:sz w:val="24"/>
          <w:szCs w:val="24"/>
        </w:rPr>
      </w:pPr>
      <w:r w:rsidRPr="006D0B9E">
        <w:rPr>
          <w:rFonts w:hint="eastAsia"/>
          <w:b/>
          <w:color w:val="FF0000"/>
          <w:sz w:val="22"/>
          <w:szCs w:val="24"/>
          <w:u w:val="single"/>
        </w:rPr>
        <w:t>対応方法欄の</w:t>
      </w:r>
      <w:r>
        <w:rPr>
          <w:rFonts w:hint="eastAsia"/>
          <w:b/>
          <w:color w:val="FF0000"/>
          <w:sz w:val="22"/>
          <w:szCs w:val="24"/>
          <w:u w:val="single"/>
        </w:rPr>
        <w:t>対応例</w:t>
      </w:r>
      <w:r w:rsidRPr="006D0B9E">
        <w:rPr>
          <w:rFonts w:hint="eastAsia"/>
          <w:b/>
          <w:color w:val="FF0000"/>
          <w:sz w:val="22"/>
          <w:szCs w:val="24"/>
          <w:u w:val="single"/>
        </w:rPr>
        <w:t>を削除又は編集し、具体的な措置について記入してください。</w:t>
      </w:r>
    </w:p>
    <w:p w14:paraId="6B225C5D" w14:textId="272DA72E" w:rsidR="006F210E" w:rsidRPr="00DF14A7" w:rsidRDefault="006F210E" w:rsidP="006F210E">
      <w:pPr>
        <w:rPr>
          <w:sz w:val="24"/>
          <w:szCs w:val="24"/>
        </w:rPr>
      </w:pPr>
      <w:r w:rsidRPr="00DF14A7">
        <w:rPr>
          <w:rFonts w:hint="eastAsia"/>
          <w:sz w:val="24"/>
          <w:szCs w:val="24"/>
        </w:rPr>
        <w:t>【</w:t>
      </w:r>
      <w:r>
        <w:rPr>
          <w:rFonts w:hint="eastAsia"/>
          <w:sz w:val="24"/>
          <w:szCs w:val="24"/>
        </w:rPr>
        <w:t>冷凍則</w:t>
      </w:r>
      <w:r w:rsidR="009213D4">
        <w:rPr>
          <w:rFonts w:hint="eastAsia"/>
          <w:sz w:val="24"/>
          <w:szCs w:val="24"/>
        </w:rPr>
        <w:t>】技術基準適合</w:t>
      </w:r>
      <w:r w:rsidR="003C7DA5">
        <w:rPr>
          <w:rFonts w:hint="eastAsia"/>
          <w:sz w:val="24"/>
          <w:szCs w:val="24"/>
        </w:rPr>
        <w:t>表（第二</w:t>
      </w:r>
      <w:r w:rsidRPr="00DF14A7">
        <w:rPr>
          <w:rFonts w:hint="eastAsia"/>
          <w:sz w:val="24"/>
          <w:szCs w:val="24"/>
        </w:rPr>
        <w:t>種製造</w:t>
      </w:r>
      <w:r>
        <w:rPr>
          <w:rFonts w:hint="eastAsia"/>
          <w:sz w:val="24"/>
          <w:szCs w:val="24"/>
        </w:rPr>
        <w:t>者</w:t>
      </w:r>
      <w:r w:rsidRPr="00DF14A7">
        <w:rPr>
          <w:rFonts w:hint="eastAsia"/>
          <w:sz w:val="24"/>
          <w:szCs w:val="24"/>
        </w:rPr>
        <w:t xml:space="preserve">　定置式製造設備）</w:t>
      </w:r>
    </w:p>
    <w:p w14:paraId="203E4D74" w14:textId="5AFC0F9A" w:rsidR="006F210E" w:rsidRPr="00045CD2" w:rsidRDefault="006F210E" w:rsidP="006F210E">
      <w:pPr>
        <w:spacing w:line="0" w:lineRule="atLeast"/>
        <w:ind w:leftChars="1552" w:left="3259"/>
        <w:rPr>
          <w:sz w:val="8"/>
          <w:szCs w:val="18"/>
        </w:rPr>
      </w:pPr>
    </w:p>
    <w:p w14:paraId="112E23C0" w14:textId="7495C2BF" w:rsidR="006F210E" w:rsidRPr="00DF14A7" w:rsidRDefault="006F210E" w:rsidP="006F210E">
      <w:pPr>
        <w:spacing w:line="0" w:lineRule="atLeast"/>
        <w:ind w:leftChars="1552" w:left="3259"/>
        <w:rPr>
          <w:sz w:val="18"/>
          <w:szCs w:val="18"/>
        </w:rPr>
      </w:pPr>
      <w:r w:rsidRPr="00DF14A7">
        <w:rPr>
          <w:rFonts w:hint="eastAsia"/>
          <w:sz w:val="18"/>
          <w:szCs w:val="18"/>
        </w:rPr>
        <w:t>＜対象ガスの例＞</w:t>
      </w:r>
    </w:p>
    <w:p w14:paraId="321E309A" w14:textId="31FEF3A8" w:rsidR="006F210E" w:rsidRPr="00EC1C7C" w:rsidRDefault="006F210E" w:rsidP="006F210E">
      <w:pPr>
        <w:spacing w:line="0" w:lineRule="atLeast"/>
        <w:ind w:right="-108" w:firstLineChars="2000" w:firstLine="3600"/>
        <w:rPr>
          <w:sz w:val="18"/>
          <w:szCs w:val="18"/>
        </w:rPr>
      </w:pPr>
      <w:r>
        <w:rPr>
          <w:rFonts w:hint="eastAsia"/>
          <w:sz w:val="18"/>
          <w:szCs w:val="18"/>
        </w:rPr>
        <w:t>燃：</w:t>
      </w:r>
      <w:r w:rsidRPr="00152699">
        <w:rPr>
          <w:rFonts w:hint="eastAsia"/>
          <w:sz w:val="18"/>
          <w:szCs w:val="18"/>
        </w:rPr>
        <w:t>可燃性ガス</w:t>
      </w:r>
      <w:r>
        <w:rPr>
          <w:rFonts w:hint="eastAsia"/>
          <w:sz w:val="18"/>
          <w:szCs w:val="18"/>
        </w:rPr>
        <w:t xml:space="preserve">　毒：毒性ガス　ア：アンモニア　特不：特定不活性ガス</w:t>
      </w:r>
    </w:p>
    <w:p w14:paraId="4B3B5218" w14:textId="18EF7678" w:rsidR="006F210E" w:rsidRDefault="006F210E" w:rsidP="006F210E">
      <w:pPr>
        <w:spacing w:line="0" w:lineRule="atLeast"/>
        <w:ind w:right="-108"/>
        <w:rPr>
          <w:rFonts w:asciiTheme="majorEastAsia" w:eastAsiaTheme="majorEastAsia" w:hAnsiTheme="majorEastAsia"/>
          <w:szCs w:val="21"/>
        </w:rPr>
      </w:pPr>
    </w:p>
    <w:p w14:paraId="3DC94DDE" w14:textId="63FDB000" w:rsidR="00EA522B" w:rsidRPr="00E067CB" w:rsidRDefault="00EA522B" w:rsidP="005C0E8F">
      <w:pPr>
        <w:ind w:right="-108" w:firstLineChars="100" w:firstLine="210"/>
        <w:rPr>
          <w:rFonts w:asciiTheme="majorEastAsia" w:eastAsiaTheme="majorEastAsia" w:hAnsiTheme="majorEastAsia"/>
          <w:szCs w:val="21"/>
        </w:rPr>
      </w:pPr>
      <w:r w:rsidRPr="00E067CB">
        <w:rPr>
          <w:rFonts w:asciiTheme="majorEastAsia" w:eastAsiaTheme="majorEastAsia" w:hAnsiTheme="majorEastAsia" w:hint="eastAsia"/>
          <w:szCs w:val="21"/>
        </w:rPr>
        <w:t>＜高圧ガス保安法　法律第</w:t>
      </w:r>
      <w:r w:rsidR="00851F2C" w:rsidRPr="00E067CB">
        <w:rPr>
          <w:rFonts w:asciiTheme="majorEastAsia" w:eastAsiaTheme="majorEastAsia" w:hAnsiTheme="majorEastAsia" w:hint="eastAsia"/>
          <w:szCs w:val="21"/>
        </w:rPr>
        <w:t>１２</w:t>
      </w:r>
      <w:r w:rsidRPr="00E067CB">
        <w:rPr>
          <w:rFonts w:asciiTheme="majorEastAsia" w:eastAsiaTheme="majorEastAsia" w:hAnsiTheme="majorEastAsia" w:hint="eastAsia"/>
          <w:szCs w:val="21"/>
        </w:rPr>
        <w:t>条第１項関係＞</w:t>
      </w:r>
    </w:p>
    <w:p w14:paraId="6EBD0DBF" w14:textId="296F0118" w:rsidR="005C0E8F" w:rsidRPr="0013074C" w:rsidRDefault="00EC2680" w:rsidP="00EA522B">
      <w:pPr>
        <w:ind w:right="-108" w:firstLineChars="100" w:firstLine="181"/>
        <w:rPr>
          <w:rFonts w:asciiTheme="minorEastAsia" w:hAnsiTheme="minorEastAsia"/>
          <w:b/>
          <w:sz w:val="18"/>
          <w:szCs w:val="21"/>
        </w:rPr>
      </w:pPr>
      <w:r w:rsidRPr="0013074C">
        <w:rPr>
          <w:rFonts w:asciiTheme="minorEastAsia" w:hAnsiTheme="minorEastAsia" w:hint="eastAsia"/>
          <w:b/>
          <w:sz w:val="18"/>
          <w:szCs w:val="21"/>
        </w:rPr>
        <w:t>製造施設の</w:t>
      </w:r>
      <w:r w:rsidR="005C0E8F" w:rsidRPr="0013074C">
        <w:rPr>
          <w:rFonts w:asciiTheme="minorEastAsia" w:hAnsiTheme="minorEastAsia" w:hint="eastAsia"/>
          <w:b/>
          <w:sz w:val="18"/>
          <w:szCs w:val="21"/>
        </w:rPr>
        <w:t xml:space="preserve">位置、構造及び設備に係る事項　</w:t>
      </w:r>
      <w:r w:rsidR="005C0E8F" w:rsidRPr="0013074C">
        <w:rPr>
          <w:rFonts w:asciiTheme="minorEastAsia" w:hAnsiTheme="minorEastAsia" w:hint="eastAsia"/>
          <w:sz w:val="18"/>
          <w:szCs w:val="21"/>
        </w:rPr>
        <w:t>※下記に記載する他、KHK-S</w:t>
      </w:r>
      <w:r w:rsidR="005C0E8F" w:rsidRPr="0013074C">
        <w:rPr>
          <w:rFonts w:asciiTheme="minorEastAsia" w:hAnsiTheme="minorEastAsia"/>
          <w:sz w:val="18"/>
          <w:szCs w:val="21"/>
        </w:rPr>
        <w:t xml:space="preserve"> </w:t>
      </w:r>
      <w:r w:rsidR="005C0E8F" w:rsidRPr="0013074C">
        <w:rPr>
          <w:rFonts w:asciiTheme="minorEastAsia" w:hAnsiTheme="minorEastAsia" w:hint="eastAsia"/>
          <w:sz w:val="18"/>
          <w:szCs w:val="21"/>
        </w:rPr>
        <w:t>0302</w:t>
      </w:r>
      <w:r w:rsidR="008832F2" w:rsidRPr="0013074C">
        <w:rPr>
          <w:rFonts w:asciiTheme="minorEastAsia" w:hAnsiTheme="minorEastAsia" w:hint="eastAsia"/>
          <w:sz w:val="18"/>
          <w:szCs w:val="21"/>
        </w:rPr>
        <w:t>(冷凍空調装置の施設基準)</w:t>
      </w:r>
      <w:r w:rsidR="005C0E8F" w:rsidRPr="0013074C">
        <w:rPr>
          <w:rFonts w:asciiTheme="minorEastAsia" w:hAnsiTheme="minorEastAsia" w:hint="eastAsia"/>
          <w:sz w:val="18"/>
          <w:szCs w:val="21"/>
        </w:rPr>
        <w:t>を確認すること</w:t>
      </w:r>
    </w:p>
    <w:tbl>
      <w:tblPr>
        <w:tblStyle w:val="a3"/>
        <w:tblW w:w="10485" w:type="dxa"/>
        <w:tblLayout w:type="fixed"/>
        <w:tblLook w:val="04A0" w:firstRow="1" w:lastRow="0" w:firstColumn="1" w:lastColumn="0" w:noHBand="0" w:noVBand="1"/>
      </w:tblPr>
      <w:tblGrid>
        <w:gridCol w:w="375"/>
        <w:gridCol w:w="371"/>
        <w:gridCol w:w="379"/>
        <w:gridCol w:w="571"/>
        <w:gridCol w:w="2410"/>
        <w:gridCol w:w="5387"/>
        <w:gridCol w:w="992"/>
      </w:tblGrid>
      <w:tr w:rsidR="00E067CB" w:rsidRPr="0013074C" w14:paraId="6F3CDDA7" w14:textId="77777777" w:rsidTr="00BF366A">
        <w:trPr>
          <w:trHeight w:val="336"/>
        </w:trPr>
        <w:tc>
          <w:tcPr>
            <w:tcW w:w="1125" w:type="dxa"/>
            <w:gridSpan w:val="3"/>
            <w:vAlign w:val="center"/>
          </w:tcPr>
          <w:p w14:paraId="65C538E4" w14:textId="5DFFB888" w:rsidR="00BF366A" w:rsidRPr="0013074C" w:rsidRDefault="00BF366A" w:rsidP="00BF366A">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規則</w:t>
            </w:r>
          </w:p>
        </w:tc>
        <w:tc>
          <w:tcPr>
            <w:tcW w:w="571" w:type="dxa"/>
            <w:vMerge w:val="restart"/>
            <w:vAlign w:val="center"/>
          </w:tcPr>
          <w:p w14:paraId="5A24813B" w14:textId="4636A1CD" w:rsidR="00BF366A" w:rsidRPr="0013074C" w:rsidRDefault="00BF366A" w:rsidP="00BF366A">
            <w:pPr>
              <w:spacing w:line="0" w:lineRule="atLeast"/>
              <w:ind w:left="113" w:right="113"/>
              <w:rPr>
                <w:rFonts w:asciiTheme="minorEastAsia" w:hAnsiTheme="minorEastAsia"/>
                <w:sz w:val="18"/>
                <w:szCs w:val="18"/>
              </w:rPr>
            </w:pPr>
            <w:r w:rsidRPr="0013074C">
              <w:rPr>
                <w:rFonts w:asciiTheme="minorEastAsia" w:hAnsiTheme="minorEastAsia" w:hint="eastAsia"/>
                <w:sz w:val="18"/>
                <w:szCs w:val="18"/>
              </w:rPr>
              <w:t>対象ガス</w:t>
            </w:r>
          </w:p>
        </w:tc>
        <w:tc>
          <w:tcPr>
            <w:tcW w:w="2410" w:type="dxa"/>
            <w:vMerge w:val="restart"/>
            <w:vAlign w:val="center"/>
          </w:tcPr>
          <w:p w14:paraId="457E9EAF" w14:textId="03B9A000" w:rsidR="00BF366A" w:rsidRPr="0013074C" w:rsidRDefault="00BF366A" w:rsidP="00BF366A">
            <w:pPr>
              <w:spacing w:line="0" w:lineRule="atLeast"/>
              <w:ind w:right="-108"/>
              <w:jc w:val="center"/>
              <w:rPr>
                <w:rFonts w:asciiTheme="minorEastAsia" w:hAnsiTheme="minorEastAsia"/>
              </w:rPr>
            </w:pPr>
            <w:r w:rsidRPr="0013074C">
              <w:rPr>
                <w:rFonts w:asciiTheme="minorEastAsia" w:hAnsiTheme="minorEastAsia" w:hint="eastAsia"/>
              </w:rPr>
              <w:t>内容</w:t>
            </w:r>
          </w:p>
        </w:tc>
        <w:tc>
          <w:tcPr>
            <w:tcW w:w="5387" w:type="dxa"/>
            <w:vMerge w:val="restart"/>
            <w:vAlign w:val="center"/>
          </w:tcPr>
          <w:p w14:paraId="29E4B8B8" w14:textId="77777777" w:rsidR="00BF366A" w:rsidRPr="0013074C" w:rsidRDefault="00BF366A" w:rsidP="00BF366A">
            <w:pPr>
              <w:spacing w:line="0" w:lineRule="atLeast"/>
              <w:jc w:val="center"/>
              <w:rPr>
                <w:rFonts w:asciiTheme="minorEastAsia" w:hAnsiTheme="minorEastAsia"/>
                <w:szCs w:val="21"/>
              </w:rPr>
            </w:pPr>
            <w:r w:rsidRPr="0013074C">
              <w:rPr>
                <w:rFonts w:asciiTheme="minorEastAsia" w:hAnsiTheme="minorEastAsia" w:hint="eastAsia"/>
                <w:szCs w:val="21"/>
              </w:rPr>
              <w:t>対応方法</w:t>
            </w:r>
          </w:p>
          <w:p w14:paraId="2FB285E4" w14:textId="468F22AB" w:rsidR="00BF366A" w:rsidRPr="0013074C" w:rsidRDefault="00BF366A" w:rsidP="00BF366A">
            <w:pPr>
              <w:jc w:val="center"/>
              <w:rPr>
                <w:rFonts w:asciiTheme="minorEastAsia" w:hAnsiTheme="minorEastAsia"/>
                <w:sz w:val="18"/>
                <w:szCs w:val="18"/>
              </w:rPr>
            </w:pPr>
            <w:r w:rsidRPr="0013074C">
              <w:rPr>
                <w:rFonts w:asciiTheme="minorEastAsia" w:hAnsiTheme="minorEastAsia" w:hint="eastAsia"/>
                <w:szCs w:val="21"/>
              </w:rPr>
              <w:t>（必要事項、対応例等）</w:t>
            </w:r>
          </w:p>
        </w:tc>
        <w:tc>
          <w:tcPr>
            <w:tcW w:w="992" w:type="dxa"/>
            <w:vMerge w:val="restart"/>
            <w:vAlign w:val="center"/>
          </w:tcPr>
          <w:p w14:paraId="6EC74F5F" w14:textId="1E2A5B37" w:rsidR="00BF366A" w:rsidRPr="0013074C" w:rsidRDefault="00BF366A" w:rsidP="00BF366A">
            <w:pPr>
              <w:jc w:val="center"/>
              <w:rPr>
                <w:rFonts w:asciiTheme="minorEastAsia" w:hAnsiTheme="minorEastAsia"/>
              </w:rPr>
            </w:pPr>
            <w:r w:rsidRPr="0013074C">
              <w:rPr>
                <w:rFonts w:asciiTheme="minorEastAsia" w:hAnsiTheme="minorEastAsia" w:hint="eastAsia"/>
              </w:rPr>
              <w:t>備考</w:t>
            </w:r>
          </w:p>
        </w:tc>
      </w:tr>
      <w:tr w:rsidR="00E067CB" w:rsidRPr="0013074C" w14:paraId="6EFEB33C" w14:textId="77777777" w:rsidTr="009564DE">
        <w:tc>
          <w:tcPr>
            <w:tcW w:w="375" w:type="dxa"/>
            <w:vAlign w:val="center"/>
          </w:tcPr>
          <w:p w14:paraId="0D105079" w14:textId="6899C709" w:rsidR="00BF366A" w:rsidRPr="0013074C" w:rsidRDefault="00BF366A" w:rsidP="00BF366A">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条</w:t>
            </w:r>
          </w:p>
        </w:tc>
        <w:tc>
          <w:tcPr>
            <w:tcW w:w="371" w:type="dxa"/>
            <w:vAlign w:val="center"/>
          </w:tcPr>
          <w:p w14:paraId="45EBEEB9" w14:textId="2CF803E5" w:rsidR="00BF366A" w:rsidRPr="0013074C" w:rsidRDefault="00BF366A" w:rsidP="00BF366A">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項</w:t>
            </w:r>
          </w:p>
        </w:tc>
        <w:tc>
          <w:tcPr>
            <w:tcW w:w="379" w:type="dxa"/>
            <w:vAlign w:val="center"/>
          </w:tcPr>
          <w:p w14:paraId="073214F7" w14:textId="21C8FB7A" w:rsidR="00BF366A" w:rsidRPr="0013074C" w:rsidRDefault="00BF366A" w:rsidP="00BF366A">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号</w:t>
            </w:r>
          </w:p>
        </w:tc>
        <w:tc>
          <w:tcPr>
            <w:tcW w:w="571" w:type="dxa"/>
            <w:vMerge/>
            <w:textDirection w:val="tbRlV"/>
          </w:tcPr>
          <w:p w14:paraId="275AEE78" w14:textId="77777777" w:rsidR="00BF366A" w:rsidRPr="0013074C" w:rsidRDefault="00BF366A" w:rsidP="00BF366A">
            <w:pPr>
              <w:spacing w:line="0" w:lineRule="atLeast"/>
              <w:ind w:left="113" w:right="113"/>
              <w:jc w:val="center"/>
              <w:rPr>
                <w:rFonts w:asciiTheme="minorEastAsia" w:hAnsiTheme="minorEastAsia"/>
              </w:rPr>
            </w:pPr>
          </w:p>
        </w:tc>
        <w:tc>
          <w:tcPr>
            <w:tcW w:w="2410" w:type="dxa"/>
            <w:vMerge/>
            <w:vAlign w:val="center"/>
          </w:tcPr>
          <w:p w14:paraId="667B47E9" w14:textId="77777777" w:rsidR="00BF366A" w:rsidRPr="0013074C" w:rsidRDefault="00BF366A" w:rsidP="00BF366A">
            <w:pPr>
              <w:jc w:val="center"/>
              <w:rPr>
                <w:rFonts w:asciiTheme="minorEastAsia" w:hAnsiTheme="minorEastAsia"/>
              </w:rPr>
            </w:pPr>
          </w:p>
        </w:tc>
        <w:tc>
          <w:tcPr>
            <w:tcW w:w="5387" w:type="dxa"/>
            <w:vMerge/>
            <w:vAlign w:val="center"/>
          </w:tcPr>
          <w:p w14:paraId="22829914" w14:textId="77777777" w:rsidR="00BF366A" w:rsidRPr="0013074C" w:rsidRDefault="00BF366A" w:rsidP="00BF366A">
            <w:pPr>
              <w:jc w:val="center"/>
              <w:rPr>
                <w:rFonts w:asciiTheme="minorEastAsia" w:hAnsiTheme="minorEastAsia"/>
                <w:sz w:val="18"/>
                <w:szCs w:val="18"/>
              </w:rPr>
            </w:pPr>
          </w:p>
        </w:tc>
        <w:tc>
          <w:tcPr>
            <w:tcW w:w="992" w:type="dxa"/>
            <w:vMerge/>
            <w:vAlign w:val="center"/>
          </w:tcPr>
          <w:p w14:paraId="0737492B" w14:textId="77777777" w:rsidR="00BF366A" w:rsidRPr="0013074C" w:rsidRDefault="00BF366A" w:rsidP="00BF366A">
            <w:pPr>
              <w:jc w:val="center"/>
              <w:rPr>
                <w:rFonts w:asciiTheme="minorEastAsia" w:hAnsiTheme="minorEastAsia"/>
              </w:rPr>
            </w:pPr>
          </w:p>
        </w:tc>
      </w:tr>
      <w:tr w:rsidR="00BF366A" w:rsidRPr="0013074C" w14:paraId="2FD532B2" w14:textId="77777777" w:rsidTr="009564DE">
        <w:trPr>
          <w:cantSplit/>
          <w:trHeight w:val="799"/>
        </w:trPr>
        <w:tc>
          <w:tcPr>
            <w:tcW w:w="375" w:type="dxa"/>
            <w:tcBorders>
              <w:bottom w:val="single" w:sz="4" w:space="0" w:color="auto"/>
            </w:tcBorders>
            <w:vAlign w:val="center"/>
          </w:tcPr>
          <w:p w14:paraId="3C2F02FA" w14:textId="77777777" w:rsidR="00BF366A" w:rsidRPr="0013074C" w:rsidRDefault="00BF366A" w:rsidP="00BF366A">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12</w:t>
            </w:r>
          </w:p>
        </w:tc>
        <w:tc>
          <w:tcPr>
            <w:tcW w:w="371" w:type="dxa"/>
            <w:tcBorders>
              <w:bottom w:val="single" w:sz="4" w:space="0" w:color="auto"/>
            </w:tcBorders>
            <w:vAlign w:val="center"/>
          </w:tcPr>
          <w:p w14:paraId="72920629" w14:textId="77777777" w:rsidR="00BF366A" w:rsidRPr="0013074C" w:rsidRDefault="00BF366A" w:rsidP="00BF366A">
            <w:pPr>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１</w:t>
            </w:r>
          </w:p>
        </w:tc>
        <w:tc>
          <w:tcPr>
            <w:tcW w:w="379" w:type="dxa"/>
            <w:tcBorders>
              <w:bottom w:val="single" w:sz="4" w:space="0" w:color="auto"/>
            </w:tcBorders>
            <w:vAlign w:val="center"/>
          </w:tcPr>
          <w:p w14:paraId="67034ED3" w14:textId="0AC1E03B" w:rsidR="00BF366A" w:rsidRPr="0013074C" w:rsidRDefault="004756F4" w:rsidP="00BF366A">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１</w:t>
            </w:r>
          </w:p>
        </w:tc>
        <w:tc>
          <w:tcPr>
            <w:tcW w:w="571" w:type="dxa"/>
            <w:tcBorders>
              <w:bottom w:val="single" w:sz="4" w:space="0" w:color="auto"/>
            </w:tcBorders>
            <w:vAlign w:val="center"/>
          </w:tcPr>
          <w:p w14:paraId="04F3DF47" w14:textId="77777777" w:rsidR="00BF366A" w:rsidRPr="0013074C" w:rsidRDefault="00BF366A" w:rsidP="00BF366A">
            <w:pPr>
              <w:spacing w:line="0" w:lineRule="atLeast"/>
              <w:ind w:leftChars="-24" w:left="-50" w:rightChars="-51" w:right="-107"/>
              <w:jc w:val="center"/>
              <w:rPr>
                <w:rFonts w:asciiTheme="minorEastAsia" w:hAnsiTheme="minorEastAsia"/>
                <w:sz w:val="16"/>
                <w:szCs w:val="16"/>
              </w:rPr>
            </w:pPr>
          </w:p>
        </w:tc>
        <w:tc>
          <w:tcPr>
            <w:tcW w:w="2410" w:type="dxa"/>
            <w:tcBorders>
              <w:bottom w:val="single" w:sz="4" w:space="0" w:color="auto"/>
            </w:tcBorders>
          </w:tcPr>
          <w:p w14:paraId="1AC96C7B" w14:textId="77777777" w:rsidR="00BF366A" w:rsidRPr="0013074C" w:rsidRDefault="00BF366A" w:rsidP="00BF366A">
            <w:pPr>
              <w:jc w:val="left"/>
              <w:rPr>
                <w:rFonts w:asciiTheme="minorEastAsia" w:hAnsiTheme="minorEastAsia"/>
                <w:sz w:val="18"/>
                <w:szCs w:val="18"/>
              </w:rPr>
            </w:pPr>
            <w:r w:rsidRPr="0013074C">
              <w:rPr>
                <w:rFonts w:asciiTheme="minorEastAsia" w:hAnsiTheme="minorEastAsia" w:hint="eastAsia"/>
                <w:sz w:val="18"/>
                <w:szCs w:val="18"/>
              </w:rPr>
              <w:t>第７条の準用</w:t>
            </w:r>
          </w:p>
          <w:p w14:paraId="3C535B50" w14:textId="77777777" w:rsidR="00BF366A" w:rsidRPr="0013074C" w:rsidRDefault="00BF366A" w:rsidP="00BF366A">
            <w:pPr>
              <w:jc w:val="left"/>
              <w:rPr>
                <w:rFonts w:asciiTheme="minorEastAsia" w:hAnsiTheme="minorEastAsia"/>
                <w:sz w:val="18"/>
                <w:szCs w:val="18"/>
              </w:rPr>
            </w:pPr>
          </w:p>
        </w:tc>
        <w:tc>
          <w:tcPr>
            <w:tcW w:w="5387" w:type="dxa"/>
            <w:tcBorders>
              <w:bottom w:val="single" w:sz="4" w:space="0" w:color="auto"/>
            </w:tcBorders>
          </w:tcPr>
          <w:p w14:paraId="64E2E17B" w14:textId="77777777" w:rsidR="00BF366A" w:rsidRPr="0013074C" w:rsidRDefault="00BF366A" w:rsidP="00BF366A">
            <w:pPr>
              <w:pStyle w:val="a6"/>
              <w:numPr>
                <w:ilvl w:val="0"/>
                <w:numId w:val="2"/>
              </w:numPr>
              <w:spacing w:line="0" w:lineRule="atLeast"/>
              <w:ind w:leftChars="0" w:left="176" w:hanging="176"/>
              <w:rPr>
                <w:rFonts w:asciiTheme="minorEastAsia" w:hAnsiTheme="minorEastAsia"/>
                <w:sz w:val="18"/>
                <w:szCs w:val="18"/>
              </w:rPr>
            </w:pPr>
            <w:r w:rsidRPr="0013074C">
              <w:rPr>
                <w:rFonts w:asciiTheme="minorEastAsia" w:hAnsiTheme="minorEastAsia" w:hint="eastAsia"/>
                <w:b/>
                <w:sz w:val="18"/>
                <w:szCs w:val="18"/>
              </w:rPr>
              <w:t>冷凍則第７条第１項第１号から第４号まで、第６号、第８号から第12号まで及び第14号から第17号</w:t>
            </w:r>
            <w:r w:rsidRPr="0013074C">
              <w:rPr>
                <w:rFonts w:asciiTheme="minorEastAsia" w:hAnsiTheme="minorEastAsia" w:hint="eastAsia"/>
                <w:sz w:val="18"/>
                <w:szCs w:val="18"/>
              </w:rPr>
              <w:t>までの基準に適合すること</w:t>
            </w:r>
            <w:r w:rsidRPr="0013074C">
              <w:rPr>
                <w:rFonts w:asciiTheme="minorEastAsia" w:hAnsiTheme="minorEastAsia" w:hint="eastAsia"/>
                <w:b/>
                <w:sz w:val="18"/>
                <w:szCs w:val="18"/>
              </w:rPr>
              <w:t>［別表１］</w:t>
            </w:r>
          </w:p>
        </w:tc>
        <w:tc>
          <w:tcPr>
            <w:tcW w:w="992" w:type="dxa"/>
            <w:tcBorders>
              <w:bottom w:val="single" w:sz="4" w:space="0" w:color="auto"/>
            </w:tcBorders>
          </w:tcPr>
          <w:p w14:paraId="6EF10838" w14:textId="77777777" w:rsidR="00BF366A" w:rsidRPr="0013074C" w:rsidRDefault="00BF366A" w:rsidP="00BF366A">
            <w:pPr>
              <w:rPr>
                <w:rFonts w:asciiTheme="minorEastAsia" w:hAnsiTheme="minorEastAsia"/>
                <w:sz w:val="18"/>
                <w:szCs w:val="18"/>
              </w:rPr>
            </w:pPr>
          </w:p>
        </w:tc>
      </w:tr>
    </w:tbl>
    <w:p w14:paraId="2106B54D" w14:textId="77777777" w:rsidR="009564DE" w:rsidRPr="0013074C" w:rsidRDefault="009564DE" w:rsidP="009564DE">
      <w:pPr>
        <w:rPr>
          <w:rFonts w:asciiTheme="minorEastAsia" w:hAnsiTheme="minorEastAsia"/>
          <w:b/>
          <w:sz w:val="18"/>
          <w:szCs w:val="18"/>
        </w:rPr>
      </w:pPr>
    </w:p>
    <w:p w14:paraId="19660E43" w14:textId="77777777" w:rsidR="009564DE" w:rsidRPr="0013074C" w:rsidRDefault="009564DE" w:rsidP="009564DE">
      <w:pPr>
        <w:ind w:firstLineChars="100" w:firstLine="181"/>
        <w:rPr>
          <w:rFonts w:asciiTheme="minorEastAsia" w:hAnsiTheme="minorEastAsia"/>
          <w:sz w:val="18"/>
          <w:szCs w:val="18"/>
        </w:rPr>
      </w:pPr>
      <w:r w:rsidRPr="0013074C">
        <w:rPr>
          <w:rFonts w:asciiTheme="minorEastAsia" w:hAnsiTheme="minorEastAsia" w:hint="eastAsia"/>
          <w:b/>
          <w:sz w:val="18"/>
          <w:szCs w:val="18"/>
        </w:rPr>
        <w:t>［別表１］</w:t>
      </w:r>
      <w:r w:rsidRPr="0013074C">
        <w:rPr>
          <w:rFonts w:asciiTheme="minorEastAsia" w:hAnsiTheme="minorEastAsia" w:hint="eastAsia"/>
          <w:sz w:val="18"/>
          <w:szCs w:val="18"/>
        </w:rPr>
        <w:t>冷凍則第７条第１項の準用</w:t>
      </w:r>
    </w:p>
    <w:tbl>
      <w:tblPr>
        <w:tblStyle w:val="a3"/>
        <w:tblW w:w="10485" w:type="dxa"/>
        <w:tblLayout w:type="fixed"/>
        <w:tblLook w:val="04A0" w:firstRow="1" w:lastRow="0" w:firstColumn="1" w:lastColumn="0" w:noHBand="0" w:noVBand="1"/>
      </w:tblPr>
      <w:tblGrid>
        <w:gridCol w:w="374"/>
        <w:gridCol w:w="371"/>
        <w:gridCol w:w="383"/>
        <w:gridCol w:w="568"/>
        <w:gridCol w:w="2412"/>
        <w:gridCol w:w="5385"/>
        <w:gridCol w:w="992"/>
      </w:tblGrid>
      <w:tr w:rsidR="00E067CB" w:rsidRPr="0013074C" w14:paraId="6B3F109D" w14:textId="77777777" w:rsidTr="008D5900">
        <w:trPr>
          <w:trHeight w:val="414"/>
        </w:trPr>
        <w:tc>
          <w:tcPr>
            <w:tcW w:w="1128" w:type="dxa"/>
            <w:gridSpan w:val="3"/>
            <w:vAlign w:val="center"/>
          </w:tcPr>
          <w:p w14:paraId="7B3DD828" w14:textId="254EAE4D" w:rsidR="00BF366A" w:rsidRPr="0013074C" w:rsidRDefault="00BF366A" w:rsidP="00BF366A">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規則</w:t>
            </w:r>
          </w:p>
        </w:tc>
        <w:tc>
          <w:tcPr>
            <w:tcW w:w="568" w:type="dxa"/>
            <w:vMerge w:val="restart"/>
            <w:vAlign w:val="center"/>
          </w:tcPr>
          <w:p w14:paraId="0E9A831A" w14:textId="41281E13" w:rsidR="00BF366A" w:rsidRPr="0013074C" w:rsidRDefault="00BF366A" w:rsidP="00BF366A">
            <w:pPr>
              <w:spacing w:line="0" w:lineRule="atLeast"/>
              <w:ind w:left="113" w:right="113"/>
              <w:rPr>
                <w:rFonts w:asciiTheme="minorEastAsia" w:hAnsiTheme="minorEastAsia"/>
                <w:sz w:val="18"/>
                <w:szCs w:val="18"/>
              </w:rPr>
            </w:pPr>
            <w:r w:rsidRPr="0013074C">
              <w:rPr>
                <w:rFonts w:asciiTheme="minorEastAsia" w:hAnsiTheme="minorEastAsia" w:hint="eastAsia"/>
                <w:sz w:val="18"/>
                <w:szCs w:val="18"/>
              </w:rPr>
              <w:t>対象ガス</w:t>
            </w:r>
          </w:p>
        </w:tc>
        <w:tc>
          <w:tcPr>
            <w:tcW w:w="2412" w:type="dxa"/>
            <w:vMerge w:val="restart"/>
            <w:vAlign w:val="center"/>
          </w:tcPr>
          <w:p w14:paraId="58A426A1" w14:textId="6F4187EC" w:rsidR="00BF366A" w:rsidRPr="0013074C" w:rsidRDefault="00BF366A" w:rsidP="00BF366A">
            <w:pPr>
              <w:spacing w:line="0" w:lineRule="atLeast"/>
              <w:ind w:right="-108"/>
              <w:jc w:val="center"/>
              <w:rPr>
                <w:rFonts w:asciiTheme="minorEastAsia" w:hAnsiTheme="minorEastAsia"/>
              </w:rPr>
            </w:pPr>
            <w:r w:rsidRPr="0013074C">
              <w:rPr>
                <w:rFonts w:asciiTheme="minorEastAsia" w:hAnsiTheme="minorEastAsia" w:hint="eastAsia"/>
              </w:rPr>
              <w:t>内容</w:t>
            </w:r>
          </w:p>
        </w:tc>
        <w:tc>
          <w:tcPr>
            <w:tcW w:w="5385" w:type="dxa"/>
            <w:vMerge w:val="restart"/>
            <w:vAlign w:val="center"/>
          </w:tcPr>
          <w:p w14:paraId="1C418149" w14:textId="77777777" w:rsidR="00BF366A" w:rsidRPr="0013074C" w:rsidRDefault="00BF366A" w:rsidP="00BF366A">
            <w:pPr>
              <w:spacing w:line="0" w:lineRule="atLeast"/>
              <w:jc w:val="center"/>
              <w:rPr>
                <w:rFonts w:asciiTheme="minorEastAsia" w:hAnsiTheme="minorEastAsia"/>
                <w:szCs w:val="21"/>
              </w:rPr>
            </w:pPr>
            <w:r w:rsidRPr="0013074C">
              <w:rPr>
                <w:rFonts w:asciiTheme="minorEastAsia" w:hAnsiTheme="minorEastAsia" w:hint="eastAsia"/>
                <w:szCs w:val="21"/>
              </w:rPr>
              <w:t>対応方法</w:t>
            </w:r>
          </w:p>
          <w:p w14:paraId="19181EBB" w14:textId="18099933" w:rsidR="00BF366A" w:rsidRPr="0013074C" w:rsidRDefault="00BF366A" w:rsidP="00BF366A">
            <w:pPr>
              <w:jc w:val="center"/>
              <w:rPr>
                <w:rFonts w:asciiTheme="minorEastAsia" w:hAnsiTheme="minorEastAsia"/>
                <w:sz w:val="18"/>
                <w:szCs w:val="18"/>
              </w:rPr>
            </w:pPr>
            <w:r w:rsidRPr="0013074C">
              <w:rPr>
                <w:rFonts w:asciiTheme="minorEastAsia" w:hAnsiTheme="minorEastAsia" w:hint="eastAsia"/>
                <w:szCs w:val="21"/>
              </w:rPr>
              <w:t>（必要事項、対応例等）</w:t>
            </w:r>
          </w:p>
        </w:tc>
        <w:tc>
          <w:tcPr>
            <w:tcW w:w="992" w:type="dxa"/>
            <w:vMerge w:val="restart"/>
            <w:vAlign w:val="center"/>
          </w:tcPr>
          <w:p w14:paraId="4D5FB211" w14:textId="159FB2C7" w:rsidR="00BF366A" w:rsidRPr="0013074C" w:rsidRDefault="00BF366A" w:rsidP="00BF366A">
            <w:pPr>
              <w:jc w:val="center"/>
              <w:rPr>
                <w:rFonts w:asciiTheme="minorEastAsia" w:hAnsiTheme="minorEastAsia"/>
              </w:rPr>
            </w:pPr>
            <w:r w:rsidRPr="0013074C">
              <w:rPr>
                <w:rFonts w:asciiTheme="minorEastAsia" w:hAnsiTheme="minorEastAsia" w:hint="eastAsia"/>
              </w:rPr>
              <w:t>備考</w:t>
            </w:r>
          </w:p>
        </w:tc>
      </w:tr>
      <w:tr w:rsidR="00E067CB" w:rsidRPr="0013074C" w14:paraId="2884A0D6" w14:textId="77777777" w:rsidTr="008D5900">
        <w:tc>
          <w:tcPr>
            <w:tcW w:w="374" w:type="dxa"/>
            <w:vAlign w:val="center"/>
          </w:tcPr>
          <w:p w14:paraId="6D6D3A17" w14:textId="774CF410" w:rsidR="00BF366A" w:rsidRPr="0013074C" w:rsidRDefault="00BF366A" w:rsidP="00BF366A">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条</w:t>
            </w:r>
          </w:p>
        </w:tc>
        <w:tc>
          <w:tcPr>
            <w:tcW w:w="371" w:type="dxa"/>
            <w:vAlign w:val="center"/>
          </w:tcPr>
          <w:p w14:paraId="125A634B" w14:textId="4139431D" w:rsidR="00BF366A" w:rsidRPr="0013074C" w:rsidRDefault="00BF366A" w:rsidP="00BF366A">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項</w:t>
            </w:r>
          </w:p>
        </w:tc>
        <w:tc>
          <w:tcPr>
            <w:tcW w:w="383" w:type="dxa"/>
            <w:vAlign w:val="center"/>
          </w:tcPr>
          <w:p w14:paraId="309FED1E" w14:textId="75FF6762" w:rsidR="00BF366A" w:rsidRPr="0013074C" w:rsidRDefault="00BF366A" w:rsidP="00BF366A">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号</w:t>
            </w:r>
          </w:p>
        </w:tc>
        <w:tc>
          <w:tcPr>
            <w:tcW w:w="568" w:type="dxa"/>
            <w:vMerge/>
            <w:textDirection w:val="tbRlV"/>
          </w:tcPr>
          <w:p w14:paraId="02586C92" w14:textId="77777777" w:rsidR="00BF366A" w:rsidRPr="0013074C" w:rsidRDefault="00BF366A" w:rsidP="00BF366A">
            <w:pPr>
              <w:spacing w:line="0" w:lineRule="atLeast"/>
              <w:ind w:left="113" w:right="113"/>
              <w:jc w:val="center"/>
              <w:rPr>
                <w:rFonts w:asciiTheme="minorEastAsia" w:hAnsiTheme="minorEastAsia"/>
              </w:rPr>
            </w:pPr>
          </w:p>
        </w:tc>
        <w:tc>
          <w:tcPr>
            <w:tcW w:w="2412" w:type="dxa"/>
            <w:vMerge/>
            <w:vAlign w:val="center"/>
          </w:tcPr>
          <w:p w14:paraId="1549DA42" w14:textId="77777777" w:rsidR="00BF366A" w:rsidRPr="0013074C" w:rsidRDefault="00BF366A" w:rsidP="00BF366A">
            <w:pPr>
              <w:jc w:val="center"/>
              <w:rPr>
                <w:rFonts w:asciiTheme="minorEastAsia" w:hAnsiTheme="minorEastAsia"/>
              </w:rPr>
            </w:pPr>
          </w:p>
        </w:tc>
        <w:tc>
          <w:tcPr>
            <w:tcW w:w="5385" w:type="dxa"/>
            <w:vMerge/>
            <w:vAlign w:val="center"/>
          </w:tcPr>
          <w:p w14:paraId="4D46D8D1" w14:textId="77777777" w:rsidR="00BF366A" w:rsidRPr="0013074C" w:rsidRDefault="00BF366A" w:rsidP="00BF366A">
            <w:pPr>
              <w:jc w:val="center"/>
              <w:rPr>
                <w:rFonts w:asciiTheme="minorEastAsia" w:hAnsiTheme="minorEastAsia"/>
                <w:sz w:val="18"/>
                <w:szCs w:val="18"/>
              </w:rPr>
            </w:pPr>
          </w:p>
        </w:tc>
        <w:tc>
          <w:tcPr>
            <w:tcW w:w="992" w:type="dxa"/>
            <w:vMerge/>
            <w:vAlign w:val="center"/>
          </w:tcPr>
          <w:p w14:paraId="31F8954E" w14:textId="77777777" w:rsidR="00BF366A" w:rsidRPr="0013074C" w:rsidRDefault="00BF366A" w:rsidP="00BF366A">
            <w:pPr>
              <w:jc w:val="center"/>
              <w:rPr>
                <w:rFonts w:asciiTheme="minorEastAsia" w:hAnsiTheme="minorEastAsia"/>
              </w:rPr>
            </w:pPr>
          </w:p>
        </w:tc>
      </w:tr>
      <w:tr w:rsidR="002D6069" w:rsidRPr="0013074C" w14:paraId="504F219D" w14:textId="77777777" w:rsidTr="008D5900">
        <w:trPr>
          <w:cantSplit/>
          <w:trHeight w:val="859"/>
        </w:trPr>
        <w:tc>
          <w:tcPr>
            <w:tcW w:w="374" w:type="dxa"/>
            <w:vAlign w:val="center"/>
          </w:tcPr>
          <w:p w14:paraId="031B00DF" w14:textId="77777777" w:rsidR="002D6069" w:rsidRPr="0013074C" w:rsidRDefault="002D6069" w:rsidP="002D6069">
            <w:pPr>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７</w:t>
            </w:r>
          </w:p>
        </w:tc>
        <w:tc>
          <w:tcPr>
            <w:tcW w:w="371" w:type="dxa"/>
            <w:vAlign w:val="center"/>
          </w:tcPr>
          <w:p w14:paraId="3DFD174B" w14:textId="77777777" w:rsidR="002D6069" w:rsidRPr="0013074C" w:rsidRDefault="002D6069" w:rsidP="002D6069">
            <w:pPr>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１</w:t>
            </w:r>
          </w:p>
        </w:tc>
        <w:tc>
          <w:tcPr>
            <w:tcW w:w="383" w:type="dxa"/>
            <w:vAlign w:val="center"/>
          </w:tcPr>
          <w:p w14:paraId="31737F80"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１</w:t>
            </w:r>
          </w:p>
        </w:tc>
        <w:tc>
          <w:tcPr>
            <w:tcW w:w="568" w:type="dxa"/>
            <w:vAlign w:val="center"/>
          </w:tcPr>
          <w:p w14:paraId="36EF2785" w14:textId="77777777" w:rsidR="002D6069" w:rsidRPr="0013074C" w:rsidRDefault="002D6069" w:rsidP="002D6069">
            <w:pPr>
              <w:spacing w:line="0" w:lineRule="atLeast"/>
              <w:ind w:leftChars="-24" w:left="-50" w:rightChars="-51" w:right="-107"/>
              <w:jc w:val="center"/>
              <w:rPr>
                <w:rFonts w:asciiTheme="minorEastAsia" w:hAnsiTheme="minorEastAsia"/>
                <w:sz w:val="16"/>
                <w:szCs w:val="16"/>
              </w:rPr>
            </w:pPr>
          </w:p>
        </w:tc>
        <w:tc>
          <w:tcPr>
            <w:tcW w:w="2412" w:type="dxa"/>
          </w:tcPr>
          <w:p w14:paraId="0FCBE0E0"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火気等の制限</w:t>
            </w:r>
          </w:p>
          <w:p w14:paraId="1B7EB6C3"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【参照】例示基準１</w:t>
            </w:r>
          </w:p>
        </w:tc>
        <w:tc>
          <w:tcPr>
            <w:tcW w:w="5385" w:type="dxa"/>
          </w:tcPr>
          <w:p w14:paraId="373A27B1" w14:textId="77777777" w:rsidR="002D6069" w:rsidRPr="0013074C" w:rsidRDefault="002D6069" w:rsidP="002D6069">
            <w:pPr>
              <w:spacing w:line="0" w:lineRule="atLeast"/>
              <w:ind w:left="457" w:hangingChars="253" w:hanging="457"/>
              <w:rPr>
                <w:rFonts w:asciiTheme="minorEastAsia" w:hAnsiTheme="minorEastAsia"/>
                <w:b/>
                <w:sz w:val="18"/>
                <w:szCs w:val="18"/>
              </w:rPr>
            </w:pPr>
            <w:r w:rsidRPr="0013074C">
              <w:rPr>
                <w:rFonts w:asciiTheme="minorEastAsia" w:hAnsiTheme="minorEastAsia" w:hint="eastAsia"/>
                <w:b/>
                <w:sz w:val="18"/>
                <w:szCs w:val="18"/>
              </w:rPr>
              <w:t>対象：圧縮機、油分離器、凝縮器及び受液器並びにこれらの間の配管</w:t>
            </w:r>
          </w:p>
          <w:p w14:paraId="4D116FF1" w14:textId="77777777" w:rsidR="002D6069" w:rsidRPr="0013074C" w:rsidRDefault="002D6069" w:rsidP="002D6069">
            <w:pPr>
              <w:pStyle w:val="a6"/>
              <w:widowControl/>
              <w:numPr>
                <w:ilvl w:val="0"/>
                <w:numId w:val="2"/>
              </w:numPr>
              <w:spacing w:line="0" w:lineRule="atLeast"/>
              <w:ind w:leftChars="0" w:left="176" w:hanging="176"/>
              <w:jc w:val="left"/>
              <w:rPr>
                <w:rFonts w:asciiTheme="minorEastAsia" w:hAnsiTheme="minorEastAsia"/>
                <w:sz w:val="18"/>
                <w:szCs w:val="18"/>
              </w:rPr>
            </w:pPr>
            <w:r w:rsidRPr="0013074C">
              <w:rPr>
                <w:rFonts w:asciiTheme="minorEastAsia" w:hAnsiTheme="minorEastAsia" w:hint="eastAsia"/>
                <w:sz w:val="18"/>
                <w:szCs w:val="18"/>
              </w:rPr>
              <w:t>引火性または発火性の物がたい積した場所および火気の付近にないこと</w:t>
            </w:r>
          </w:p>
          <w:p w14:paraId="673611F5" w14:textId="310044B2" w:rsidR="002D6069" w:rsidRPr="0013074C" w:rsidRDefault="002D6069" w:rsidP="002D6069">
            <w:pPr>
              <w:pStyle w:val="a6"/>
              <w:numPr>
                <w:ilvl w:val="0"/>
                <w:numId w:val="2"/>
              </w:numPr>
              <w:spacing w:line="0" w:lineRule="atLeast"/>
              <w:ind w:leftChars="0" w:left="176" w:hanging="176"/>
              <w:rPr>
                <w:rFonts w:asciiTheme="minorEastAsia" w:hAnsiTheme="minorEastAsia"/>
                <w:sz w:val="18"/>
                <w:szCs w:val="18"/>
              </w:rPr>
            </w:pPr>
            <w:r w:rsidRPr="0013074C">
              <w:rPr>
                <w:rFonts w:asciiTheme="minorEastAsia" w:hAnsiTheme="minorEastAsia" w:hint="eastAsia"/>
                <w:sz w:val="18"/>
                <w:szCs w:val="18"/>
              </w:rPr>
              <w:t>火気に対して安全な措置を講ずること</w:t>
            </w:r>
          </w:p>
        </w:tc>
        <w:tc>
          <w:tcPr>
            <w:tcW w:w="992" w:type="dxa"/>
          </w:tcPr>
          <w:p w14:paraId="205BC9E9"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添付資料</w:t>
            </w:r>
          </w:p>
          <w:p w14:paraId="7C5DA451"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No.</w:t>
            </w:r>
          </w:p>
          <w:p w14:paraId="2F75ABDE" w14:textId="77777777" w:rsidR="002D6069" w:rsidRPr="0013074C" w:rsidRDefault="002D6069" w:rsidP="002D6069">
            <w:pPr>
              <w:rPr>
                <w:rFonts w:asciiTheme="minorEastAsia" w:hAnsiTheme="minorEastAsia"/>
                <w:sz w:val="18"/>
                <w:szCs w:val="18"/>
              </w:rPr>
            </w:pPr>
          </w:p>
        </w:tc>
      </w:tr>
      <w:tr w:rsidR="002D6069" w:rsidRPr="0013074C" w14:paraId="259A0378" w14:textId="77777777" w:rsidTr="008D5900">
        <w:trPr>
          <w:cantSplit/>
          <w:trHeight w:val="829"/>
        </w:trPr>
        <w:tc>
          <w:tcPr>
            <w:tcW w:w="374" w:type="dxa"/>
            <w:vAlign w:val="center"/>
          </w:tcPr>
          <w:p w14:paraId="06C96632"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1" w:type="dxa"/>
            <w:vAlign w:val="center"/>
          </w:tcPr>
          <w:p w14:paraId="77623DB0"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83" w:type="dxa"/>
            <w:vAlign w:val="center"/>
          </w:tcPr>
          <w:p w14:paraId="0EE58B9E"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２</w:t>
            </w:r>
          </w:p>
        </w:tc>
        <w:tc>
          <w:tcPr>
            <w:tcW w:w="568" w:type="dxa"/>
            <w:vAlign w:val="center"/>
          </w:tcPr>
          <w:p w14:paraId="1729D77C" w14:textId="77777777" w:rsidR="002D6069" w:rsidRPr="0013074C" w:rsidRDefault="002D6069" w:rsidP="002D6069">
            <w:pPr>
              <w:spacing w:line="0" w:lineRule="atLeast"/>
              <w:ind w:leftChars="-24" w:left="-50" w:rightChars="-51" w:right="-107"/>
              <w:jc w:val="center"/>
              <w:rPr>
                <w:rFonts w:asciiTheme="minorEastAsia" w:hAnsiTheme="minorEastAsia"/>
                <w:sz w:val="16"/>
                <w:szCs w:val="16"/>
              </w:rPr>
            </w:pPr>
          </w:p>
        </w:tc>
        <w:tc>
          <w:tcPr>
            <w:tcW w:w="2412" w:type="dxa"/>
          </w:tcPr>
          <w:p w14:paraId="3B3C7488" w14:textId="77777777" w:rsidR="002D6069" w:rsidRPr="0013074C" w:rsidRDefault="002D6069" w:rsidP="002D6069">
            <w:pPr>
              <w:jc w:val="left"/>
              <w:rPr>
                <w:rFonts w:asciiTheme="minorEastAsia" w:hAnsiTheme="minorEastAsia"/>
                <w:sz w:val="18"/>
                <w:szCs w:val="18"/>
              </w:rPr>
            </w:pPr>
            <w:r w:rsidRPr="0013074C">
              <w:rPr>
                <w:rFonts w:asciiTheme="minorEastAsia" w:hAnsiTheme="minorEastAsia" w:hint="eastAsia"/>
                <w:sz w:val="18"/>
                <w:szCs w:val="18"/>
              </w:rPr>
              <w:t>警戒標</w:t>
            </w:r>
          </w:p>
          <w:p w14:paraId="194F5FFF"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【参照】例示基準２</w:t>
            </w:r>
          </w:p>
        </w:tc>
        <w:tc>
          <w:tcPr>
            <w:tcW w:w="5385" w:type="dxa"/>
          </w:tcPr>
          <w:p w14:paraId="725839D3" w14:textId="77777777" w:rsidR="002D6069" w:rsidRPr="0013074C" w:rsidRDefault="002D6069" w:rsidP="002D6069">
            <w:pPr>
              <w:pStyle w:val="a6"/>
              <w:numPr>
                <w:ilvl w:val="0"/>
                <w:numId w:val="2"/>
              </w:numPr>
              <w:spacing w:line="0" w:lineRule="atLeast"/>
              <w:ind w:leftChars="0" w:left="176" w:hanging="176"/>
              <w:rPr>
                <w:rFonts w:asciiTheme="minorEastAsia" w:hAnsiTheme="minorEastAsia"/>
                <w:sz w:val="18"/>
                <w:szCs w:val="18"/>
              </w:rPr>
            </w:pPr>
            <w:r w:rsidRPr="0013074C">
              <w:rPr>
                <w:rFonts w:asciiTheme="minorEastAsia" w:hAnsiTheme="minorEastAsia" w:hint="eastAsia"/>
                <w:sz w:val="18"/>
                <w:szCs w:val="18"/>
              </w:rPr>
              <w:t>警戒標を掲げること</w:t>
            </w:r>
          </w:p>
          <w:p w14:paraId="15228445" w14:textId="3DAF59B3" w:rsidR="002D6069" w:rsidRPr="0013074C" w:rsidRDefault="002D6069" w:rsidP="002D6069">
            <w:pPr>
              <w:pStyle w:val="a6"/>
              <w:numPr>
                <w:ilvl w:val="0"/>
                <w:numId w:val="2"/>
              </w:numPr>
              <w:spacing w:line="0" w:lineRule="atLeast"/>
              <w:ind w:leftChars="0" w:left="176" w:hanging="176"/>
              <w:rPr>
                <w:rFonts w:asciiTheme="minorEastAsia" w:hAnsiTheme="minorEastAsia"/>
                <w:sz w:val="18"/>
                <w:szCs w:val="18"/>
              </w:rPr>
            </w:pPr>
            <w:r w:rsidRPr="0013074C">
              <w:rPr>
                <w:rFonts w:asciiTheme="minorEastAsia" w:hAnsiTheme="minorEastAsia" w:hint="eastAsia"/>
                <w:sz w:val="18"/>
                <w:szCs w:val="18"/>
              </w:rPr>
              <w:t>※設備配置図等に掲示場所を図示する</w:t>
            </w:r>
          </w:p>
        </w:tc>
        <w:tc>
          <w:tcPr>
            <w:tcW w:w="992" w:type="dxa"/>
          </w:tcPr>
          <w:p w14:paraId="6838FB3E"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添付資料</w:t>
            </w:r>
          </w:p>
          <w:p w14:paraId="6D0B71DB"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No.</w:t>
            </w:r>
          </w:p>
          <w:p w14:paraId="6B1BD3D2" w14:textId="77777777" w:rsidR="002D6069" w:rsidRPr="0013074C" w:rsidRDefault="002D6069" w:rsidP="002D6069">
            <w:pPr>
              <w:rPr>
                <w:rFonts w:asciiTheme="minorEastAsia" w:hAnsiTheme="minorEastAsia"/>
                <w:sz w:val="18"/>
                <w:szCs w:val="18"/>
              </w:rPr>
            </w:pPr>
          </w:p>
        </w:tc>
      </w:tr>
      <w:tr w:rsidR="002D6069" w:rsidRPr="0013074C" w14:paraId="41E8CC55" w14:textId="77777777" w:rsidTr="008D5900">
        <w:trPr>
          <w:cantSplit/>
          <w:trHeight w:val="891"/>
        </w:trPr>
        <w:tc>
          <w:tcPr>
            <w:tcW w:w="374" w:type="dxa"/>
            <w:vAlign w:val="center"/>
          </w:tcPr>
          <w:p w14:paraId="2083E6E4"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1" w:type="dxa"/>
            <w:vAlign w:val="center"/>
          </w:tcPr>
          <w:p w14:paraId="7F3D7990"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83" w:type="dxa"/>
            <w:vAlign w:val="center"/>
          </w:tcPr>
          <w:p w14:paraId="746D871D"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３</w:t>
            </w:r>
          </w:p>
        </w:tc>
        <w:tc>
          <w:tcPr>
            <w:tcW w:w="568" w:type="dxa"/>
            <w:vAlign w:val="center"/>
          </w:tcPr>
          <w:p w14:paraId="28E562D7" w14:textId="77777777" w:rsidR="002D6069" w:rsidRPr="0013074C" w:rsidRDefault="002D6069" w:rsidP="002D6069">
            <w:pPr>
              <w:spacing w:line="0" w:lineRule="atLeast"/>
              <w:ind w:leftChars="-24" w:left="-50" w:rightChars="-51" w:right="-107"/>
              <w:jc w:val="center"/>
              <w:rPr>
                <w:rFonts w:asciiTheme="minorEastAsia" w:hAnsiTheme="minorEastAsia"/>
                <w:sz w:val="16"/>
                <w:szCs w:val="16"/>
              </w:rPr>
            </w:pPr>
            <w:r w:rsidRPr="0013074C">
              <w:rPr>
                <w:rFonts w:asciiTheme="minorEastAsia" w:hAnsiTheme="minorEastAsia" w:hint="eastAsia"/>
                <w:sz w:val="16"/>
                <w:szCs w:val="16"/>
              </w:rPr>
              <w:t>燃</w:t>
            </w:r>
          </w:p>
          <w:p w14:paraId="030D9CF6" w14:textId="77777777" w:rsidR="002D6069" w:rsidRPr="0013074C" w:rsidRDefault="002D6069" w:rsidP="002D6069">
            <w:pPr>
              <w:spacing w:line="0" w:lineRule="atLeast"/>
              <w:ind w:leftChars="-24" w:left="-50" w:rightChars="-51" w:right="-107"/>
              <w:jc w:val="center"/>
              <w:rPr>
                <w:rFonts w:asciiTheme="minorEastAsia" w:hAnsiTheme="minorEastAsia"/>
                <w:sz w:val="16"/>
                <w:szCs w:val="16"/>
              </w:rPr>
            </w:pPr>
            <w:r w:rsidRPr="0013074C">
              <w:rPr>
                <w:rFonts w:asciiTheme="minorEastAsia" w:hAnsiTheme="minorEastAsia" w:hint="eastAsia"/>
                <w:sz w:val="16"/>
                <w:szCs w:val="16"/>
              </w:rPr>
              <w:t>特不</w:t>
            </w:r>
          </w:p>
          <w:p w14:paraId="3C4B4E74" w14:textId="77777777" w:rsidR="002D6069" w:rsidRPr="0013074C" w:rsidRDefault="002D6069" w:rsidP="002D6069">
            <w:pPr>
              <w:spacing w:line="0" w:lineRule="atLeast"/>
              <w:ind w:leftChars="-24" w:left="-50" w:rightChars="-51" w:right="-107"/>
              <w:jc w:val="center"/>
              <w:rPr>
                <w:rFonts w:asciiTheme="minorEastAsia" w:hAnsiTheme="minorEastAsia"/>
                <w:sz w:val="16"/>
                <w:szCs w:val="16"/>
              </w:rPr>
            </w:pPr>
            <w:r w:rsidRPr="0013074C">
              <w:rPr>
                <w:rFonts w:asciiTheme="minorEastAsia" w:hAnsiTheme="minorEastAsia" w:hint="eastAsia"/>
                <w:sz w:val="16"/>
                <w:szCs w:val="16"/>
              </w:rPr>
              <w:t>毒</w:t>
            </w:r>
          </w:p>
        </w:tc>
        <w:tc>
          <w:tcPr>
            <w:tcW w:w="2412" w:type="dxa"/>
          </w:tcPr>
          <w:p w14:paraId="300D7DC1"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製造設備室内が滞留しない構造</w:t>
            </w:r>
          </w:p>
          <w:p w14:paraId="109E15C8"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【参照】例示基準３</w:t>
            </w:r>
          </w:p>
        </w:tc>
        <w:tc>
          <w:tcPr>
            <w:tcW w:w="5385" w:type="dxa"/>
          </w:tcPr>
          <w:p w14:paraId="0B110039" w14:textId="77777777" w:rsidR="002D6069" w:rsidRPr="0013074C" w:rsidRDefault="002D6069" w:rsidP="002D6069">
            <w:pPr>
              <w:spacing w:line="0" w:lineRule="atLeast"/>
              <w:ind w:left="457" w:hangingChars="253" w:hanging="457"/>
              <w:rPr>
                <w:rFonts w:asciiTheme="minorEastAsia" w:hAnsiTheme="minorEastAsia"/>
                <w:b/>
                <w:sz w:val="18"/>
                <w:szCs w:val="18"/>
              </w:rPr>
            </w:pPr>
            <w:r w:rsidRPr="0013074C">
              <w:rPr>
                <w:rFonts w:asciiTheme="minorEastAsia" w:hAnsiTheme="minorEastAsia" w:hint="eastAsia"/>
                <w:b/>
                <w:sz w:val="18"/>
                <w:szCs w:val="18"/>
              </w:rPr>
              <w:t>対象：圧縮機、油分離器、凝縮器及び受液器並びにこれらの間の配管が設置される室</w:t>
            </w:r>
          </w:p>
          <w:p w14:paraId="1BB643C5" w14:textId="2642362B" w:rsidR="002D6069" w:rsidRPr="0013074C" w:rsidRDefault="002D6069" w:rsidP="002D6069">
            <w:pPr>
              <w:pStyle w:val="a6"/>
              <w:spacing w:line="0" w:lineRule="atLeast"/>
              <w:ind w:leftChars="0" w:left="176"/>
              <w:rPr>
                <w:rFonts w:asciiTheme="minorEastAsia" w:hAnsiTheme="minorEastAsia"/>
                <w:sz w:val="18"/>
                <w:szCs w:val="18"/>
              </w:rPr>
            </w:pPr>
            <w:r w:rsidRPr="0013074C">
              <w:rPr>
                <w:rFonts w:asciiTheme="minorEastAsia" w:hAnsiTheme="minorEastAsia" w:hint="eastAsia"/>
                <w:sz w:val="18"/>
                <w:szCs w:val="18"/>
              </w:rPr>
              <w:t>開口部の面積や機械通風装置の能力とその位置を示すこと</w:t>
            </w:r>
          </w:p>
        </w:tc>
        <w:tc>
          <w:tcPr>
            <w:tcW w:w="992" w:type="dxa"/>
          </w:tcPr>
          <w:p w14:paraId="3A529331"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添付資料</w:t>
            </w:r>
          </w:p>
          <w:p w14:paraId="0CE5823D"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No.</w:t>
            </w:r>
          </w:p>
          <w:p w14:paraId="5BC223EB" w14:textId="77777777" w:rsidR="002D6069" w:rsidRPr="0013074C" w:rsidRDefault="002D6069" w:rsidP="002D6069">
            <w:pPr>
              <w:rPr>
                <w:rFonts w:asciiTheme="minorEastAsia" w:hAnsiTheme="minorEastAsia"/>
                <w:sz w:val="18"/>
                <w:szCs w:val="18"/>
              </w:rPr>
            </w:pPr>
          </w:p>
        </w:tc>
      </w:tr>
      <w:tr w:rsidR="002D6069" w:rsidRPr="0013074C" w14:paraId="4A2B7163" w14:textId="77777777" w:rsidTr="008D5900">
        <w:trPr>
          <w:cantSplit/>
          <w:trHeight w:val="833"/>
        </w:trPr>
        <w:tc>
          <w:tcPr>
            <w:tcW w:w="374" w:type="dxa"/>
            <w:vAlign w:val="center"/>
          </w:tcPr>
          <w:p w14:paraId="1AF3AA2E"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1" w:type="dxa"/>
            <w:vAlign w:val="center"/>
          </w:tcPr>
          <w:p w14:paraId="10D45D43"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83" w:type="dxa"/>
            <w:vAlign w:val="center"/>
          </w:tcPr>
          <w:p w14:paraId="3E0A8FCF"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４</w:t>
            </w:r>
          </w:p>
        </w:tc>
        <w:tc>
          <w:tcPr>
            <w:tcW w:w="568" w:type="dxa"/>
            <w:vAlign w:val="center"/>
          </w:tcPr>
          <w:p w14:paraId="363BC214" w14:textId="77777777" w:rsidR="002D6069" w:rsidRPr="0013074C" w:rsidRDefault="002D6069" w:rsidP="002D6069">
            <w:pPr>
              <w:spacing w:line="0" w:lineRule="atLeast"/>
              <w:ind w:leftChars="-24" w:left="-50" w:rightChars="-51" w:right="-107"/>
              <w:jc w:val="center"/>
              <w:rPr>
                <w:rFonts w:asciiTheme="minorEastAsia" w:hAnsiTheme="minorEastAsia"/>
                <w:sz w:val="16"/>
                <w:szCs w:val="16"/>
              </w:rPr>
            </w:pPr>
          </w:p>
        </w:tc>
        <w:tc>
          <w:tcPr>
            <w:tcW w:w="2412" w:type="dxa"/>
          </w:tcPr>
          <w:p w14:paraId="2D9156DA"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漏えいしない構造</w:t>
            </w:r>
          </w:p>
          <w:p w14:paraId="3BBDBE04"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【参照】例示基準４</w:t>
            </w:r>
          </w:p>
        </w:tc>
        <w:tc>
          <w:tcPr>
            <w:tcW w:w="5385" w:type="dxa"/>
          </w:tcPr>
          <w:p w14:paraId="792F6A9A" w14:textId="5524D095" w:rsidR="002D6069" w:rsidRPr="0013074C" w:rsidRDefault="002D6069" w:rsidP="002D6069">
            <w:pPr>
              <w:pStyle w:val="a6"/>
              <w:numPr>
                <w:ilvl w:val="0"/>
                <w:numId w:val="2"/>
              </w:numPr>
              <w:spacing w:line="0" w:lineRule="atLeast"/>
              <w:ind w:leftChars="0" w:left="176" w:hanging="176"/>
              <w:rPr>
                <w:rFonts w:asciiTheme="minorEastAsia" w:hAnsiTheme="minorEastAsia"/>
                <w:sz w:val="18"/>
                <w:szCs w:val="18"/>
              </w:rPr>
            </w:pPr>
            <w:r w:rsidRPr="0013074C">
              <w:rPr>
                <w:rFonts w:asciiTheme="minorEastAsia" w:hAnsiTheme="minorEastAsia" w:hint="eastAsia"/>
                <w:sz w:val="18"/>
                <w:szCs w:val="18"/>
              </w:rPr>
              <w:t>振動、衝撃、腐食等により冷媒ガスが漏えいしない構造（振れ止め、可撓管、防振装置、防護装置、塗装等）</w:t>
            </w:r>
          </w:p>
        </w:tc>
        <w:tc>
          <w:tcPr>
            <w:tcW w:w="992" w:type="dxa"/>
          </w:tcPr>
          <w:p w14:paraId="2B199D44"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添付資料</w:t>
            </w:r>
          </w:p>
          <w:p w14:paraId="10B31558"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No.</w:t>
            </w:r>
          </w:p>
          <w:p w14:paraId="41468A10" w14:textId="77777777" w:rsidR="002D6069" w:rsidRPr="0013074C" w:rsidRDefault="002D6069" w:rsidP="002D6069">
            <w:pPr>
              <w:rPr>
                <w:rFonts w:asciiTheme="minorEastAsia" w:hAnsiTheme="minorEastAsia"/>
                <w:sz w:val="18"/>
                <w:szCs w:val="18"/>
              </w:rPr>
            </w:pPr>
          </w:p>
        </w:tc>
      </w:tr>
      <w:tr w:rsidR="00E067CB" w:rsidRPr="0013074C" w14:paraId="46F39D11" w14:textId="77777777" w:rsidTr="008D5900">
        <w:trPr>
          <w:cantSplit/>
          <w:trHeight w:val="703"/>
        </w:trPr>
        <w:tc>
          <w:tcPr>
            <w:tcW w:w="374" w:type="dxa"/>
            <w:vAlign w:val="center"/>
          </w:tcPr>
          <w:p w14:paraId="7FA9BA2E" w14:textId="77777777" w:rsidR="00BF366A" w:rsidRPr="0013074C" w:rsidRDefault="00BF366A" w:rsidP="00BF366A">
            <w:pPr>
              <w:ind w:leftChars="-51" w:left="-107" w:rightChars="-51" w:right="-107"/>
              <w:jc w:val="center"/>
              <w:rPr>
                <w:rFonts w:asciiTheme="minorEastAsia" w:hAnsiTheme="minorEastAsia"/>
                <w:sz w:val="18"/>
                <w:szCs w:val="18"/>
              </w:rPr>
            </w:pPr>
          </w:p>
        </w:tc>
        <w:tc>
          <w:tcPr>
            <w:tcW w:w="371" w:type="dxa"/>
            <w:vAlign w:val="center"/>
          </w:tcPr>
          <w:p w14:paraId="2D586109" w14:textId="77777777" w:rsidR="00BF366A" w:rsidRPr="0013074C" w:rsidRDefault="00BF366A" w:rsidP="00BF366A">
            <w:pPr>
              <w:ind w:leftChars="-51" w:left="-107" w:rightChars="-51" w:right="-107"/>
              <w:jc w:val="center"/>
              <w:rPr>
                <w:rFonts w:asciiTheme="minorEastAsia" w:hAnsiTheme="minorEastAsia"/>
                <w:sz w:val="18"/>
                <w:szCs w:val="18"/>
              </w:rPr>
            </w:pPr>
          </w:p>
        </w:tc>
        <w:tc>
          <w:tcPr>
            <w:tcW w:w="383" w:type="dxa"/>
            <w:vAlign w:val="center"/>
          </w:tcPr>
          <w:p w14:paraId="328F6685" w14:textId="77777777" w:rsidR="00BF366A" w:rsidRPr="0013074C" w:rsidRDefault="00BF366A" w:rsidP="00BF366A">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６</w:t>
            </w:r>
          </w:p>
        </w:tc>
        <w:tc>
          <w:tcPr>
            <w:tcW w:w="568" w:type="dxa"/>
            <w:vAlign w:val="center"/>
          </w:tcPr>
          <w:p w14:paraId="425CC466" w14:textId="77777777" w:rsidR="00BF366A" w:rsidRPr="0013074C" w:rsidRDefault="00BF366A" w:rsidP="00BF366A">
            <w:pPr>
              <w:spacing w:line="0" w:lineRule="atLeast"/>
              <w:ind w:leftChars="-24" w:left="-50" w:rightChars="-51" w:right="-107"/>
              <w:jc w:val="center"/>
              <w:rPr>
                <w:rFonts w:asciiTheme="minorEastAsia" w:hAnsiTheme="minorEastAsia"/>
                <w:sz w:val="16"/>
                <w:szCs w:val="16"/>
              </w:rPr>
            </w:pPr>
          </w:p>
        </w:tc>
        <w:tc>
          <w:tcPr>
            <w:tcW w:w="2412" w:type="dxa"/>
          </w:tcPr>
          <w:p w14:paraId="7BE74CDA" w14:textId="77777777" w:rsidR="00BF366A" w:rsidRPr="0013074C" w:rsidRDefault="00BF366A" w:rsidP="00BF366A">
            <w:pPr>
              <w:rPr>
                <w:rFonts w:asciiTheme="minorEastAsia" w:hAnsiTheme="minorEastAsia"/>
                <w:sz w:val="18"/>
                <w:szCs w:val="18"/>
              </w:rPr>
            </w:pPr>
            <w:r w:rsidRPr="0013074C">
              <w:rPr>
                <w:rFonts w:asciiTheme="minorEastAsia" w:hAnsiTheme="minorEastAsia" w:hint="eastAsia"/>
                <w:sz w:val="18"/>
                <w:szCs w:val="18"/>
              </w:rPr>
              <w:t>耐圧試験、気密試験</w:t>
            </w:r>
          </w:p>
          <w:p w14:paraId="737C3231" w14:textId="77777777" w:rsidR="00BF366A" w:rsidRPr="0013074C" w:rsidRDefault="00BF366A" w:rsidP="00BF366A">
            <w:pPr>
              <w:rPr>
                <w:rFonts w:asciiTheme="minorEastAsia" w:hAnsiTheme="minorEastAsia"/>
                <w:sz w:val="18"/>
                <w:szCs w:val="18"/>
              </w:rPr>
            </w:pPr>
            <w:r w:rsidRPr="0013074C">
              <w:rPr>
                <w:rFonts w:asciiTheme="minorEastAsia" w:hAnsiTheme="minorEastAsia" w:hint="eastAsia"/>
                <w:sz w:val="18"/>
                <w:szCs w:val="18"/>
              </w:rPr>
              <w:t>【参照】例示基準５</w:t>
            </w:r>
          </w:p>
          <w:p w14:paraId="7E9E6A52" w14:textId="77777777" w:rsidR="00BF366A" w:rsidRPr="0013074C" w:rsidRDefault="00BF366A" w:rsidP="00BF366A">
            <w:pPr>
              <w:rPr>
                <w:rFonts w:asciiTheme="minorEastAsia" w:hAnsiTheme="minorEastAsia"/>
                <w:sz w:val="18"/>
                <w:szCs w:val="18"/>
              </w:rPr>
            </w:pPr>
            <w:r w:rsidRPr="0013074C">
              <w:rPr>
                <w:rFonts w:asciiTheme="minorEastAsia" w:hAnsiTheme="minorEastAsia" w:hint="eastAsia"/>
                <w:sz w:val="18"/>
                <w:szCs w:val="18"/>
              </w:rPr>
              <w:t xml:space="preserve">　　　　例示基準６</w:t>
            </w:r>
          </w:p>
        </w:tc>
        <w:tc>
          <w:tcPr>
            <w:tcW w:w="5385" w:type="dxa"/>
          </w:tcPr>
          <w:p w14:paraId="249FF890" w14:textId="77777777" w:rsidR="00352BB2" w:rsidRPr="0013074C" w:rsidRDefault="00352BB2" w:rsidP="00352BB2">
            <w:pPr>
              <w:spacing w:line="0" w:lineRule="atLeast"/>
              <w:ind w:left="457" w:hangingChars="253" w:hanging="457"/>
              <w:rPr>
                <w:rFonts w:asciiTheme="minorEastAsia" w:hAnsiTheme="minorEastAsia"/>
                <w:b/>
                <w:sz w:val="18"/>
                <w:szCs w:val="18"/>
              </w:rPr>
            </w:pPr>
            <w:r w:rsidRPr="0013074C">
              <w:rPr>
                <w:rFonts w:asciiTheme="minorEastAsia" w:hAnsiTheme="minorEastAsia" w:hint="eastAsia"/>
                <w:b/>
                <w:sz w:val="18"/>
                <w:szCs w:val="18"/>
              </w:rPr>
              <w:t>対象：冷媒設備（耐圧試験は、容器等に限る）</w:t>
            </w:r>
          </w:p>
          <w:p w14:paraId="280F74FF" w14:textId="77777777" w:rsidR="00352BB2" w:rsidRPr="0013074C" w:rsidRDefault="00352BB2" w:rsidP="00352BB2">
            <w:pPr>
              <w:pStyle w:val="a6"/>
              <w:widowControl/>
              <w:numPr>
                <w:ilvl w:val="0"/>
                <w:numId w:val="2"/>
              </w:numPr>
              <w:spacing w:line="0" w:lineRule="atLeast"/>
              <w:ind w:leftChars="0" w:left="176" w:hanging="176"/>
              <w:jc w:val="left"/>
              <w:rPr>
                <w:rFonts w:asciiTheme="minorEastAsia" w:hAnsiTheme="minorEastAsia"/>
                <w:sz w:val="18"/>
                <w:szCs w:val="18"/>
              </w:rPr>
            </w:pPr>
            <w:r w:rsidRPr="0013074C">
              <w:rPr>
                <w:rFonts w:asciiTheme="minorEastAsia" w:hAnsiTheme="minorEastAsia" w:hint="eastAsia"/>
                <w:sz w:val="18"/>
                <w:szCs w:val="18"/>
              </w:rPr>
              <w:t>耐圧試験、気密試験の実施方法について書面に記載すること</w:t>
            </w:r>
          </w:p>
          <w:p w14:paraId="1E61DAFB" w14:textId="77777777" w:rsidR="00BF366A" w:rsidRPr="0013074C" w:rsidRDefault="00BF366A" w:rsidP="00BF366A">
            <w:pPr>
              <w:pStyle w:val="a6"/>
              <w:spacing w:line="0" w:lineRule="atLeast"/>
              <w:ind w:leftChars="0" w:left="176"/>
              <w:rPr>
                <w:rFonts w:asciiTheme="minorEastAsia" w:hAnsiTheme="minorEastAsia"/>
                <w:sz w:val="18"/>
                <w:szCs w:val="18"/>
              </w:rPr>
            </w:pPr>
          </w:p>
        </w:tc>
        <w:tc>
          <w:tcPr>
            <w:tcW w:w="992" w:type="dxa"/>
          </w:tcPr>
          <w:p w14:paraId="2B1A8728" w14:textId="77777777" w:rsidR="00BF366A" w:rsidRPr="0013074C" w:rsidRDefault="00BF366A" w:rsidP="00BF366A">
            <w:pPr>
              <w:rPr>
                <w:rFonts w:asciiTheme="minorEastAsia" w:hAnsiTheme="minorEastAsia"/>
                <w:sz w:val="18"/>
                <w:szCs w:val="18"/>
              </w:rPr>
            </w:pPr>
            <w:r w:rsidRPr="0013074C">
              <w:rPr>
                <w:rFonts w:asciiTheme="minorEastAsia" w:hAnsiTheme="minorEastAsia" w:hint="eastAsia"/>
                <w:sz w:val="18"/>
                <w:szCs w:val="18"/>
              </w:rPr>
              <w:t>添付資料</w:t>
            </w:r>
          </w:p>
          <w:p w14:paraId="33BFD74F" w14:textId="77777777" w:rsidR="00BF366A" w:rsidRPr="0013074C" w:rsidRDefault="00BF366A" w:rsidP="00BF366A">
            <w:pPr>
              <w:rPr>
                <w:rFonts w:asciiTheme="minorEastAsia" w:hAnsiTheme="minorEastAsia"/>
                <w:sz w:val="18"/>
                <w:szCs w:val="18"/>
              </w:rPr>
            </w:pPr>
            <w:r w:rsidRPr="0013074C">
              <w:rPr>
                <w:rFonts w:asciiTheme="minorEastAsia" w:hAnsiTheme="minorEastAsia" w:hint="eastAsia"/>
                <w:sz w:val="18"/>
                <w:szCs w:val="18"/>
              </w:rPr>
              <w:t>No.</w:t>
            </w:r>
          </w:p>
          <w:p w14:paraId="61B3BA01" w14:textId="77777777" w:rsidR="00BF366A" w:rsidRPr="0013074C" w:rsidRDefault="00BF366A" w:rsidP="00BF366A">
            <w:pPr>
              <w:rPr>
                <w:rFonts w:asciiTheme="minorEastAsia" w:hAnsiTheme="minorEastAsia"/>
                <w:sz w:val="18"/>
                <w:szCs w:val="18"/>
              </w:rPr>
            </w:pPr>
          </w:p>
        </w:tc>
      </w:tr>
      <w:tr w:rsidR="002D6069" w:rsidRPr="0013074C" w14:paraId="5181D8DD" w14:textId="77777777" w:rsidTr="008D5900">
        <w:trPr>
          <w:cantSplit/>
          <w:trHeight w:val="703"/>
        </w:trPr>
        <w:tc>
          <w:tcPr>
            <w:tcW w:w="374" w:type="dxa"/>
            <w:vAlign w:val="center"/>
          </w:tcPr>
          <w:p w14:paraId="0ADD73D0"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1" w:type="dxa"/>
            <w:vAlign w:val="center"/>
          </w:tcPr>
          <w:p w14:paraId="6CB0B5D9"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83" w:type="dxa"/>
            <w:vAlign w:val="center"/>
          </w:tcPr>
          <w:p w14:paraId="523D2404"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８</w:t>
            </w:r>
          </w:p>
        </w:tc>
        <w:tc>
          <w:tcPr>
            <w:tcW w:w="568" w:type="dxa"/>
            <w:vAlign w:val="center"/>
          </w:tcPr>
          <w:p w14:paraId="0E9B93BC" w14:textId="77777777" w:rsidR="002D6069" w:rsidRPr="0013074C" w:rsidRDefault="002D6069" w:rsidP="002D6069">
            <w:pPr>
              <w:spacing w:line="0" w:lineRule="atLeast"/>
              <w:ind w:leftChars="-24" w:left="-50" w:rightChars="-51" w:right="-107"/>
              <w:jc w:val="center"/>
              <w:rPr>
                <w:rFonts w:asciiTheme="minorEastAsia" w:hAnsiTheme="minorEastAsia"/>
                <w:sz w:val="16"/>
                <w:szCs w:val="16"/>
              </w:rPr>
            </w:pPr>
          </w:p>
        </w:tc>
        <w:tc>
          <w:tcPr>
            <w:tcW w:w="2412" w:type="dxa"/>
          </w:tcPr>
          <w:p w14:paraId="017F4474"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許容圧力以下にもどすことができる安全装置</w:t>
            </w:r>
          </w:p>
          <w:p w14:paraId="0A71CF9D"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【参照】例示基準８</w:t>
            </w:r>
          </w:p>
        </w:tc>
        <w:tc>
          <w:tcPr>
            <w:tcW w:w="5385" w:type="dxa"/>
          </w:tcPr>
          <w:p w14:paraId="1ADE9FB5" w14:textId="77777777" w:rsidR="002D6069" w:rsidRPr="0013074C" w:rsidRDefault="002D6069" w:rsidP="002D6069">
            <w:pPr>
              <w:spacing w:line="0" w:lineRule="atLeast"/>
              <w:ind w:left="457" w:hangingChars="253" w:hanging="457"/>
              <w:rPr>
                <w:rFonts w:asciiTheme="minorEastAsia" w:hAnsiTheme="minorEastAsia"/>
                <w:b/>
                <w:sz w:val="18"/>
                <w:szCs w:val="18"/>
              </w:rPr>
            </w:pPr>
            <w:r w:rsidRPr="0013074C">
              <w:rPr>
                <w:rFonts w:asciiTheme="minorEastAsia" w:hAnsiTheme="minorEastAsia" w:hint="eastAsia"/>
                <w:b/>
                <w:sz w:val="18"/>
                <w:szCs w:val="18"/>
              </w:rPr>
              <w:t>対象：冷媒設備</w:t>
            </w:r>
          </w:p>
          <w:p w14:paraId="69A1939B" w14:textId="77777777" w:rsidR="002D6069" w:rsidRPr="0013074C" w:rsidRDefault="002D6069" w:rsidP="002D6069">
            <w:pPr>
              <w:pStyle w:val="a6"/>
              <w:widowControl/>
              <w:numPr>
                <w:ilvl w:val="0"/>
                <w:numId w:val="2"/>
              </w:numPr>
              <w:spacing w:line="0" w:lineRule="atLeast"/>
              <w:ind w:leftChars="0" w:left="176" w:hanging="176"/>
              <w:jc w:val="left"/>
              <w:rPr>
                <w:rFonts w:asciiTheme="minorEastAsia" w:hAnsiTheme="minorEastAsia"/>
                <w:sz w:val="18"/>
                <w:szCs w:val="18"/>
              </w:rPr>
            </w:pPr>
            <w:r w:rsidRPr="0013074C">
              <w:rPr>
                <w:rFonts w:asciiTheme="minorEastAsia" w:hAnsiTheme="minorEastAsia" w:hint="eastAsia"/>
                <w:sz w:val="18"/>
                <w:szCs w:val="18"/>
              </w:rPr>
              <w:t>冷媒設備には、例示基準に定めるところにより、設備の種類に応じた適切な機能を有する安全装置を設置すること</w:t>
            </w:r>
          </w:p>
          <w:p w14:paraId="76A88BA1" w14:textId="77777777" w:rsidR="002D6069" w:rsidRPr="0013074C" w:rsidRDefault="002D6069" w:rsidP="002D6069">
            <w:pPr>
              <w:pStyle w:val="a6"/>
              <w:widowControl/>
              <w:numPr>
                <w:ilvl w:val="0"/>
                <w:numId w:val="2"/>
              </w:numPr>
              <w:spacing w:line="0" w:lineRule="atLeast"/>
              <w:ind w:leftChars="0" w:left="176" w:hanging="176"/>
              <w:jc w:val="left"/>
              <w:rPr>
                <w:rFonts w:asciiTheme="minorEastAsia" w:hAnsiTheme="minorEastAsia"/>
                <w:sz w:val="18"/>
                <w:szCs w:val="18"/>
              </w:rPr>
            </w:pPr>
            <w:r w:rsidRPr="0013074C">
              <w:rPr>
                <w:rFonts w:asciiTheme="minorEastAsia" w:hAnsiTheme="minorEastAsia" w:hint="eastAsia"/>
                <w:sz w:val="18"/>
                <w:szCs w:val="18"/>
              </w:rPr>
              <w:t>冷媒ガスが、可燃性ガス又は毒性ガスである冷凍設備には、破裂板又は溶栓以外のものを用いること</w:t>
            </w:r>
          </w:p>
          <w:p w14:paraId="4B3679BA" w14:textId="6B2E3EC3" w:rsidR="002D6069" w:rsidRPr="0013074C" w:rsidRDefault="002D6069" w:rsidP="00E763C8">
            <w:pPr>
              <w:spacing w:line="0" w:lineRule="atLeast"/>
              <w:ind w:left="180" w:hangingChars="100" w:hanging="180"/>
              <w:rPr>
                <w:rFonts w:asciiTheme="minorEastAsia" w:hAnsiTheme="minorEastAsia" w:hint="eastAsia"/>
                <w:sz w:val="18"/>
                <w:szCs w:val="18"/>
              </w:rPr>
            </w:pPr>
            <w:r w:rsidRPr="0013074C">
              <w:rPr>
                <w:rFonts w:asciiTheme="minorEastAsia" w:hAnsiTheme="minorEastAsia" w:hint="eastAsia"/>
                <w:sz w:val="18"/>
                <w:szCs w:val="18"/>
              </w:rPr>
              <w:t>※室内に設置する冷凍設備であって、安全弁等に放出管を設置しない場合は、当該室内の限界濃度を示す（ＫＨＫ基準）</w:t>
            </w:r>
          </w:p>
        </w:tc>
        <w:tc>
          <w:tcPr>
            <w:tcW w:w="992" w:type="dxa"/>
          </w:tcPr>
          <w:p w14:paraId="03E8A2B0"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添付資料</w:t>
            </w:r>
          </w:p>
          <w:p w14:paraId="0EB5E819"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No.</w:t>
            </w:r>
          </w:p>
          <w:p w14:paraId="7395B65C" w14:textId="77777777" w:rsidR="002D6069" w:rsidRPr="0013074C" w:rsidRDefault="002D6069" w:rsidP="002D6069">
            <w:pPr>
              <w:rPr>
                <w:rFonts w:asciiTheme="minorEastAsia" w:hAnsiTheme="minorEastAsia"/>
                <w:sz w:val="18"/>
                <w:szCs w:val="18"/>
              </w:rPr>
            </w:pPr>
          </w:p>
        </w:tc>
      </w:tr>
      <w:tr w:rsidR="002D6069" w:rsidRPr="0013074C" w14:paraId="546DA1A3" w14:textId="77777777" w:rsidTr="008D5900">
        <w:trPr>
          <w:cantSplit/>
          <w:trHeight w:val="703"/>
        </w:trPr>
        <w:tc>
          <w:tcPr>
            <w:tcW w:w="374" w:type="dxa"/>
            <w:vAlign w:val="center"/>
          </w:tcPr>
          <w:p w14:paraId="7D69706C"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1" w:type="dxa"/>
            <w:vAlign w:val="center"/>
          </w:tcPr>
          <w:p w14:paraId="510ACCC7"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83" w:type="dxa"/>
            <w:vAlign w:val="center"/>
          </w:tcPr>
          <w:p w14:paraId="265EDDB7"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９</w:t>
            </w:r>
          </w:p>
        </w:tc>
        <w:tc>
          <w:tcPr>
            <w:tcW w:w="568" w:type="dxa"/>
            <w:vAlign w:val="center"/>
          </w:tcPr>
          <w:p w14:paraId="206C6CC8" w14:textId="77777777" w:rsidR="002D6069" w:rsidRPr="0013074C" w:rsidRDefault="002D6069" w:rsidP="002D6069">
            <w:pPr>
              <w:spacing w:line="0" w:lineRule="atLeast"/>
              <w:ind w:leftChars="-24" w:left="-50" w:rightChars="-51" w:right="-107"/>
              <w:jc w:val="center"/>
              <w:rPr>
                <w:rFonts w:asciiTheme="minorEastAsia" w:hAnsiTheme="minorEastAsia"/>
                <w:sz w:val="16"/>
                <w:szCs w:val="16"/>
              </w:rPr>
            </w:pPr>
            <w:r w:rsidRPr="0013074C">
              <w:rPr>
                <w:rFonts w:asciiTheme="minorEastAsia" w:hAnsiTheme="minorEastAsia" w:hint="eastAsia"/>
                <w:sz w:val="16"/>
                <w:szCs w:val="16"/>
              </w:rPr>
              <w:t>燃</w:t>
            </w:r>
          </w:p>
          <w:p w14:paraId="7A95EA14" w14:textId="32B58E68" w:rsidR="002D6069" w:rsidRPr="0013074C" w:rsidRDefault="002D6069" w:rsidP="002D6069">
            <w:pPr>
              <w:spacing w:line="0" w:lineRule="atLeast"/>
              <w:ind w:leftChars="-24" w:left="-50" w:rightChars="-51" w:right="-107"/>
              <w:jc w:val="center"/>
              <w:rPr>
                <w:rFonts w:asciiTheme="minorEastAsia" w:hAnsiTheme="minorEastAsia"/>
                <w:sz w:val="16"/>
                <w:szCs w:val="16"/>
                <w:vertAlign w:val="superscript"/>
              </w:rPr>
            </w:pPr>
            <w:r w:rsidRPr="0013074C">
              <w:rPr>
                <w:rFonts w:asciiTheme="minorEastAsia" w:hAnsiTheme="minorEastAsia" w:hint="eastAsia"/>
                <w:sz w:val="16"/>
                <w:szCs w:val="16"/>
              </w:rPr>
              <w:t>毒</w:t>
            </w:r>
            <w:r w:rsidRPr="0013074C">
              <w:rPr>
                <w:rFonts w:asciiTheme="minorEastAsia" w:hAnsiTheme="minorEastAsia" w:hint="eastAsia"/>
                <w:sz w:val="16"/>
                <w:szCs w:val="16"/>
                <w:vertAlign w:val="superscript"/>
              </w:rPr>
              <w:t>注１</w:t>
            </w:r>
          </w:p>
          <w:p w14:paraId="6441EEA9" w14:textId="1F13FF71" w:rsidR="002D6069" w:rsidRPr="0013074C" w:rsidRDefault="002D6069" w:rsidP="002D6069">
            <w:pPr>
              <w:spacing w:line="0" w:lineRule="atLeast"/>
              <w:ind w:leftChars="-24" w:left="-50" w:rightChars="-51" w:right="-107"/>
              <w:jc w:val="center"/>
              <w:rPr>
                <w:rFonts w:asciiTheme="minorEastAsia" w:hAnsiTheme="minorEastAsia"/>
                <w:sz w:val="16"/>
                <w:szCs w:val="16"/>
                <w:vertAlign w:val="superscript"/>
              </w:rPr>
            </w:pPr>
            <w:r w:rsidRPr="0013074C">
              <w:rPr>
                <w:rFonts w:asciiTheme="minorEastAsia" w:hAnsiTheme="minorEastAsia" w:hint="eastAsia"/>
                <w:sz w:val="16"/>
                <w:szCs w:val="16"/>
              </w:rPr>
              <w:t xml:space="preserve">　</w:t>
            </w:r>
          </w:p>
        </w:tc>
        <w:tc>
          <w:tcPr>
            <w:tcW w:w="2412" w:type="dxa"/>
          </w:tcPr>
          <w:p w14:paraId="506DAABA"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安全弁、破裂板の放出管</w:t>
            </w:r>
          </w:p>
          <w:p w14:paraId="1A3B798A"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【参照】例示基準９</w:t>
            </w:r>
          </w:p>
          <w:p w14:paraId="76B2600C" w14:textId="77777777" w:rsidR="002D6069" w:rsidRPr="0013074C" w:rsidRDefault="002D6069" w:rsidP="002D6069">
            <w:pPr>
              <w:ind w:firstLineChars="700" w:firstLine="916"/>
              <w:rPr>
                <w:rFonts w:asciiTheme="minorEastAsia" w:hAnsiTheme="minorEastAsia"/>
                <w:sz w:val="18"/>
                <w:szCs w:val="18"/>
              </w:rPr>
            </w:pPr>
            <w:r w:rsidRPr="00E763C8">
              <w:rPr>
                <w:rFonts w:asciiTheme="minorEastAsia" w:hAnsiTheme="minorEastAsia" w:hint="eastAsia"/>
                <w:spacing w:val="12"/>
                <w:w w:val="60"/>
                <w:kern w:val="0"/>
                <w:sz w:val="18"/>
                <w:szCs w:val="18"/>
                <w:fitText w:val="1358" w:id="1756109570"/>
              </w:rPr>
              <w:t>県指導指針５(</w:t>
            </w:r>
            <w:r w:rsidRPr="00E763C8">
              <w:rPr>
                <w:rFonts w:asciiTheme="minorEastAsia" w:hAnsiTheme="minorEastAsia"/>
                <w:spacing w:val="12"/>
                <w:w w:val="60"/>
                <w:kern w:val="0"/>
                <w:sz w:val="18"/>
                <w:szCs w:val="18"/>
                <w:fitText w:val="1358" w:id="1756109570"/>
              </w:rPr>
              <w:t>1</w:t>
            </w:r>
            <w:r w:rsidRPr="00E763C8">
              <w:rPr>
                <w:rFonts w:asciiTheme="minorEastAsia" w:hAnsiTheme="minorEastAsia" w:hint="eastAsia"/>
                <w:spacing w:val="12"/>
                <w:w w:val="60"/>
                <w:kern w:val="0"/>
                <w:sz w:val="18"/>
                <w:szCs w:val="18"/>
                <w:fitText w:val="1358" w:id="1756109570"/>
              </w:rPr>
              <w:t>)［別表３</w:t>
            </w:r>
            <w:r w:rsidRPr="00E763C8">
              <w:rPr>
                <w:rFonts w:asciiTheme="minorEastAsia" w:hAnsiTheme="minorEastAsia" w:hint="eastAsia"/>
                <w:spacing w:val="-60"/>
                <w:w w:val="60"/>
                <w:kern w:val="0"/>
                <w:sz w:val="18"/>
                <w:szCs w:val="18"/>
                <w:fitText w:val="1358" w:id="1756109570"/>
              </w:rPr>
              <w:t>］</w:t>
            </w:r>
          </w:p>
        </w:tc>
        <w:tc>
          <w:tcPr>
            <w:tcW w:w="5385" w:type="dxa"/>
          </w:tcPr>
          <w:p w14:paraId="6599FFB1" w14:textId="77777777" w:rsidR="002D6069" w:rsidRPr="0013074C" w:rsidRDefault="002D6069" w:rsidP="002D6069">
            <w:pPr>
              <w:spacing w:line="0" w:lineRule="atLeast"/>
              <w:ind w:left="457" w:hangingChars="253" w:hanging="457"/>
              <w:rPr>
                <w:rFonts w:asciiTheme="minorEastAsia" w:hAnsiTheme="minorEastAsia"/>
                <w:b/>
                <w:sz w:val="18"/>
                <w:szCs w:val="18"/>
              </w:rPr>
            </w:pPr>
            <w:r w:rsidRPr="0013074C">
              <w:rPr>
                <w:rFonts w:asciiTheme="minorEastAsia" w:hAnsiTheme="minorEastAsia" w:hint="eastAsia"/>
                <w:b/>
                <w:sz w:val="18"/>
                <w:szCs w:val="18"/>
              </w:rPr>
              <w:t>対象：冷媒設備</w:t>
            </w:r>
          </w:p>
          <w:p w14:paraId="5FF30BAE" w14:textId="77777777" w:rsidR="002D6069" w:rsidRPr="0013074C" w:rsidRDefault="002D6069" w:rsidP="002D6069">
            <w:pPr>
              <w:pStyle w:val="a6"/>
              <w:numPr>
                <w:ilvl w:val="0"/>
                <w:numId w:val="2"/>
              </w:numPr>
              <w:spacing w:line="0" w:lineRule="atLeast"/>
              <w:ind w:leftChars="0" w:left="176" w:hanging="176"/>
              <w:rPr>
                <w:rFonts w:asciiTheme="minorEastAsia" w:hAnsiTheme="minorEastAsia"/>
                <w:sz w:val="18"/>
                <w:szCs w:val="18"/>
              </w:rPr>
            </w:pPr>
            <w:r w:rsidRPr="0013074C">
              <w:rPr>
                <w:rFonts w:asciiTheme="minorEastAsia" w:hAnsiTheme="minorEastAsia" w:hint="eastAsia"/>
                <w:sz w:val="18"/>
                <w:szCs w:val="18"/>
              </w:rPr>
              <w:t>安全弁又は破裂板の放出管を設置すること</w:t>
            </w:r>
          </w:p>
          <w:p w14:paraId="0A13FF03" w14:textId="77777777" w:rsidR="002D6069" w:rsidRPr="0013074C" w:rsidRDefault="002D6069" w:rsidP="002D6069">
            <w:pPr>
              <w:pStyle w:val="a6"/>
              <w:widowControl/>
              <w:numPr>
                <w:ilvl w:val="0"/>
                <w:numId w:val="2"/>
              </w:numPr>
              <w:spacing w:line="0" w:lineRule="atLeast"/>
              <w:ind w:leftChars="0" w:left="176" w:hanging="176"/>
              <w:jc w:val="left"/>
              <w:rPr>
                <w:rFonts w:asciiTheme="minorEastAsia" w:hAnsiTheme="minorEastAsia"/>
                <w:sz w:val="18"/>
                <w:szCs w:val="18"/>
              </w:rPr>
            </w:pPr>
            <w:r w:rsidRPr="0013074C">
              <w:rPr>
                <w:rFonts w:asciiTheme="minorEastAsia" w:hAnsiTheme="minorEastAsia" w:hint="eastAsia"/>
                <w:sz w:val="18"/>
                <w:szCs w:val="18"/>
              </w:rPr>
              <w:t>放出管の開口部は、冷媒ガスに応じた安全な位置とすること</w:t>
            </w:r>
          </w:p>
          <w:p w14:paraId="341BA00D" w14:textId="3C2ABFAD" w:rsidR="002D6069" w:rsidRPr="0013074C" w:rsidRDefault="002D6069" w:rsidP="002D6069">
            <w:pPr>
              <w:spacing w:line="0" w:lineRule="atLeast"/>
              <w:rPr>
                <w:rFonts w:asciiTheme="minorEastAsia" w:hAnsiTheme="minorEastAsia"/>
                <w:sz w:val="18"/>
                <w:szCs w:val="18"/>
              </w:rPr>
            </w:pPr>
            <w:r w:rsidRPr="0013074C">
              <w:rPr>
                <w:rFonts w:asciiTheme="minorEastAsia" w:hAnsiTheme="minorEastAsia" w:hint="eastAsia"/>
                <w:sz w:val="18"/>
                <w:szCs w:val="18"/>
              </w:rPr>
              <w:t xml:space="preserve">　</w:t>
            </w:r>
          </w:p>
        </w:tc>
        <w:tc>
          <w:tcPr>
            <w:tcW w:w="992" w:type="dxa"/>
          </w:tcPr>
          <w:p w14:paraId="22D7D795"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添付資料</w:t>
            </w:r>
          </w:p>
          <w:p w14:paraId="4D764632"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No.</w:t>
            </w:r>
          </w:p>
          <w:p w14:paraId="4D6FC88D" w14:textId="77777777" w:rsidR="002D6069" w:rsidRPr="0013074C" w:rsidRDefault="002D6069" w:rsidP="002D6069">
            <w:pPr>
              <w:rPr>
                <w:rFonts w:asciiTheme="minorEastAsia" w:hAnsiTheme="minorEastAsia"/>
                <w:sz w:val="18"/>
                <w:szCs w:val="18"/>
              </w:rPr>
            </w:pPr>
          </w:p>
        </w:tc>
      </w:tr>
      <w:tr w:rsidR="002D6069" w:rsidRPr="0013074C" w14:paraId="48AE9D0E" w14:textId="77777777" w:rsidTr="008D5900">
        <w:trPr>
          <w:cantSplit/>
          <w:trHeight w:val="703"/>
        </w:trPr>
        <w:tc>
          <w:tcPr>
            <w:tcW w:w="374" w:type="dxa"/>
          </w:tcPr>
          <w:p w14:paraId="6314E3C7"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1" w:type="dxa"/>
          </w:tcPr>
          <w:p w14:paraId="33732648"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83" w:type="dxa"/>
            <w:vAlign w:val="center"/>
          </w:tcPr>
          <w:p w14:paraId="6E438712"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９</w:t>
            </w:r>
          </w:p>
          <w:p w14:paraId="4C35C3DC"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の</w:t>
            </w:r>
          </w:p>
          <w:p w14:paraId="63905B97" w14:textId="45A7B473" w:rsidR="002D6069" w:rsidRPr="0013074C" w:rsidRDefault="002D6069" w:rsidP="002D6069">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２</w:t>
            </w:r>
          </w:p>
        </w:tc>
        <w:tc>
          <w:tcPr>
            <w:tcW w:w="568" w:type="dxa"/>
            <w:vAlign w:val="center"/>
          </w:tcPr>
          <w:p w14:paraId="34169BFA" w14:textId="77777777" w:rsidR="002D6069" w:rsidRPr="0013074C" w:rsidRDefault="002D6069" w:rsidP="002D6069">
            <w:pPr>
              <w:spacing w:line="0" w:lineRule="atLeast"/>
              <w:ind w:leftChars="-24" w:left="-50" w:rightChars="-51" w:right="-107"/>
              <w:jc w:val="center"/>
              <w:rPr>
                <w:rFonts w:asciiTheme="minorEastAsia" w:hAnsiTheme="minorEastAsia"/>
                <w:sz w:val="16"/>
                <w:szCs w:val="16"/>
              </w:rPr>
            </w:pPr>
          </w:p>
        </w:tc>
        <w:tc>
          <w:tcPr>
            <w:tcW w:w="2412" w:type="dxa"/>
          </w:tcPr>
          <w:p w14:paraId="626AA3C7" w14:textId="6619FDB5"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吸収式アンモニア冷凍機の基準</w:t>
            </w:r>
          </w:p>
        </w:tc>
        <w:tc>
          <w:tcPr>
            <w:tcW w:w="5385" w:type="dxa"/>
          </w:tcPr>
          <w:p w14:paraId="301A00F4" w14:textId="2A3C07C1" w:rsidR="002D6069" w:rsidRPr="0013074C" w:rsidRDefault="002D6069" w:rsidP="002D6069">
            <w:pPr>
              <w:spacing w:line="0" w:lineRule="atLeast"/>
              <w:rPr>
                <w:rFonts w:asciiTheme="minorEastAsia" w:hAnsiTheme="minorEastAsia"/>
                <w:sz w:val="18"/>
                <w:szCs w:val="18"/>
              </w:rPr>
            </w:pPr>
            <w:r w:rsidRPr="0013074C">
              <w:rPr>
                <w:rFonts w:asciiTheme="minorEastAsia" w:hAnsiTheme="minorEastAsia" w:hint="eastAsia"/>
                <w:sz w:val="18"/>
                <w:szCs w:val="18"/>
              </w:rPr>
              <w:t>・本号の基準に適合するものであること</w:t>
            </w:r>
          </w:p>
        </w:tc>
        <w:tc>
          <w:tcPr>
            <w:tcW w:w="992" w:type="dxa"/>
          </w:tcPr>
          <w:p w14:paraId="70A36D8D" w14:textId="77777777" w:rsidR="002D6069" w:rsidRPr="0013074C" w:rsidRDefault="002D6069" w:rsidP="002D6069">
            <w:pPr>
              <w:rPr>
                <w:rFonts w:asciiTheme="minorEastAsia" w:hAnsiTheme="minorEastAsia"/>
                <w:sz w:val="18"/>
                <w:szCs w:val="18"/>
              </w:rPr>
            </w:pPr>
          </w:p>
        </w:tc>
      </w:tr>
      <w:tr w:rsidR="002D6069" w:rsidRPr="0013074C" w14:paraId="297701CC" w14:textId="77777777" w:rsidTr="008D5900">
        <w:trPr>
          <w:cantSplit/>
          <w:trHeight w:val="703"/>
        </w:trPr>
        <w:tc>
          <w:tcPr>
            <w:tcW w:w="374" w:type="dxa"/>
          </w:tcPr>
          <w:p w14:paraId="0CDED0F2"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1" w:type="dxa"/>
          </w:tcPr>
          <w:p w14:paraId="5B028883"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83" w:type="dxa"/>
            <w:vAlign w:val="center"/>
          </w:tcPr>
          <w:p w14:paraId="1681E2C1" w14:textId="13A1EBBA" w:rsidR="002D6069" w:rsidRPr="0013074C" w:rsidRDefault="002D6069" w:rsidP="002D6069">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10</w:t>
            </w:r>
          </w:p>
        </w:tc>
        <w:tc>
          <w:tcPr>
            <w:tcW w:w="568" w:type="dxa"/>
            <w:vAlign w:val="center"/>
          </w:tcPr>
          <w:p w14:paraId="45DCFBA3" w14:textId="77777777" w:rsidR="002D6069" w:rsidRPr="0013074C" w:rsidRDefault="002D6069" w:rsidP="002D6069">
            <w:pPr>
              <w:spacing w:line="0" w:lineRule="atLeast"/>
              <w:ind w:leftChars="-24" w:left="-50" w:rightChars="-51" w:right="-107"/>
              <w:jc w:val="center"/>
              <w:rPr>
                <w:rFonts w:asciiTheme="minorEastAsia" w:hAnsiTheme="minorEastAsia"/>
                <w:sz w:val="16"/>
                <w:szCs w:val="16"/>
              </w:rPr>
            </w:pPr>
            <w:r w:rsidRPr="0013074C">
              <w:rPr>
                <w:rFonts w:asciiTheme="minorEastAsia" w:hAnsiTheme="minorEastAsia" w:hint="eastAsia"/>
                <w:sz w:val="16"/>
                <w:szCs w:val="16"/>
              </w:rPr>
              <w:t>燃</w:t>
            </w:r>
          </w:p>
          <w:p w14:paraId="5A3EC354" w14:textId="49AE777A" w:rsidR="002D6069" w:rsidRPr="0013074C" w:rsidRDefault="002D6069" w:rsidP="002D6069">
            <w:pPr>
              <w:spacing w:line="0" w:lineRule="atLeast"/>
              <w:ind w:leftChars="-24" w:left="-50" w:rightChars="-51" w:right="-107"/>
              <w:jc w:val="center"/>
              <w:rPr>
                <w:rFonts w:asciiTheme="minorEastAsia" w:hAnsiTheme="minorEastAsia"/>
                <w:sz w:val="16"/>
                <w:szCs w:val="16"/>
              </w:rPr>
            </w:pPr>
            <w:r w:rsidRPr="0013074C">
              <w:rPr>
                <w:rFonts w:asciiTheme="minorEastAsia" w:hAnsiTheme="minorEastAsia" w:hint="eastAsia"/>
                <w:sz w:val="16"/>
                <w:szCs w:val="16"/>
              </w:rPr>
              <w:t>毒</w:t>
            </w:r>
          </w:p>
        </w:tc>
        <w:tc>
          <w:tcPr>
            <w:tcW w:w="2412" w:type="dxa"/>
          </w:tcPr>
          <w:p w14:paraId="452A664D" w14:textId="5AC958C2"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受液器の液面計の設置</w:t>
            </w:r>
          </w:p>
          <w:p w14:paraId="58EACBA2" w14:textId="06A36FCB"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【参照】例示基準10</w:t>
            </w:r>
          </w:p>
        </w:tc>
        <w:tc>
          <w:tcPr>
            <w:tcW w:w="5385" w:type="dxa"/>
          </w:tcPr>
          <w:p w14:paraId="4292F5F2" w14:textId="10CEDCC5" w:rsidR="002D6069" w:rsidRPr="0013074C" w:rsidRDefault="002D6069" w:rsidP="002D6069">
            <w:pPr>
              <w:spacing w:line="0" w:lineRule="atLeast"/>
              <w:rPr>
                <w:rFonts w:asciiTheme="minorEastAsia" w:hAnsiTheme="minorEastAsia"/>
                <w:sz w:val="18"/>
                <w:szCs w:val="18"/>
              </w:rPr>
            </w:pPr>
            <w:r w:rsidRPr="0013074C">
              <w:rPr>
                <w:rFonts w:asciiTheme="minorEastAsia" w:hAnsiTheme="minorEastAsia" w:hint="eastAsia"/>
                <w:sz w:val="18"/>
                <w:szCs w:val="18"/>
              </w:rPr>
              <w:t>・丸型ガラス管液面計以外のものを使用すること</w:t>
            </w:r>
          </w:p>
        </w:tc>
        <w:tc>
          <w:tcPr>
            <w:tcW w:w="992" w:type="dxa"/>
          </w:tcPr>
          <w:p w14:paraId="0FF24E24"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添付資料</w:t>
            </w:r>
          </w:p>
          <w:p w14:paraId="6039EE47" w14:textId="5DAC7F30"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No.</w:t>
            </w:r>
          </w:p>
        </w:tc>
      </w:tr>
      <w:tr w:rsidR="002D6069" w:rsidRPr="0013074C" w14:paraId="5CA0C25E" w14:textId="77777777" w:rsidTr="008D5900">
        <w:trPr>
          <w:cantSplit/>
          <w:trHeight w:val="859"/>
        </w:trPr>
        <w:tc>
          <w:tcPr>
            <w:tcW w:w="374" w:type="dxa"/>
            <w:vAlign w:val="center"/>
          </w:tcPr>
          <w:p w14:paraId="16B162DA"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1" w:type="dxa"/>
            <w:vAlign w:val="center"/>
          </w:tcPr>
          <w:p w14:paraId="2E29F18E"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83" w:type="dxa"/>
            <w:vAlign w:val="center"/>
          </w:tcPr>
          <w:p w14:paraId="1A249C72" w14:textId="1E4D7BD3" w:rsidR="002D6069" w:rsidRPr="0013074C" w:rsidRDefault="002D6069" w:rsidP="002D6069">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11</w:t>
            </w:r>
          </w:p>
        </w:tc>
        <w:tc>
          <w:tcPr>
            <w:tcW w:w="568" w:type="dxa"/>
            <w:vAlign w:val="center"/>
          </w:tcPr>
          <w:p w14:paraId="09927C50" w14:textId="77777777" w:rsidR="002D6069" w:rsidRPr="0013074C" w:rsidRDefault="002D6069" w:rsidP="002D6069">
            <w:pPr>
              <w:spacing w:line="0" w:lineRule="atLeast"/>
              <w:ind w:leftChars="-24" w:left="-50" w:rightChars="-51" w:right="-107"/>
              <w:jc w:val="center"/>
              <w:rPr>
                <w:rFonts w:asciiTheme="minorEastAsia" w:hAnsiTheme="minorEastAsia"/>
                <w:sz w:val="16"/>
                <w:szCs w:val="16"/>
              </w:rPr>
            </w:pPr>
          </w:p>
        </w:tc>
        <w:tc>
          <w:tcPr>
            <w:tcW w:w="2412" w:type="dxa"/>
          </w:tcPr>
          <w:p w14:paraId="1D9401CE" w14:textId="5D63C9C6"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受液器の液面計への措置</w:t>
            </w:r>
          </w:p>
          <w:p w14:paraId="53B7B3B2" w14:textId="5215FF7F"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【参照】例示基準10</w:t>
            </w:r>
          </w:p>
        </w:tc>
        <w:tc>
          <w:tcPr>
            <w:tcW w:w="5385" w:type="dxa"/>
          </w:tcPr>
          <w:p w14:paraId="2BDA8455" w14:textId="77777777" w:rsidR="002D6069" w:rsidRPr="0013074C" w:rsidRDefault="002D6069" w:rsidP="002D6069">
            <w:pPr>
              <w:spacing w:line="0" w:lineRule="atLeast"/>
              <w:ind w:left="180" w:hangingChars="100" w:hanging="180"/>
              <w:rPr>
                <w:rFonts w:asciiTheme="minorEastAsia" w:hAnsiTheme="minorEastAsia"/>
                <w:sz w:val="18"/>
                <w:szCs w:val="18"/>
              </w:rPr>
            </w:pPr>
            <w:r w:rsidRPr="0013074C">
              <w:rPr>
                <w:rFonts w:asciiTheme="minorEastAsia" w:hAnsiTheme="minorEastAsia" w:hint="eastAsia"/>
                <w:sz w:val="18"/>
                <w:szCs w:val="18"/>
              </w:rPr>
              <w:t>・ガラス管液面計の場合は、その破損を防止するための措置を講ずること</w:t>
            </w:r>
          </w:p>
          <w:p w14:paraId="49759B11" w14:textId="0E346848" w:rsidR="002D6069" w:rsidRPr="0013074C" w:rsidRDefault="002D6069" w:rsidP="002D6069">
            <w:pPr>
              <w:spacing w:line="0" w:lineRule="atLeast"/>
              <w:ind w:left="455" w:hangingChars="253" w:hanging="455"/>
              <w:rPr>
                <w:rFonts w:asciiTheme="minorEastAsia" w:hAnsiTheme="minorEastAsia"/>
                <w:sz w:val="18"/>
                <w:szCs w:val="18"/>
              </w:rPr>
            </w:pPr>
            <w:r w:rsidRPr="0013074C">
              <w:rPr>
                <w:rFonts w:asciiTheme="minorEastAsia" w:hAnsiTheme="minorEastAsia" w:hint="eastAsia"/>
                <w:sz w:val="18"/>
                <w:szCs w:val="18"/>
              </w:rPr>
              <w:t>・受液器（可燃性ガス又は毒性ガスの冷媒設備に係るもの）とガラス</w:t>
            </w:r>
            <w:r w:rsidR="00447F69" w:rsidRPr="0013074C">
              <w:rPr>
                <w:rFonts w:asciiTheme="minorEastAsia" w:hAnsiTheme="minorEastAsia" w:hint="eastAsia"/>
                <w:sz w:val="18"/>
                <w:szCs w:val="18"/>
              </w:rPr>
              <w:t>管液面計とを接続する配管には、そのガラス管液面計の破損による漏えい</w:t>
            </w:r>
            <w:r w:rsidRPr="0013074C">
              <w:rPr>
                <w:rFonts w:asciiTheme="minorEastAsia" w:hAnsiTheme="minorEastAsia" w:hint="eastAsia"/>
                <w:sz w:val="18"/>
                <w:szCs w:val="18"/>
              </w:rPr>
              <w:t>を防止するための措置を講ずること</w:t>
            </w:r>
          </w:p>
        </w:tc>
        <w:tc>
          <w:tcPr>
            <w:tcW w:w="992" w:type="dxa"/>
          </w:tcPr>
          <w:p w14:paraId="5AE513F5"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添付資料</w:t>
            </w:r>
          </w:p>
          <w:p w14:paraId="3FCAA821" w14:textId="213B96B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No</w:t>
            </w:r>
          </w:p>
        </w:tc>
      </w:tr>
      <w:tr w:rsidR="002D6069" w:rsidRPr="0013074C" w14:paraId="64BF38BA" w14:textId="77777777" w:rsidTr="008D5900">
        <w:trPr>
          <w:cantSplit/>
          <w:trHeight w:val="703"/>
        </w:trPr>
        <w:tc>
          <w:tcPr>
            <w:tcW w:w="374" w:type="dxa"/>
            <w:vAlign w:val="center"/>
          </w:tcPr>
          <w:p w14:paraId="558CA714"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1" w:type="dxa"/>
            <w:vAlign w:val="center"/>
          </w:tcPr>
          <w:p w14:paraId="0FF29E68"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83" w:type="dxa"/>
            <w:vAlign w:val="center"/>
          </w:tcPr>
          <w:p w14:paraId="69B3C416" w14:textId="48EFEA70" w:rsidR="002D6069" w:rsidRPr="0013074C" w:rsidRDefault="002D6069" w:rsidP="002D6069">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12</w:t>
            </w:r>
          </w:p>
        </w:tc>
        <w:tc>
          <w:tcPr>
            <w:tcW w:w="568" w:type="dxa"/>
            <w:vAlign w:val="center"/>
          </w:tcPr>
          <w:p w14:paraId="307664B2" w14:textId="77777777" w:rsidR="002D6069" w:rsidRPr="0013074C" w:rsidRDefault="002D6069" w:rsidP="002D6069">
            <w:pPr>
              <w:spacing w:line="0" w:lineRule="atLeast"/>
              <w:ind w:leftChars="-24" w:left="-50" w:rightChars="-51" w:right="-107"/>
              <w:jc w:val="center"/>
              <w:rPr>
                <w:rFonts w:asciiTheme="minorEastAsia" w:hAnsiTheme="minorEastAsia"/>
                <w:sz w:val="16"/>
                <w:szCs w:val="16"/>
              </w:rPr>
            </w:pPr>
            <w:r w:rsidRPr="0013074C">
              <w:rPr>
                <w:rFonts w:asciiTheme="minorEastAsia" w:hAnsiTheme="minorEastAsia" w:hint="eastAsia"/>
                <w:sz w:val="16"/>
                <w:szCs w:val="16"/>
              </w:rPr>
              <w:t>燃</w:t>
            </w:r>
          </w:p>
        </w:tc>
        <w:tc>
          <w:tcPr>
            <w:tcW w:w="2412" w:type="dxa"/>
          </w:tcPr>
          <w:p w14:paraId="4901DF4C" w14:textId="6EBB7B85"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消火設備の設置</w:t>
            </w:r>
          </w:p>
          <w:p w14:paraId="67E05042"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【参照】例示基準11</w:t>
            </w:r>
          </w:p>
        </w:tc>
        <w:tc>
          <w:tcPr>
            <w:tcW w:w="5385" w:type="dxa"/>
          </w:tcPr>
          <w:p w14:paraId="78B2E094" w14:textId="77777777" w:rsidR="002D6069" w:rsidRPr="0013074C" w:rsidRDefault="002D6069" w:rsidP="002D6069">
            <w:pPr>
              <w:pStyle w:val="a6"/>
              <w:widowControl/>
              <w:numPr>
                <w:ilvl w:val="0"/>
                <w:numId w:val="2"/>
              </w:numPr>
              <w:spacing w:line="0" w:lineRule="atLeast"/>
              <w:ind w:leftChars="0" w:left="176" w:hanging="176"/>
              <w:jc w:val="left"/>
              <w:rPr>
                <w:rFonts w:asciiTheme="minorEastAsia" w:hAnsiTheme="minorEastAsia"/>
                <w:sz w:val="18"/>
                <w:szCs w:val="18"/>
              </w:rPr>
            </w:pPr>
            <w:r w:rsidRPr="0013074C">
              <w:rPr>
                <w:rFonts w:asciiTheme="minorEastAsia" w:hAnsiTheme="minorEastAsia" w:hint="eastAsia"/>
                <w:sz w:val="18"/>
                <w:szCs w:val="18"/>
              </w:rPr>
              <w:t>適切な消火設備の種類、設置位置、数量を示すこと</w:t>
            </w:r>
          </w:p>
          <w:p w14:paraId="2373D22A" w14:textId="682AA351" w:rsidR="002D6069" w:rsidRPr="0013074C" w:rsidRDefault="002D6069" w:rsidP="002D6069">
            <w:pPr>
              <w:spacing w:line="0" w:lineRule="atLeast"/>
              <w:ind w:left="180" w:hangingChars="100" w:hanging="180"/>
              <w:rPr>
                <w:rFonts w:asciiTheme="minorEastAsia" w:hAnsiTheme="minorEastAsia"/>
                <w:sz w:val="18"/>
                <w:szCs w:val="18"/>
              </w:rPr>
            </w:pPr>
          </w:p>
        </w:tc>
        <w:tc>
          <w:tcPr>
            <w:tcW w:w="992" w:type="dxa"/>
          </w:tcPr>
          <w:p w14:paraId="2D525519"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添付資料</w:t>
            </w:r>
          </w:p>
          <w:p w14:paraId="4A9770A1"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No.</w:t>
            </w:r>
          </w:p>
          <w:p w14:paraId="2EC8B472" w14:textId="77777777" w:rsidR="002D6069" w:rsidRPr="0013074C" w:rsidRDefault="002D6069" w:rsidP="002D6069">
            <w:pPr>
              <w:rPr>
                <w:rFonts w:asciiTheme="minorEastAsia" w:hAnsiTheme="minorEastAsia"/>
                <w:sz w:val="18"/>
                <w:szCs w:val="18"/>
              </w:rPr>
            </w:pPr>
          </w:p>
        </w:tc>
      </w:tr>
      <w:tr w:rsidR="002D6069" w:rsidRPr="0013074C" w14:paraId="7BBA0F52" w14:textId="77777777" w:rsidTr="008D5900">
        <w:trPr>
          <w:cantSplit/>
          <w:trHeight w:val="703"/>
        </w:trPr>
        <w:tc>
          <w:tcPr>
            <w:tcW w:w="374" w:type="dxa"/>
            <w:vAlign w:val="center"/>
          </w:tcPr>
          <w:p w14:paraId="16F02412"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1" w:type="dxa"/>
            <w:vAlign w:val="center"/>
          </w:tcPr>
          <w:p w14:paraId="15A47A9E"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83" w:type="dxa"/>
            <w:vAlign w:val="center"/>
          </w:tcPr>
          <w:p w14:paraId="6200BC17"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14</w:t>
            </w:r>
          </w:p>
        </w:tc>
        <w:tc>
          <w:tcPr>
            <w:tcW w:w="568" w:type="dxa"/>
            <w:vAlign w:val="center"/>
          </w:tcPr>
          <w:p w14:paraId="513C9D24" w14:textId="77777777" w:rsidR="002D6069" w:rsidRPr="0013074C" w:rsidRDefault="002D6069" w:rsidP="002D6069">
            <w:pPr>
              <w:spacing w:line="0" w:lineRule="atLeast"/>
              <w:ind w:leftChars="-24" w:left="-50" w:rightChars="-51" w:right="-107"/>
              <w:jc w:val="center"/>
              <w:rPr>
                <w:rFonts w:asciiTheme="minorEastAsia" w:hAnsiTheme="minorEastAsia"/>
                <w:sz w:val="16"/>
                <w:szCs w:val="16"/>
              </w:rPr>
            </w:pPr>
            <w:r w:rsidRPr="0013074C">
              <w:rPr>
                <w:rFonts w:asciiTheme="minorEastAsia" w:hAnsiTheme="minorEastAsia" w:hint="eastAsia"/>
                <w:sz w:val="16"/>
                <w:szCs w:val="16"/>
              </w:rPr>
              <w:t>燃</w:t>
            </w:r>
          </w:p>
        </w:tc>
        <w:tc>
          <w:tcPr>
            <w:tcW w:w="2412" w:type="dxa"/>
          </w:tcPr>
          <w:p w14:paraId="1D653F4E" w14:textId="5E1A832C"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電気設備の防爆構造</w:t>
            </w:r>
          </w:p>
        </w:tc>
        <w:tc>
          <w:tcPr>
            <w:tcW w:w="5385" w:type="dxa"/>
          </w:tcPr>
          <w:p w14:paraId="66EDD757" w14:textId="77777777" w:rsidR="002D6069" w:rsidRPr="0013074C" w:rsidRDefault="002D6069" w:rsidP="002D6069">
            <w:pPr>
              <w:spacing w:line="0" w:lineRule="atLeast"/>
              <w:ind w:left="457" w:hangingChars="253" w:hanging="457"/>
              <w:rPr>
                <w:rFonts w:asciiTheme="minorEastAsia" w:hAnsiTheme="minorEastAsia"/>
                <w:b/>
                <w:sz w:val="18"/>
                <w:szCs w:val="18"/>
              </w:rPr>
            </w:pPr>
            <w:r w:rsidRPr="0013074C">
              <w:rPr>
                <w:rFonts w:asciiTheme="minorEastAsia" w:hAnsiTheme="minorEastAsia" w:hint="eastAsia"/>
                <w:b/>
                <w:sz w:val="18"/>
                <w:szCs w:val="18"/>
              </w:rPr>
              <w:t>対象：冷媒設備（アンモニアを除く）</w:t>
            </w:r>
          </w:p>
          <w:p w14:paraId="503A42EA" w14:textId="4D6B166C" w:rsidR="002D6069" w:rsidRPr="0013074C" w:rsidRDefault="002D6069" w:rsidP="002D6069">
            <w:pPr>
              <w:pStyle w:val="a6"/>
              <w:numPr>
                <w:ilvl w:val="0"/>
                <w:numId w:val="2"/>
              </w:numPr>
              <w:spacing w:line="0" w:lineRule="atLeast"/>
              <w:ind w:leftChars="0" w:left="176" w:hanging="176"/>
              <w:rPr>
                <w:rFonts w:asciiTheme="minorEastAsia" w:hAnsiTheme="minorEastAsia"/>
                <w:sz w:val="18"/>
                <w:szCs w:val="18"/>
              </w:rPr>
            </w:pPr>
            <w:r w:rsidRPr="0013074C">
              <w:rPr>
                <w:rFonts w:asciiTheme="minorEastAsia" w:hAnsiTheme="minorEastAsia" w:hint="eastAsia"/>
                <w:sz w:val="18"/>
                <w:szCs w:val="18"/>
              </w:rPr>
              <w:t>冷媒設備に係る電気設備は、設置場所等に応じた防爆性能を有すること</w:t>
            </w:r>
          </w:p>
        </w:tc>
        <w:tc>
          <w:tcPr>
            <w:tcW w:w="992" w:type="dxa"/>
          </w:tcPr>
          <w:p w14:paraId="6625F1F5"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添付資料</w:t>
            </w:r>
          </w:p>
          <w:p w14:paraId="58C033DF"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No.</w:t>
            </w:r>
          </w:p>
          <w:p w14:paraId="6092D31E" w14:textId="77777777" w:rsidR="002D6069" w:rsidRPr="0013074C" w:rsidRDefault="002D6069" w:rsidP="002D6069">
            <w:pPr>
              <w:rPr>
                <w:rFonts w:asciiTheme="minorEastAsia" w:hAnsiTheme="minorEastAsia"/>
                <w:sz w:val="18"/>
                <w:szCs w:val="18"/>
              </w:rPr>
            </w:pPr>
          </w:p>
        </w:tc>
      </w:tr>
      <w:tr w:rsidR="002D6069" w:rsidRPr="0013074C" w14:paraId="7093BC7C" w14:textId="77777777" w:rsidTr="008D5900">
        <w:trPr>
          <w:cantSplit/>
          <w:trHeight w:val="703"/>
        </w:trPr>
        <w:tc>
          <w:tcPr>
            <w:tcW w:w="374" w:type="dxa"/>
            <w:vAlign w:val="center"/>
          </w:tcPr>
          <w:p w14:paraId="2BEAAC6F"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1" w:type="dxa"/>
            <w:vAlign w:val="center"/>
          </w:tcPr>
          <w:p w14:paraId="64E5EAAD"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83" w:type="dxa"/>
            <w:vAlign w:val="center"/>
          </w:tcPr>
          <w:p w14:paraId="6368CC35"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15</w:t>
            </w:r>
          </w:p>
        </w:tc>
        <w:tc>
          <w:tcPr>
            <w:tcW w:w="568" w:type="dxa"/>
            <w:vAlign w:val="center"/>
          </w:tcPr>
          <w:p w14:paraId="0407DD76" w14:textId="77777777" w:rsidR="002D6069" w:rsidRPr="0013074C" w:rsidRDefault="002D6069" w:rsidP="002D6069">
            <w:pPr>
              <w:spacing w:line="0" w:lineRule="atLeast"/>
              <w:ind w:leftChars="-24" w:left="-50" w:rightChars="-51" w:right="-107"/>
              <w:jc w:val="center"/>
              <w:rPr>
                <w:rFonts w:asciiTheme="minorEastAsia" w:hAnsiTheme="minorEastAsia"/>
                <w:sz w:val="16"/>
                <w:szCs w:val="16"/>
              </w:rPr>
            </w:pPr>
            <w:r w:rsidRPr="0013074C">
              <w:rPr>
                <w:rFonts w:asciiTheme="minorEastAsia" w:hAnsiTheme="minorEastAsia" w:hint="eastAsia"/>
                <w:sz w:val="16"/>
                <w:szCs w:val="16"/>
              </w:rPr>
              <w:t>燃</w:t>
            </w:r>
          </w:p>
          <w:p w14:paraId="3CC7B77B" w14:textId="77777777" w:rsidR="002D6069" w:rsidRPr="0013074C" w:rsidRDefault="002D6069" w:rsidP="002D6069">
            <w:pPr>
              <w:spacing w:line="0" w:lineRule="atLeast"/>
              <w:ind w:leftChars="-24" w:left="-50" w:rightChars="-51" w:right="-107"/>
              <w:jc w:val="center"/>
              <w:rPr>
                <w:rFonts w:asciiTheme="minorEastAsia" w:hAnsiTheme="minorEastAsia"/>
                <w:sz w:val="16"/>
                <w:szCs w:val="16"/>
              </w:rPr>
            </w:pPr>
            <w:r w:rsidRPr="0013074C">
              <w:rPr>
                <w:rFonts w:asciiTheme="minorEastAsia" w:hAnsiTheme="minorEastAsia" w:hint="eastAsia"/>
                <w:sz w:val="16"/>
                <w:szCs w:val="16"/>
              </w:rPr>
              <w:t>特不</w:t>
            </w:r>
          </w:p>
          <w:p w14:paraId="172680BB" w14:textId="2421BA37" w:rsidR="002D6069" w:rsidRPr="0013074C" w:rsidRDefault="002D6069" w:rsidP="002D6069">
            <w:pPr>
              <w:spacing w:line="0" w:lineRule="atLeast"/>
              <w:ind w:leftChars="-24" w:left="-50" w:rightChars="-51" w:right="-107"/>
              <w:jc w:val="center"/>
              <w:rPr>
                <w:rFonts w:asciiTheme="minorEastAsia" w:hAnsiTheme="minorEastAsia"/>
                <w:sz w:val="16"/>
                <w:szCs w:val="16"/>
                <w:vertAlign w:val="superscript"/>
              </w:rPr>
            </w:pPr>
            <w:r w:rsidRPr="0013074C">
              <w:rPr>
                <w:rFonts w:asciiTheme="minorEastAsia" w:hAnsiTheme="minorEastAsia" w:hint="eastAsia"/>
                <w:sz w:val="16"/>
                <w:szCs w:val="16"/>
              </w:rPr>
              <w:t>毒</w:t>
            </w:r>
            <w:r w:rsidRPr="0013074C">
              <w:rPr>
                <w:rFonts w:asciiTheme="minorEastAsia" w:hAnsiTheme="minorEastAsia" w:hint="eastAsia"/>
                <w:sz w:val="16"/>
                <w:szCs w:val="16"/>
                <w:vertAlign w:val="superscript"/>
              </w:rPr>
              <w:t>注１</w:t>
            </w:r>
          </w:p>
        </w:tc>
        <w:tc>
          <w:tcPr>
            <w:tcW w:w="2412" w:type="dxa"/>
          </w:tcPr>
          <w:p w14:paraId="3B25488C"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ガス漏えい検知警報設備</w:t>
            </w:r>
          </w:p>
          <w:p w14:paraId="205CE8B2"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【参照】例示基準13</w:t>
            </w:r>
          </w:p>
          <w:p w14:paraId="2757B33B"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 xml:space="preserve">　　　　</w:t>
            </w:r>
            <w:r w:rsidRPr="00E763C8">
              <w:rPr>
                <w:rFonts w:asciiTheme="minorEastAsia" w:hAnsiTheme="minorEastAsia" w:hint="eastAsia"/>
                <w:spacing w:val="12"/>
                <w:w w:val="48"/>
                <w:kern w:val="0"/>
                <w:sz w:val="18"/>
                <w:szCs w:val="18"/>
                <w:fitText w:val="1144" w:id="1715718144"/>
              </w:rPr>
              <w:t>県指導指針５(２)［別表３</w:t>
            </w:r>
            <w:r w:rsidRPr="00E763C8">
              <w:rPr>
                <w:rFonts w:asciiTheme="minorEastAsia" w:hAnsiTheme="minorEastAsia" w:hint="eastAsia"/>
                <w:spacing w:val="-42"/>
                <w:w w:val="48"/>
                <w:kern w:val="0"/>
                <w:sz w:val="18"/>
                <w:szCs w:val="18"/>
                <w:fitText w:val="1144" w:id="1715718144"/>
              </w:rPr>
              <w:t>］</w:t>
            </w:r>
          </w:p>
        </w:tc>
        <w:tc>
          <w:tcPr>
            <w:tcW w:w="5385" w:type="dxa"/>
          </w:tcPr>
          <w:p w14:paraId="204803B4" w14:textId="77777777" w:rsidR="002D6069" w:rsidRPr="0013074C" w:rsidRDefault="002D6069" w:rsidP="002D6069">
            <w:pPr>
              <w:spacing w:line="0" w:lineRule="atLeast"/>
              <w:rPr>
                <w:rFonts w:asciiTheme="minorEastAsia" w:hAnsiTheme="minorEastAsia"/>
                <w:sz w:val="18"/>
                <w:szCs w:val="18"/>
              </w:rPr>
            </w:pPr>
            <w:r w:rsidRPr="0013074C">
              <w:rPr>
                <w:rFonts w:asciiTheme="minorEastAsia" w:hAnsiTheme="minorEastAsia" w:hint="eastAsia"/>
                <w:sz w:val="18"/>
                <w:szCs w:val="18"/>
              </w:rPr>
              <w:t>・ガスが滞留するおそれのある場所に、漏えいを検知し警報するための設備を設置すること</w:t>
            </w:r>
          </w:p>
          <w:p w14:paraId="6A83AB9C" w14:textId="0CE27FD7" w:rsidR="002D6069" w:rsidRPr="0013074C" w:rsidRDefault="002D6069" w:rsidP="002D6069">
            <w:pPr>
              <w:spacing w:line="0" w:lineRule="atLeast"/>
              <w:rPr>
                <w:rFonts w:asciiTheme="minorEastAsia" w:hAnsiTheme="minorEastAsia" w:hint="eastAsia"/>
                <w:sz w:val="18"/>
                <w:szCs w:val="18"/>
              </w:rPr>
            </w:pPr>
            <w:r w:rsidRPr="0013074C">
              <w:rPr>
                <w:rFonts w:asciiTheme="minorEastAsia" w:hAnsiTheme="minorEastAsia" w:hint="eastAsia"/>
                <w:sz w:val="18"/>
                <w:szCs w:val="18"/>
              </w:rPr>
              <w:t>※検出端部の位置、発報する場所、及び設定値等を示す</w:t>
            </w:r>
          </w:p>
        </w:tc>
        <w:tc>
          <w:tcPr>
            <w:tcW w:w="992" w:type="dxa"/>
          </w:tcPr>
          <w:p w14:paraId="585B5CF5"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添付資料</w:t>
            </w:r>
          </w:p>
          <w:p w14:paraId="440A0250"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No.</w:t>
            </w:r>
          </w:p>
          <w:p w14:paraId="4F0792B3" w14:textId="77777777" w:rsidR="002D6069" w:rsidRPr="0013074C" w:rsidRDefault="002D6069" w:rsidP="002D6069">
            <w:pPr>
              <w:rPr>
                <w:rFonts w:asciiTheme="minorEastAsia" w:hAnsiTheme="minorEastAsia"/>
                <w:sz w:val="18"/>
                <w:szCs w:val="18"/>
              </w:rPr>
            </w:pPr>
          </w:p>
        </w:tc>
      </w:tr>
      <w:tr w:rsidR="002D6069" w:rsidRPr="0013074C" w14:paraId="631D52FD" w14:textId="77777777" w:rsidTr="008D5900">
        <w:trPr>
          <w:cantSplit/>
          <w:trHeight w:val="703"/>
        </w:trPr>
        <w:tc>
          <w:tcPr>
            <w:tcW w:w="374" w:type="dxa"/>
            <w:vAlign w:val="center"/>
          </w:tcPr>
          <w:p w14:paraId="6EB2CA9E"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1" w:type="dxa"/>
            <w:vAlign w:val="center"/>
          </w:tcPr>
          <w:p w14:paraId="5C140D0D"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83" w:type="dxa"/>
            <w:vAlign w:val="center"/>
          </w:tcPr>
          <w:p w14:paraId="08459D18"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16</w:t>
            </w:r>
          </w:p>
        </w:tc>
        <w:tc>
          <w:tcPr>
            <w:tcW w:w="568" w:type="dxa"/>
            <w:vAlign w:val="center"/>
          </w:tcPr>
          <w:p w14:paraId="1E0FE352" w14:textId="77777777" w:rsidR="002D6069" w:rsidRPr="0013074C" w:rsidRDefault="002D6069" w:rsidP="002D6069">
            <w:pPr>
              <w:spacing w:line="0" w:lineRule="atLeast"/>
              <w:ind w:leftChars="-24" w:left="-50" w:rightChars="-51" w:right="-107"/>
              <w:jc w:val="center"/>
              <w:rPr>
                <w:rFonts w:asciiTheme="minorEastAsia" w:hAnsiTheme="minorEastAsia"/>
                <w:sz w:val="16"/>
                <w:szCs w:val="16"/>
                <w:vertAlign w:val="superscript"/>
              </w:rPr>
            </w:pPr>
            <w:r w:rsidRPr="0013074C">
              <w:rPr>
                <w:rFonts w:asciiTheme="minorEastAsia" w:hAnsiTheme="minorEastAsia" w:hint="eastAsia"/>
                <w:sz w:val="16"/>
                <w:szCs w:val="16"/>
              </w:rPr>
              <w:t>毒</w:t>
            </w:r>
            <w:r w:rsidRPr="0013074C">
              <w:rPr>
                <w:rFonts w:asciiTheme="minorEastAsia" w:hAnsiTheme="minorEastAsia" w:hint="eastAsia"/>
                <w:sz w:val="16"/>
                <w:szCs w:val="16"/>
                <w:vertAlign w:val="superscript"/>
              </w:rPr>
              <w:t>注１</w:t>
            </w:r>
          </w:p>
          <w:p w14:paraId="60D39C9A" w14:textId="73C3152A" w:rsidR="002D6069" w:rsidRPr="0013074C" w:rsidRDefault="002D6069" w:rsidP="002D6069">
            <w:pPr>
              <w:spacing w:line="0" w:lineRule="atLeast"/>
              <w:ind w:leftChars="-24" w:left="-50" w:rightChars="-51" w:right="-107"/>
              <w:jc w:val="center"/>
              <w:rPr>
                <w:rFonts w:asciiTheme="minorEastAsia" w:hAnsiTheme="minorEastAsia"/>
                <w:sz w:val="16"/>
                <w:szCs w:val="16"/>
                <w:vertAlign w:val="superscript"/>
              </w:rPr>
            </w:pPr>
          </w:p>
        </w:tc>
        <w:tc>
          <w:tcPr>
            <w:tcW w:w="2412" w:type="dxa"/>
          </w:tcPr>
          <w:p w14:paraId="312BB728"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除害設備</w:t>
            </w:r>
          </w:p>
          <w:p w14:paraId="751E52FE"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【参照】例示基準14</w:t>
            </w:r>
          </w:p>
          <w:p w14:paraId="2762D5D5" w14:textId="77777777" w:rsidR="002D6069" w:rsidRPr="0013074C" w:rsidRDefault="002D6069" w:rsidP="002D6069">
            <w:pPr>
              <w:ind w:left="720" w:hangingChars="400" w:hanging="720"/>
              <w:rPr>
                <w:rFonts w:asciiTheme="minorEastAsia" w:hAnsiTheme="minorEastAsia"/>
                <w:sz w:val="18"/>
                <w:szCs w:val="18"/>
              </w:rPr>
            </w:pPr>
            <w:r w:rsidRPr="0013074C">
              <w:rPr>
                <w:rFonts w:asciiTheme="minorEastAsia" w:hAnsiTheme="minorEastAsia" w:hint="eastAsia"/>
                <w:sz w:val="18"/>
                <w:szCs w:val="18"/>
              </w:rPr>
              <w:t xml:space="preserve">　　　　</w:t>
            </w:r>
            <w:r w:rsidRPr="00E763C8">
              <w:rPr>
                <w:rFonts w:asciiTheme="minorEastAsia" w:hAnsiTheme="minorEastAsia" w:hint="eastAsia"/>
                <w:spacing w:val="12"/>
                <w:w w:val="48"/>
                <w:kern w:val="0"/>
                <w:sz w:val="18"/>
                <w:szCs w:val="18"/>
                <w:fitText w:val="1144" w:id="1715718144"/>
              </w:rPr>
              <w:t>県指導指針５(２)［別表３</w:t>
            </w:r>
            <w:r w:rsidRPr="00E763C8">
              <w:rPr>
                <w:rFonts w:asciiTheme="minorEastAsia" w:hAnsiTheme="minorEastAsia" w:hint="eastAsia"/>
                <w:spacing w:val="-42"/>
                <w:w w:val="48"/>
                <w:kern w:val="0"/>
                <w:sz w:val="18"/>
                <w:szCs w:val="18"/>
                <w:fitText w:val="1144" w:id="1715718144"/>
              </w:rPr>
              <w:t>］</w:t>
            </w:r>
          </w:p>
        </w:tc>
        <w:tc>
          <w:tcPr>
            <w:tcW w:w="5385" w:type="dxa"/>
          </w:tcPr>
          <w:p w14:paraId="7F94DE9A" w14:textId="77777777" w:rsidR="002D6069" w:rsidRPr="0013074C" w:rsidRDefault="002D6069" w:rsidP="002D6069">
            <w:pPr>
              <w:pStyle w:val="a6"/>
              <w:widowControl/>
              <w:numPr>
                <w:ilvl w:val="0"/>
                <w:numId w:val="2"/>
              </w:numPr>
              <w:spacing w:line="0" w:lineRule="atLeast"/>
              <w:ind w:leftChars="0" w:left="176" w:hanging="176"/>
              <w:jc w:val="left"/>
              <w:rPr>
                <w:rFonts w:asciiTheme="minorEastAsia" w:hAnsiTheme="minorEastAsia"/>
                <w:sz w:val="18"/>
                <w:szCs w:val="18"/>
              </w:rPr>
            </w:pPr>
            <w:r w:rsidRPr="0013074C">
              <w:rPr>
                <w:rFonts w:asciiTheme="minorEastAsia" w:hAnsiTheme="minorEastAsia" w:hint="eastAsia"/>
                <w:sz w:val="18"/>
                <w:szCs w:val="18"/>
              </w:rPr>
              <w:t>漏えいしたときに安全かつ速やかに除害するための措置を講ずること</w:t>
            </w:r>
          </w:p>
          <w:p w14:paraId="0D2CB2CF" w14:textId="77777777" w:rsidR="002D6069" w:rsidRPr="0013074C" w:rsidRDefault="002D6069" w:rsidP="002D6069">
            <w:pPr>
              <w:pStyle w:val="a6"/>
              <w:widowControl/>
              <w:numPr>
                <w:ilvl w:val="0"/>
                <w:numId w:val="2"/>
              </w:numPr>
              <w:spacing w:line="0" w:lineRule="atLeast"/>
              <w:ind w:leftChars="0" w:left="176" w:hanging="176"/>
              <w:jc w:val="left"/>
              <w:rPr>
                <w:rFonts w:asciiTheme="minorEastAsia" w:hAnsiTheme="minorEastAsia"/>
                <w:sz w:val="18"/>
                <w:szCs w:val="18"/>
              </w:rPr>
            </w:pPr>
            <w:r w:rsidRPr="0013074C">
              <w:rPr>
                <w:rFonts w:asciiTheme="minorEastAsia" w:hAnsiTheme="minorEastAsia" w:hint="eastAsia"/>
                <w:sz w:val="18"/>
                <w:szCs w:val="18"/>
              </w:rPr>
              <w:t>冷媒量に対応した除害剤の量及び計算書等を示すこと</w:t>
            </w:r>
          </w:p>
          <w:p w14:paraId="06D4623B" w14:textId="77777777" w:rsidR="002D6069" w:rsidRPr="0013074C" w:rsidRDefault="002D6069" w:rsidP="002D6069">
            <w:pPr>
              <w:pStyle w:val="a6"/>
              <w:numPr>
                <w:ilvl w:val="0"/>
                <w:numId w:val="2"/>
              </w:numPr>
              <w:spacing w:line="0" w:lineRule="atLeast"/>
              <w:ind w:leftChars="0" w:left="176" w:hanging="176"/>
              <w:rPr>
                <w:rFonts w:asciiTheme="minorEastAsia" w:hAnsiTheme="minorEastAsia"/>
                <w:sz w:val="18"/>
                <w:szCs w:val="18"/>
              </w:rPr>
            </w:pPr>
            <w:r w:rsidRPr="0013074C">
              <w:rPr>
                <w:rFonts w:asciiTheme="minorEastAsia" w:hAnsiTheme="minorEastAsia" w:hint="eastAsia"/>
                <w:sz w:val="18"/>
                <w:szCs w:val="18"/>
              </w:rPr>
              <w:t>規定数量以上の保護具を配備すること</w:t>
            </w:r>
          </w:p>
          <w:p w14:paraId="1CC9194C" w14:textId="77777777" w:rsidR="002D6069" w:rsidRPr="0013074C" w:rsidRDefault="002D6069" w:rsidP="002D6069">
            <w:pPr>
              <w:pStyle w:val="a6"/>
              <w:widowControl/>
              <w:numPr>
                <w:ilvl w:val="0"/>
                <w:numId w:val="2"/>
              </w:numPr>
              <w:spacing w:line="0" w:lineRule="atLeast"/>
              <w:ind w:leftChars="0" w:left="176" w:hanging="176"/>
              <w:jc w:val="left"/>
              <w:rPr>
                <w:rFonts w:asciiTheme="minorEastAsia" w:hAnsiTheme="minorEastAsia"/>
                <w:sz w:val="18"/>
                <w:szCs w:val="18"/>
              </w:rPr>
            </w:pPr>
            <w:r w:rsidRPr="0013074C">
              <w:rPr>
                <w:rFonts w:asciiTheme="minorEastAsia" w:hAnsiTheme="minorEastAsia" w:hint="eastAsia"/>
                <w:sz w:val="18"/>
                <w:szCs w:val="18"/>
              </w:rPr>
              <w:t>必要な保護具を保有、維持し、作業員には3月に１回以上の装着訓練を実施すること</w:t>
            </w:r>
          </w:p>
          <w:p w14:paraId="15B21417" w14:textId="3BCCBD5A" w:rsidR="002D6069" w:rsidRPr="0013074C" w:rsidRDefault="002D6069" w:rsidP="002D6069">
            <w:pPr>
              <w:spacing w:line="0" w:lineRule="atLeast"/>
              <w:rPr>
                <w:rFonts w:asciiTheme="minorEastAsia" w:hAnsiTheme="minorEastAsia" w:hint="eastAsia"/>
                <w:sz w:val="18"/>
                <w:szCs w:val="18"/>
              </w:rPr>
            </w:pPr>
            <w:r w:rsidRPr="0013074C">
              <w:rPr>
                <w:rFonts w:asciiTheme="minorEastAsia" w:hAnsiTheme="minorEastAsia" w:hint="eastAsia"/>
                <w:sz w:val="18"/>
                <w:szCs w:val="18"/>
              </w:rPr>
              <w:t>※保護具等の保管場所を図示する</w:t>
            </w:r>
          </w:p>
        </w:tc>
        <w:tc>
          <w:tcPr>
            <w:tcW w:w="992" w:type="dxa"/>
          </w:tcPr>
          <w:p w14:paraId="6BB9634F"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添付資料</w:t>
            </w:r>
          </w:p>
          <w:p w14:paraId="4223CD4D"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No.</w:t>
            </w:r>
          </w:p>
          <w:p w14:paraId="7287E9B2" w14:textId="77777777" w:rsidR="002D6069" w:rsidRPr="0013074C" w:rsidRDefault="002D6069" w:rsidP="002D6069">
            <w:pPr>
              <w:rPr>
                <w:rFonts w:asciiTheme="minorEastAsia" w:hAnsiTheme="minorEastAsia"/>
                <w:sz w:val="18"/>
                <w:szCs w:val="18"/>
              </w:rPr>
            </w:pPr>
          </w:p>
        </w:tc>
      </w:tr>
      <w:tr w:rsidR="002D6069" w:rsidRPr="0013074C" w14:paraId="57B4F774" w14:textId="77777777" w:rsidTr="008D5900">
        <w:trPr>
          <w:cantSplit/>
          <w:trHeight w:val="703"/>
        </w:trPr>
        <w:tc>
          <w:tcPr>
            <w:tcW w:w="374" w:type="dxa"/>
            <w:vAlign w:val="center"/>
          </w:tcPr>
          <w:p w14:paraId="7705A187"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1" w:type="dxa"/>
            <w:vAlign w:val="center"/>
          </w:tcPr>
          <w:p w14:paraId="2E12AE48"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83" w:type="dxa"/>
            <w:vAlign w:val="center"/>
          </w:tcPr>
          <w:p w14:paraId="1DB4CBE9"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17</w:t>
            </w:r>
          </w:p>
        </w:tc>
        <w:tc>
          <w:tcPr>
            <w:tcW w:w="568" w:type="dxa"/>
            <w:vAlign w:val="center"/>
          </w:tcPr>
          <w:p w14:paraId="3BFF759F" w14:textId="77777777" w:rsidR="002D6069" w:rsidRPr="0013074C" w:rsidRDefault="002D6069" w:rsidP="002D6069">
            <w:pPr>
              <w:spacing w:line="0" w:lineRule="atLeast"/>
              <w:ind w:leftChars="-24" w:left="-50" w:rightChars="-51" w:right="-107"/>
              <w:jc w:val="center"/>
              <w:rPr>
                <w:rFonts w:asciiTheme="minorEastAsia" w:hAnsiTheme="minorEastAsia"/>
                <w:sz w:val="16"/>
                <w:szCs w:val="16"/>
              </w:rPr>
            </w:pPr>
          </w:p>
        </w:tc>
        <w:tc>
          <w:tcPr>
            <w:tcW w:w="2412" w:type="dxa"/>
          </w:tcPr>
          <w:p w14:paraId="525035A5"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バルブ等の開閉札等</w:t>
            </w:r>
          </w:p>
          <w:p w14:paraId="6A26CF75"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【参照】例示基準15</w:t>
            </w:r>
          </w:p>
        </w:tc>
        <w:tc>
          <w:tcPr>
            <w:tcW w:w="5385" w:type="dxa"/>
          </w:tcPr>
          <w:p w14:paraId="63C76CB8" w14:textId="77777777" w:rsidR="002D6069" w:rsidRPr="0013074C" w:rsidRDefault="002D6069" w:rsidP="002D6069">
            <w:pPr>
              <w:spacing w:line="0" w:lineRule="atLeast"/>
              <w:ind w:left="180" w:hangingChars="100" w:hanging="180"/>
              <w:rPr>
                <w:rFonts w:asciiTheme="minorEastAsia" w:hAnsiTheme="minorEastAsia"/>
                <w:sz w:val="18"/>
                <w:szCs w:val="18"/>
              </w:rPr>
            </w:pPr>
            <w:r w:rsidRPr="0013074C">
              <w:rPr>
                <w:rFonts w:asciiTheme="minorEastAsia" w:hAnsiTheme="minorEastAsia" w:hint="eastAsia"/>
                <w:sz w:val="18"/>
                <w:szCs w:val="18"/>
              </w:rPr>
              <w:t>・作業員が当該バルブ又はコックを安全かつ適切に操作できるような措置を講ずること（バルブの開閉及び開閉方向の明示、配管には流れ方向を表示等）</w:t>
            </w:r>
          </w:p>
          <w:p w14:paraId="6DF1B782" w14:textId="74A2C9B9" w:rsidR="002D6069" w:rsidRPr="0013074C" w:rsidRDefault="002D6069" w:rsidP="002D6069">
            <w:pPr>
              <w:spacing w:line="0" w:lineRule="atLeast"/>
              <w:ind w:left="180" w:hangingChars="100" w:hanging="180"/>
              <w:rPr>
                <w:rFonts w:asciiTheme="minorEastAsia" w:hAnsiTheme="minorEastAsia"/>
                <w:sz w:val="18"/>
                <w:szCs w:val="18"/>
              </w:rPr>
            </w:pPr>
            <w:r w:rsidRPr="0013074C">
              <w:rPr>
                <w:rFonts w:asciiTheme="minorEastAsia" w:hAnsiTheme="minorEastAsia" w:hint="eastAsia"/>
                <w:sz w:val="18"/>
                <w:szCs w:val="18"/>
              </w:rPr>
              <w:t>・保安上重要なバルブには、誤操作を防止する措置を講ずること（安全弁元弁の封印又は施錠等）</w:t>
            </w:r>
          </w:p>
        </w:tc>
        <w:tc>
          <w:tcPr>
            <w:tcW w:w="992" w:type="dxa"/>
          </w:tcPr>
          <w:p w14:paraId="6D19E7AA"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添付資料</w:t>
            </w:r>
          </w:p>
          <w:p w14:paraId="15D96543"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No.</w:t>
            </w:r>
          </w:p>
          <w:p w14:paraId="500E8299" w14:textId="77777777" w:rsidR="002D6069" w:rsidRPr="0013074C" w:rsidRDefault="002D6069" w:rsidP="002D6069">
            <w:pPr>
              <w:rPr>
                <w:rFonts w:asciiTheme="minorEastAsia" w:hAnsiTheme="minorEastAsia"/>
                <w:sz w:val="18"/>
                <w:szCs w:val="18"/>
              </w:rPr>
            </w:pPr>
          </w:p>
        </w:tc>
      </w:tr>
    </w:tbl>
    <w:p w14:paraId="54860F1B" w14:textId="1BF79F3B" w:rsidR="00E32559" w:rsidRPr="0013074C" w:rsidRDefault="00CD064A" w:rsidP="00BC720B">
      <w:pPr>
        <w:spacing w:line="0" w:lineRule="atLeast"/>
        <w:ind w:firstLineChars="100" w:firstLine="180"/>
        <w:rPr>
          <w:rFonts w:asciiTheme="minorEastAsia" w:hAnsiTheme="minorEastAsia"/>
          <w:sz w:val="18"/>
          <w:szCs w:val="18"/>
        </w:rPr>
      </w:pPr>
      <w:r w:rsidRPr="0013074C">
        <w:rPr>
          <w:rFonts w:asciiTheme="minorEastAsia" w:hAnsiTheme="minorEastAsia" w:hint="eastAsia"/>
          <w:sz w:val="18"/>
          <w:szCs w:val="18"/>
        </w:rPr>
        <w:t>注１：吸収式アンモニア冷凍機は除く</w:t>
      </w:r>
    </w:p>
    <w:p w14:paraId="35FE6337" w14:textId="77777777" w:rsidR="00E43A90" w:rsidRPr="0013074C" w:rsidRDefault="00E43A90">
      <w:pPr>
        <w:widowControl/>
        <w:jc w:val="left"/>
        <w:rPr>
          <w:rFonts w:asciiTheme="minorEastAsia" w:hAnsiTheme="minorEastAsia"/>
          <w:sz w:val="18"/>
          <w:szCs w:val="18"/>
        </w:rPr>
      </w:pPr>
      <w:r w:rsidRPr="0013074C">
        <w:rPr>
          <w:rFonts w:asciiTheme="minorEastAsia" w:hAnsiTheme="minorEastAsia"/>
          <w:sz w:val="18"/>
          <w:szCs w:val="18"/>
        </w:rPr>
        <w:br w:type="page"/>
      </w:r>
    </w:p>
    <w:p w14:paraId="7B30F7BD" w14:textId="77777777" w:rsidR="00CF405E" w:rsidRPr="00E067CB" w:rsidRDefault="00CF405E" w:rsidP="00A37987">
      <w:pPr>
        <w:spacing w:line="0" w:lineRule="atLeast"/>
        <w:ind w:right="-108"/>
        <w:rPr>
          <w:sz w:val="18"/>
          <w:szCs w:val="18"/>
        </w:rPr>
      </w:pPr>
    </w:p>
    <w:p w14:paraId="209D07CC" w14:textId="287DD5EF" w:rsidR="009564DE" w:rsidRPr="00E067CB" w:rsidRDefault="006C1DAD" w:rsidP="009564DE">
      <w:pPr>
        <w:ind w:right="-108"/>
        <w:rPr>
          <w:rFonts w:asciiTheme="majorEastAsia" w:eastAsiaTheme="majorEastAsia" w:hAnsiTheme="majorEastAsia"/>
          <w:szCs w:val="21"/>
        </w:rPr>
      </w:pPr>
      <w:r w:rsidRPr="00E067CB">
        <w:rPr>
          <w:rFonts w:asciiTheme="majorEastAsia" w:eastAsiaTheme="majorEastAsia" w:hAnsiTheme="majorEastAsia" w:hint="eastAsia"/>
          <w:szCs w:val="21"/>
        </w:rPr>
        <w:t>＜高圧ガス保安法　法律第</w:t>
      </w:r>
      <w:r w:rsidR="00BB2B44" w:rsidRPr="00E067CB">
        <w:rPr>
          <w:rFonts w:asciiTheme="majorEastAsia" w:eastAsiaTheme="majorEastAsia" w:hAnsiTheme="majorEastAsia" w:hint="eastAsia"/>
          <w:szCs w:val="21"/>
        </w:rPr>
        <w:t>１２</w:t>
      </w:r>
      <w:r w:rsidR="00E43A90" w:rsidRPr="00E067CB">
        <w:rPr>
          <w:rFonts w:asciiTheme="majorEastAsia" w:eastAsiaTheme="majorEastAsia" w:hAnsiTheme="majorEastAsia" w:hint="eastAsia"/>
          <w:szCs w:val="21"/>
        </w:rPr>
        <w:t>条第２項</w:t>
      </w:r>
      <w:r w:rsidRPr="00E067CB">
        <w:rPr>
          <w:rFonts w:asciiTheme="majorEastAsia" w:eastAsiaTheme="majorEastAsia" w:hAnsiTheme="majorEastAsia" w:hint="eastAsia"/>
          <w:szCs w:val="21"/>
        </w:rPr>
        <w:t>関係</w:t>
      </w:r>
      <w:r w:rsidR="009564DE" w:rsidRPr="00E067CB">
        <w:rPr>
          <w:rFonts w:asciiTheme="majorEastAsia" w:eastAsiaTheme="majorEastAsia" w:hAnsiTheme="majorEastAsia" w:hint="eastAsia"/>
          <w:szCs w:val="21"/>
        </w:rPr>
        <w:t>＞</w:t>
      </w:r>
    </w:p>
    <w:p w14:paraId="4340D395" w14:textId="77777777" w:rsidR="009564DE" w:rsidRPr="0013074C" w:rsidRDefault="009564DE" w:rsidP="009564DE">
      <w:pPr>
        <w:ind w:right="-108" w:firstLineChars="100" w:firstLine="181"/>
        <w:rPr>
          <w:rFonts w:asciiTheme="minorEastAsia" w:hAnsiTheme="minorEastAsia"/>
          <w:b/>
          <w:sz w:val="18"/>
          <w:szCs w:val="21"/>
        </w:rPr>
      </w:pPr>
      <w:r w:rsidRPr="0013074C">
        <w:rPr>
          <w:rFonts w:asciiTheme="minorEastAsia" w:hAnsiTheme="minorEastAsia" w:hint="eastAsia"/>
          <w:b/>
          <w:sz w:val="18"/>
          <w:szCs w:val="21"/>
        </w:rPr>
        <w:t>製造の方法に係る事項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E067CB" w:rsidRPr="0013074C" w14:paraId="6A1298A2" w14:textId="77777777" w:rsidTr="00BF366A">
        <w:trPr>
          <w:trHeight w:val="478"/>
        </w:trPr>
        <w:tc>
          <w:tcPr>
            <w:tcW w:w="1125" w:type="dxa"/>
            <w:gridSpan w:val="3"/>
            <w:vAlign w:val="center"/>
          </w:tcPr>
          <w:p w14:paraId="2901D6FE" w14:textId="38A81B7E" w:rsidR="00BF366A" w:rsidRPr="0013074C" w:rsidRDefault="00BF366A" w:rsidP="00BF366A">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規則</w:t>
            </w:r>
          </w:p>
        </w:tc>
        <w:tc>
          <w:tcPr>
            <w:tcW w:w="571" w:type="dxa"/>
            <w:vMerge w:val="restart"/>
            <w:vAlign w:val="center"/>
          </w:tcPr>
          <w:p w14:paraId="46A19C46" w14:textId="6714A952" w:rsidR="00BF366A" w:rsidRPr="0013074C" w:rsidRDefault="00BF366A" w:rsidP="00BF366A">
            <w:pPr>
              <w:spacing w:line="0" w:lineRule="atLeast"/>
              <w:ind w:left="113" w:right="113"/>
              <w:rPr>
                <w:rFonts w:asciiTheme="minorEastAsia" w:hAnsiTheme="minorEastAsia"/>
                <w:sz w:val="18"/>
                <w:szCs w:val="18"/>
              </w:rPr>
            </w:pPr>
            <w:r w:rsidRPr="0013074C">
              <w:rPr>
                <w:rFonts w:asciiTheme="minorEastAsia" w:hAnsiTheme="minorEastAsia" w:hint="eastAsia"/>
                <w:sz w:val="18"/>
                <w:szCs w:val="18"/>
              </w:rPr>
              <w:t>対象ガス</w:t>
            </w:r>
          </w:p>
        </w:tc>
        <w:tc>
          <w:tcPr>
            <w:tcW w:w="2268" w:type="dxa"/>
            <w:vMerge w:val="restart"/>
            <w:vAlign w:val="center"/>
          </w:tcPr>
          <w:p w14:paraId="40F506A4" w14:textId="763131C0" w:rsidR="00BF366A" w:rsidRPr="0013074C" w:rsidRDefault="00BF366A" w:rsidP="00BF366A">
            <w:pPr>
              <w:spacing w:line="0" w:lineRule="atLeast"/>
              <w:ind w:right="-108"/>
              <w:jc w:val="center"/>
              <w:rPr>
                <w:rFonts w:asciiTheme="minorEastAsia" w:hAnsiTheme="minorEastAsia"/>
              </w:rPr>
            </w:pPr>
            <w:r w:rsidRPr="0013074C">
              <w:rPr>
                <w:rFonts w:asciiTheme="minorEastAsia" w:hAnsiTheme="minorEastAsia" w:hint="eastAsia"/>
              </w:rPr>
              <w:t>内容</w:t>
            </w:r>
          </w:p>
        </w:tc>
        <w:tc>
          <w:tcPr>
            <w:tcW w:w="5529" w:type="dxa"/>
            <w:vMerge w:val="restart"/>
            <w:vAlign w:val="center"/>
          </w:tcPr>
          <w:p w14:paraId="59710C13" w14:textId="77777777" w:rsidR="00BF366A" w:rsidRPr="0013074C" w:rsidRDefault="00BF366A" w:rsidP="00BF366A">
            <w:pPr>
              <w:spacing w:line="0" w:lineRule="atLeast"/>
              <w:jc w:val="center"/>
              <w:rPr>
                <w:rFonts w:asciiTheme="minorEastAsia" w:hAnsiTheme="minorEastAsia"/>
                <w:szCs w:val="21"/>
              </w:rPr>
            </w:pPr>
            <w:r w:rsidRPr="0013074C">
              <w:rPr>
                <w:rFonts w:asciiTheme="minorEastAsia" w:hAnsiTheme="minorEastAsia" w:hint="eastAsia"/>
                <w:szCs w:val="21"/>
              </w:rPr>
              <w:t>対応方法</w:t>
            </w:r>
          </w:p>
          <w:p w14:paraId="6579AC21" w14:textId="60E90FDD" w:rsidR="00BF366A" w:rsidRPr="0013074C" w:rsidRDefault="00BF366A" w:rsidP="00BF366A">
            <w:pPr>
              <w:jc w:val="center"/>
              <w:rPr>
                <w:rFonts w:asciiTheme="minorEastAsia" w:hAnsiTheme="minorEastAsia"/>
                <w:sz w:val="18"/>
                <w:szCs w:val="18"/>
              </w:rPr>
            </w:pPr>
            <w:r w:rsidRPr="0013074C">
              <w:rPr>
                <w:rFonts w:asciiTheme="minorEastAsia" w:hAnsiTheme="minorEastAsia" w:hint="eastAsia"/>
                <w:szCs w:val="21"/>
              </w:rPr>
              <w:t>（必要事項、対応例等）</w:t>
            </w:r>
          </w:p>
        </w:tc>
        <w:tc>
          <w:tcPr>
            <w:tcW w:w="992" w:type="dxa"/>
            <w:vMerge w:val="restart"/>
            <w:vAlign w:val="center"/>
          </w:tcPr>
          <w:p w14:paraId="07CD4D13" w14:textId="28959A6A" w:rsidR="00BF366A" w:rsidRPr="0013074C" w:rsidRDefault="00BF366A" w:rsidP="00BF366A">
            <w:pPr>
              <w:jc w:val="center"/>
              <w:rPr>
                <w:rFonts w:asciiTheme="minorEastAsia" w:hAnsiTheme="minorEastAsia"/>
              </w:rPr>
            </w:pPr>
            <w:r w:rsidRPr="0013074C">
              <w:rPr>
                <w:rFonts w:asciiTheme="minorEastAsia" w:hAnsiTheme="minorEastAsia" w:hint="eastAsia"/>
              </w:rPr>
              <w:t>備考</w:t>
            </w:r>
          </w:p>
        </w:tc>
      </w:tr>
      <w:tr w:rsidR="00E067CB" w:rsidRPr="0013074C" w14:paraId="57363078" w14:textId="77777777" w:rsidTr="00005935">
        <w:tc>
          <w:tcPr>
            <w:tcW w:w="375" w:type="dxa"/>
            <w:vAlign w:val="center"/>
          </w:tcPr>
          <w:p w14:paraId="66766AAC" w14:textId="6DB46859" w:rsidR="00BF366A" w:rsidRPr="0013074C" w:rsidRDefault="00BF366A" w:rsidP="00BF366A">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条</w:t>
            </w:r>
          </w:p>
        </w:tc>
        <w:tc>
          <w:tcPr>
            <w:tcW w:w="371" w:type="dxa"/>
            <w:vAlign w:val="center"/>
          </w:tcPr>
          <w:p w14:paraId="67E730EF" w14:textId="457D1B31" w:rsidR="00BF366A" w:rsidRPr="0013074C" w:rsidRDefault="00BF366A" w:rsidP="00BF366A">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項</w:t>
            </w:r>
          </w:p>
        </w:tc>
        <w:tc>
          <w:tcPr>
            <w:tcW w:w="379" w:type="dxa"/>
            <w:vAlign w:val="center"/>
          </w:tcPr>
          <w:p w14:paraId="2B4D229B" w14:textId="02D33AC7" w:rsidR="00BF366A" w:rsidRPr="0013074C" w:rsidRDefault="00BF366A" w:rsidP="00BF366A">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号</w:t>
            </w:r>
          </w:p>
        </w:tc>
        <w:tc>
          <w:tcPr>
            <w:tcW w:w="571" w:type="dxa"/>
            <w:vMerge/>
            <w:textDirection w:val="tbRlV"/>
          </w:tcPr>
          <w:p w14:paraId="49356FB9" w14:textId="77777777" w:rsidR="00BF366A" w:rsidRPr="0013074C" w:rsidRDefault="00BF366A" w:rsidP="00BF366A">
            <w:pPr>
              <w:spacing w:line="0" w:lineRule="atLeast"/>
              <w:ind w:left="113" w:right="113"/>
              <w:jc w:val="center"/>
              <w:rPr>
                <w:rFonts w:asciiTheme="minorEastAsia" w:hAnsiTheme="minorEastAsia"/>
              </w:rPr>
            </w:pPr>
          </w:p>
        </w:tc>
        <w:tc>
          <w:tcPr>
            <w:tcW w:w="2268" w:type="dxa"/>
            <w:vMerge/>
            <w:vAlign w:val="center"/>
          </w:tcPr>
          <w:p w14:paraId="220BD6C3" w14:textId="77777777" w:rsidR="00BF366A" w:rsidRPr="0013074C" w:rsidRDefault="00BF366A" w:rsidP="00BF366A">
            <w:pPr>
              <w:jc w:val="center"/>
              <w:rPr>
                <w:rFonts w:asciiTheme="minorEastAsia" w:hAnsiTheme="minorEastAsia"/>
              </w:rPr>
            </w:pPr>
          </w:p>
        </w:tc>
        <w:tc>
          <w:tcPr>
            <w:tcW w:w="5529" w:type="dxa"/>
            <w:vMerge/>
            <w:vAlign w:val="center"/>
          </w:tcPr>
          <w:p w14:paraId="3B3AC66A" w14:textId="77777777" w:rsidR="00BF366A" w:rsidRPr="0013074C" w:rsidRDefault="00BF366A" w:rsidP="00BF366A">
            <w:pPr>
              <w:jc w:val="center"/>
              <w:rPr>
                <w:rFonts w:asciiTheme="minorEastAsia" w:hAnsiTheme="minorEastAsia"/>
                <w:sz w:val="18"/>
                <w:szCs w:val="18"/>
              </w:rPr>
            </w:pPr>
          </w:p>
        </w:tc>
        <w:tc>
          <w:tcPr>
            <w:tcW w:w="992" w:type="dxa"/>
            <w:vMerge/>
            <w:vAlign w:val="center"/>
          </w:tcPr>
          <w:p w14:paraId="58DAA699" w14:textId="77777777" w:rsidR="00BF366A" w:rsidRPr="0013074C" w:rsidRDefault="00BF366A" w:rsidP="00BF366A">
            <w:pPr>
              <w:jc w:val="center"/>
              <w:rPr>
                <w:rFonts w:asciiTheme="minorEastAsia" w:hAnsiTheme="minorEastAsia"/>
              </w:rPr>
            </w:pPr>
          </w:p>
        </w:tc>
      </w:tr>
      <w:tr w:rsidR="00E067CB" w:rsidRPr="0013074C" w14:paraId="667C5E79" w14:textId="77777777" w:rsidTr="00005935">
        <w:trPr>
          <w:cantSplit/>
          <w:trHeight w:val="703"/>
        </w:trPr>
        <w:tc>
          <w:tcPr>
            <w:tcW w:w="375" w:type="dxa"/>
            <w:vAlign w:val="center"/>
          </w:tcPr>
          <w:p w14:paraId="54EE5338" w14:textId="77777777" w:rsidR="00BF366A" w:rsidRPr="0013074C" w:rsidRDefault="00BF366A" w:rsidP="00BF366A">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14</w:t>
            </w:r>
          </w:p>
        </w:tc>
        <w:tc>
          <w:tcPr>
            <w:tcW w:w="371" w:type="dxa"/>
            <w:vAlign w:val="center"/>
          </w:tcPr>
          <w:p w14:paraId="55FB6D33" w14:textId="77777777" w:rsidR="00BF366A" w:rsidRPr="0013074C" w:rsidRDefault="00BF366A" w:rsidP="00BF366A">
            <w:pPr>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１</w:t>
            </w:r>
          </w:p>
        </w:tc>
        <w:tc>
          <w:tcPr>
            <w:tcW w:w="379" w:type="dxa"/>
            <w:vAlign w:val="center"/>
          </w:tcPr>
          <w:p w14:paraId="29991FE9" w14:textId="77777777" w:rsidR="00BF366A" w:rsidRPr="0013074C" w:rsidRDefault="00BF366A" w:rsidP="00BF366A">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１</w:t>
            </w:r>
          </w:p>
        </w:tc>
        <w:tc>
          <w:tcPr>
            <w:tcW w:w="571" w:type="dxa"/>
            <w:vAlign w:val="center"/>
          </w:tcPr>
          <w:p w14:paraId="7269F413" w14:textId="77777777" w:rsidR="00BF366A" w:rsidRPr="0013074C" w:rsidRDefault="00BF366A" w:rsidP="00BF366A">
            <w:pPr>
              <w:spacing w:line="0" w:lineRule="atLeast"/>
              <w:ind w:leftChars="-24" w:left="-50" w:rightChars="-51" w:right="-107"/>
              <w:jc w:val="center"/>
              <w:rPr>
                <w:rFonts w:asciiTheme="minorEastAsia" w:hAnsiTheme="minorEastAsia"/>
                <w:sz w:val="16"/>
                <w:szCs w:val="16"/>
              </w:rPr>
            </w:pPr>
          </w:p>
        </w:tc>
        <w:tc>
          <w:tcPr>
            <w:tcW w:w="2268" w:type="dxa"/>
          </w:tcPr>
          <w:p w14:paraId="2D1989AF" w14:textId="77777777" w:rsidR="00BF366A" w:rsidRPr="0013074C" w:rsidRDefault="00BF366A" w:rsidP="00BF366A">
            <w:pPr>
              <w:rPr>
                <w:rFonts w:asciiTheme="minorEastAsia" w:hAnsiTheme="minorEastAsia"/>
                <w:sz w:val="18"/>
                <w:szCs w:val="18"/>
              </w:rPr>
            </w:pPr>
            <w:r w:rsidRPr="0013074C">
              <w:rPr>
                <w:rFonts w:asciiTheme="minorEastAsia" w:hAnsiTheme="minorEastAsia" w:hint="eastAsia"/>
                <w:sz w:val="18"/>
                <w:szCs w:val="18"/>
              </w:rPr>
              <w:t>気密試験</w:t>
            </w:r>
          </w:p>
          <w:p w14:paraId="47C3B99E" w14:textId="4369B90A" w:rsidR="00BF366A" w:rsidRPr="0013074C" w:rsidRDefault="00BF366A" w:rsidP="00BF366A">
            <w:pPr>
              <w:rPr>
                <w:rFonts w:asciiTheme="minorEastAsia" w:hAnsiTheme="minorEastAsia"/>
                <w:sz w:val="18"/>
                <w:szCs w:val="18"/>
              </w:rPr>
            </w:pPr>
            <w:r w:rsidRPr="0013074C">
              <w:rPr>
                <w:rFonts w:asciiTheme="minorEastAsia" w:hAnsiTheme="minorEastAsia" w:hint="eastAsia"/>
                <w:sz w:val="18"/>
                <w:szCs w:val="18"/>
              </w:rPr>
              <w:t>【参照】例示基準6</w:t>
            </w:r>
          </w:p>
          <w:p w14:paraId="65C57336" w14:textId="77777777" w:rsidR="00BF366A" w:rsidRPr="0013074C" w:rsidRDefault="00BF366A" w:rsidP="00BF366A">
            <w:pPr>
              <w:rPr>
                <w:rFonts w:asciiTheme="minorEastAsia" w:hAnsiTheme="minorEastAsia"/>
                <w:sz w:val="18"/>
                <w:szCs w:val="18"/>
              </w:rPr>
            </w:pPr>
          </w:p>
        </w:tc>
        <w:tc>
          <w:tcPr>
            <w:tcW w:w="5529" w:type="dxa"/>
          </w:tcPr>
          <w:p w14:paraId="62E1D7A0" w14:textId="77777777" w:rsidR="00BF366A" w:rsidRPr="0013074C" w:rsidRDefault="00BF366A" w:rsidP="00BF366A">
            <w:pPr>
              <w:pStyle w:val="a6"/>
              <w:numPr>
                <w:ilvl w:val="0"/>
                <w:numId w:val="2"/>
              </w:numPr>
              <w:spacing w:line="0" w:lineRule="atLeast"/>
              <w:ind w:leftChars="0" w:left="176" w:hanging="176"/>
              <w:rPr>
                <w:rFonts w:asciiTheme="minorEastAsia" w:hAnsiTheme="minorEastAsia"/>
                <w:sz w:val="18"/>
                <w:szCs w:val="18"/>
              </w:rPr>
            </w:pPr>
            <w:r w:rsidRPr="0013074C">
              <w:rPr>
                <w:rFonts w:asciiTheme="minorEastAsia" w:hAnsiTheme="minorEastAsia" w:hint="eastAsia"/>
                <w:sz w:val="18"/>
                <w:szCs w:val="18"/>
              </w:rPr>
              <w:t>製造設備の設置又は変更の工事を完成したときは、酸素以外のガスを使用する試運転又は許容圧力以上の圧力で行う気密試験を行った後でなければ使用しないこと</w:t>
            </w:r>
          </w:p>
          <w:p w14:paraId="0D19FC61" w14:textId="77777777" w:rsidR="00BF366A" w:rsidRPr="0013074C" w:rsidRDefault="00BF366A" w:rsidP="00BF366A">
            <w:pPr>
              <w:pStyle w:val="a6"/>
              <w:numPr>
                <w:ilvl w:val="0"/>
                <w:numId w:val="2"/>
              </w:numPr>
              <w:spacing w:line="0" w:lineRule="atLeast"/>
              <w:ind w:leftChars="0" w:left="176" w:hanging="176"/>
              <w:rPr>
                <w:rFonts w:asciiTheme="minorEastAsia" w:hAnsiTheme="minorEastAsia"/>
                <w:sz w:val="18"/>
                <w:szCs w:val="18"/>
              </w:rPr>
            </w:pPr>
            <w:r w:rsidRPr="0013074C">
              <w:rPr>
                <w:rFonts w:asciiTheme="minorEastAsia" w:hAnsiTheme="minorEastAsia" w:hint="eastAsia"/>
                <w:sz w:val="18"/>
                <w:szCs w:val="18"/>
              </w:rPr>
              <w:t>空気を使用するときは、あらかじめ冷媒設備中にある可燃性ガスを排除した後でなければ製造しないこと</w:t>
            </w:r>
          </w:p>
        </w:tc>
        <w:tc>
          <w:tcPr>
            <w:tcW w:w="992" w:type="dxa"/>
          </w:tcPr>
          <w:p w14:paraId="38F3D441" w14:textId="77777777" w:rsidR="00BF366A" w:rsidRPr="0013074C" w:rsidRDefault="00BF366A" w:rsidP="00BF366A">
            <w:pPr>
              <w:rPr>
                <w:rFonts w:asciiTheme="minorEastAsia" w:hAnsiTheme="minorEastAsia"/>
                <w:sz w:val="18"/>
                <w:szCs w:val="18"/>
              </w:rPr>
            </w:pPr>
            <w:r w:rsidRPr="0013074C">
              <w:rPr>
                <w:rFonts w:asciiTheme="minorEastAsia" w:hAnsiTheme="minorEastAsia" w:hint="eastAsia"/>
                <w:sz w:val="18"/>
                <w:szCs w:val="18"/>
              </w:rPr>
              <w:t>添付資料</w:t>
            </w:r>
          </w:p>
          <w:p w14:paraId="7D22923C" w14:textId="77777777" w:rsidR="00BF366A" w:rsidRPr="0013074C" w:rsidRDefault="00BF366A" w:rsidP="00BF366A">
            <w:pPr>
              <w:rPr>
                <w:rFonts w:asciiTheme="minorEastAsia" w:hAnsiTheme="minorEastAsia"/>
                <w:sz w:val="18"/>
                <w:szCs w:val="18"/>
              </w:rPr>
            </w:pPr>
            <w:r w:rsidRPr="0013074C">
              <w:rPr>
                <w:rFonts w:asciiTheme="minorEastAsia" w:hAnsiTheme="minorEastAsia" w:hint="eastAsia"/>
                <w:sz w:val="18"/>
                <w:szCs w:val="18"/>
              </w:rPr>
              <w:t>No.</w:t>
            </w:r>
          </w:p>
          <w:p w14:paraId="3250F2B9" w14:textId="77777777" w:rsidR="00BF366A" w:rsidRPr="0013074C" w:rsidRDefault="00BF366A" w:rsidP="00BF366A">
            <w:pPr>
              <w:rPr>
                <w:rFonts w:asciiTheme="minorEastAsia" w:hAnsiTheme="minorEastAsia"/>
                <w:sz w:val="18"/>
                <w:szCs w:val="18"/>
              </w:rPr>
            </w:pPr>
          </w:p>
        </w:tc>
      </w:tr>
      <w:tr w:rsidR="00BF366A" w:rsidRPr="0013074C" w14:paraId="32156129" w14:textId="77777777" w:rsidTr="00005935">
        <w:trPr>
          <w:cantSplit/>
          <w:trHeight w:val="799"/>
        </w:trPr>
        <w:tc>
          <w:tcPr>
            <w:tcW w:w="375" w:type="dxa"/>
            <w:tcBorders>
              <w:bottom w:val="single" w:sz="4" w:space="0" w:color="auto"/>
            </w:tcBorders>
            <w:vAlign w:val="center"/>
          </w:tcPr>
          <w:p w14:paraId="4C413BCC" w14:textId="77777777" w:rsidR="00BF366A" w:rsidRPr="0013074C" w:rsidRDefault="00BF366A" w:rsidP="00BF366A">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14:paraId="7D9FD3E7" w14:textId="77777777" w:rsidR="00BF366A" w:rsidRPr="0013074C" w:rsidRDefault="00BF366A" w:rsidP="00BF366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14:paraId="77913A1A" w14:textId="77777777" w:rsidR="00BF366A" w:rsidRPr="0013074C" w:rsidRDefault="00BF366A" w:rsidP="00BF366A">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２</w:t>
            </w:r>
          </w:p>
        </w:tc>
        <w:tc>
          <w:tcPr>
            <w:tcW w:w="571" w:type="dxa"/>
            <w:tcBorders>
              <w:bottom w:val="single" w:sz="4" w:space="0" w:color="auto"/>
            </w:tcBorders>
            <w:vAlign w:val="center"/>
          </w:tcPr>
          <w:p w14:paraId="196EFAF2" w14:textId="77777777" w:rsidR="00BF366A" w:rsidRPr="0013074C" w:rsidRDefault="00BF366A" w:rsidP="00BF366A">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14:paraId="519DE75C" w14:textId="77777777" w:rsidR="00BF366A" w:rsidRPr="0013074C" w:rsidRDefault="00BF366A" w:rsidP="00BF366A">
            <w:pPr>
              <w:jc w:val="left"/>
              <w:rPr>
                <w:rFonts w:asciiTheme="minorEastAsia" w:hAnsiTheme="minorEastAsia"/>
                <w:sz w:val="18"/>
                <w:szCs w:val="18"/>
              </w:rPr>
            </w:pPr>
            <w:r w:rsidRPr="0013074C">
              <w:rPr>
                <w:rFonts w:asciiTheme="minorEastAsia" w:hAnsiTheme="minorEastAsia" w:hint="eastAsia"/>
                <w:sz w:val="18"/>
                <w:szCs w:val="18"/>
              </w:rPr>
              <w:t>第９条の準用</w:t>
            </w:r>
          </w:p>
        </w:tc>
        <w:tc>
          <w:tcPr>
            <w:tcW w:w="5529" w:type="dxa"/>
            <w:tcBorders>
              <w:bottom w:val="single" w:sz="4" w:space="0" w:color="auto"/>
            </w:tcBorders>
          </w:tcPr>
          <w:p w14:paraId="31C19F45" w14:textId="77777777" w:rsidR="00BF366A" w:rsidRPr="0013074C" w:rsidRDefault="00BF366A" w:rsidP="00BF366A">
            <w:pPr>
              <w:pStyle w:val="a6"/>
              <w:numPr>
                <w:ilvl w:val="0"/>
                <w:numId w:val="2"/>
              </w:numPr>
              <w:spacing w:line="0" w:lineRule="atLeast"/>
              <w:ind w:leftChars="0" w:left="176" w:hanging="176"/>
              <w:rPr>
                <w:rFonts w:asciiTheme="minorEastAsia" w:hAnsiTheme="minorEastAsia"/>
                <w:sz w:val="18"/>
                <w:szCs w:val="18"/>
              </w:rPr>
            </w:pPr>
            <w:r w:rsidRPr="0013074C">
              <w:rPr>
                <w:rFonts w:asciiTheme="minorEastAsia" w:hAnsiTheme="minorEastAsia" w:hint="eastAsia"/>
                <w:b/>
                <w:sz w:val="18"/>
                <w:szCs w:val="18"/>
              </w:rPr>
              <w:t>冷凍則第９条第１号から第４号まで</w:t>
            </w:r>
            <w:r w:rsidRPr="0013074C">
              <w:rPr>
                <w:rFonts w:asciiTheme="minorEastAsia" w:hAnsiTheme="minorEastAsia" w:hint="eastAsia"/>
                <w:sz w:val="18"/>
                <w:szCs w:val="18"/>
              </w:rPr>
              <w:t>の基準に適合すること</w:t>
            </w:r>
            <w:r w:rsidRPr="0013074C">
              <w:rPr>
                <w:rFonts w:asciiTheme="minorEastAsia" w:hAnsiTheme="minorEastAsia" w:hint="eastAsia"/>
                <w:b/>
                <w:sz w:val="18"/>
                <w:szCs w:val="18"/>
              </w:rPr>
              <w:t>［別表２］</w:t>
            </w:r>
          </w:p>
          <w:p w14:paraId="6C07F4A7" w14:textId="77777777" w:rsidR="00BF366A" w:rsidRPr="0013074C" w:rsidRDefault="00BF366A" w:rsidP="00BF366A">
            <w:pPr>
              <w:pStyle w:val="a6"/>
              <w:spacing w:line="0" w:lineRule="atLeast"/>
              <w:ind w:leftChars="0" w:left="176"/>
              <w:rPr>
                <w:rFonts w:asciiTheme="minorEastAsia" w:hAnsiTheme="minorEastAsia"/>
                <w:sz w:val="18"/>
                <w:szCs w:val="18"/>
              </w:rPr>
            </w:pPr>
          </w:p>
        </w:tc>
        <w:tc>
          <w:tcPr>
            <w:tcW w:w="992" w:type="dxa"/>
            <w:tcBorders>
              <w:bottom w:val="single" w:sz="4" w:space="0" w:color="auto"/>
            </w:tcBorders>
          </w:tcPr>
          <w:p w14:paraId="08419BAA" w14:textId="77777777" w:rsidR="00BF366A" w:rsidRPr="0013074C" w:rsidRDefault="00BF366A" w:rsidP="00BF366A">
            <w:pPr>
              <w:rPr>
                <w:rFonts w:asciiTheme="minorEastAsia" w:hAnsiTheme="minorEastAsia"/>
                <w:sz w:val="18"/>
                <w:szCs w:val="18"/>
              </w:rPr>
            </w:pPr>
            <w:r w:rsidRPr="0013074C">
              <w:rPr>
                <w:rFonts w:asciiTheme="minorEastAsia" w:hAnsiTheme="minorEastAsia" w:hint="eastAsia"/>
                <w:sz w:val="18"/>
                <w:szCs w:val="18"/>
              </w:rPr>
              <w:t>添付資料</w:t>
            </w:r>
          </w:p>
          <w:p w14:paraId="57FD78F0" w14:textId="77777777" w:rsidR="00BF366A" w:rsidRPr="0013074C" w:rsidRDefault="00BF366A" w:rsidP="00BF366A">
            <w:pPr>
              <w:rPr>
                <w:rFonts w:asciiTheme="minorEastAsia" w:hAnsiTheme="minorEastAsia"/>
                <w:sz w:val="18"/>
                <w:szCs w:val="18"/>
              </w:rPr>
            </w:pPr>
            <w:r w:rsidRPr="0013074C">
              <w:rPr>
                <w:rFonts w:asciiTheme="minorEastAsia" w:hAnsiTheme="minorEastAsia" w:hint="eastAsia"/>
                <w:sz w:val="18"/>
                <w:szCs w:val="18"/>
              </w:rPr>
              <w:t>No.</w:t>
            </w:r>
          </w:p>
        </w:tc>
      </w:tr>
    </w:tbl>
    <w:p w14:paraId="793D30CA" w14:textId="77777777" w:rsidR="00F7565A" w:rsidRPr="0013074C" w:rsidRDefault="00F7565A">
      <w:pPr>
        <w:rPr>
          <w:rFonts w:asciiTheme="minorEastAsia" w:hAnsiTheme="minorEastAsia"/>
        </w:rPr>
      </w:pPr>
    </w:p>
    <w:p w14:paraId="3B85BFDA" w14:textId="77777777" w:rsidR="00F7565A" w:rsidRPr="0013074C" w:rsidRDefault="00F7565A" w:rsidP="00F7565A">
      <w:pPr>
        <w:ind w:firstLineChars="100" w:firstLine="181"/>
        <w:rPr>
          <w:rFonts w:asciiTheme="minorEastAsia" w:hAnsiTheme="minorEastAsia"/>
          <w:sz w:val="18"/>
          <w:szCs w:val="18"/>
        </w:rPr>
      </w:pPr>
      <w:r w:rsidRPr="0013074C">
        <w:rPr>
          <w:rFonts w:asciiTheme="minorEastAsia" w:hAnsiTheme="minorEastAsia" w:hint="eastAsia"/>
          <w:b/>
          <w:sz w:val="18"/>
          <w:szCs w:val="18"/>
        </w:rPr>
        <w:t>［別表２］</w:t>
      </w:r>
      <w:r w:rsidRPr="0013074C">
        <w:rPr>
          <w:rFonts w:asciiTheme="minorEastAsia" w:hAnsiTheme="minorEastAsia" w:hint="eastAsia"/>
          <w:sz w:val="18"/>
          <w:szCs w:val="18"/>
        </w:rPr>
        <w:t>冷凍則第９条第１項の準用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E067CB" w:rsidRPr="0013074C" w14:paraId="7B54E72C" w14:textId="77777777" w:rsidTr="00BF366A">
        <w:trPr>
          <w:trHeight w:val="346"/>
        </w:trPr>
        <w:tc>
          <w:tcPr>
            <w:tcW w:w="1125" w:type="dxa"/>
            <w:gridSpan w:val="3"/>
            <w:vAlign w:val="center"/>
          </w:tcPr>
          <w:p w14:paraId="151DDB73" w14:textId="4424AA8B" w:rsidR="00BF366A" w:rsidRPr="0013074C" w:rsidRDefault="00BF366A" w:rsidP="00BF366A">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規則</w:t>
            </w:r>
          </w:p>
        </w:tc>
        <w:tc>
          <w:tcPr>
            <w:tcW w:w="571" w:type="dxa"/>
            <w:vMerge w:val="restart"/>
            <w:vAlign w:val="center"/>
          </w:tcPr>
          <w:p w14:paraId="357888AB" w14:textId="5FA61734" w:rsidR="00BF366A" w:rsidRPr="0013074C" w:rsidRDefault="00BF366A" w:rsidP="00BF366A">
            <w:pPr>
              <w:spacing w:line="0" w:lineRule="atLeast"/>
              <w:ind w:left="113" w:right="113"/>
              <w:rPr>
                <w:rFonts w:asciiTheme="minorEastAsia" w:hAnsiTheme="minorEastAsia"/>
                <w:sz w:val="18"/>
                <w:szCs w:val="18"/>
              </w:rPr>
            </w:pPr>
            <w:r w:rsidRPr="0013074C">
              <w:rPr>
                <w:rFonts w:asciiTheme="minorEastAsia" w:hAnsiTheme="minorEastAsia" w:hint="eastAsia"/>
                <w:sz w:val="18"/>
                <w:szCs w:val="18"/>
              </w:rPr>
              <w:t>対象ガス</w:t>
            </w:r>
          </w:p>
        </w:tc>
        <w:tc>
          <w:tcPr>
            <w:tcW w:w="2268" w:type="dxa"/>
            <w:vMerge w:val="restart"/>
            <w:vAlign w:val="center"/>
          </w:tcPr>
          <w:p w14:paraId="6C1FE34E" w14:textId="66D8D2C5" w:rsidR="00BF366A" w:rsidRPr="0013074C" w:rsidRDefault="00BF366A" w:rsidP="00BF366A">
            <w:pPr>
              <w:spacing w:line="0" w:lineRule="atLeast"/>
              <w:ind w:right="-108"/>
              <w:jc w:val="center"/>
              <w:rPr>
                <w:rFonts w:asciiTheme="minorEastAsia" w:hAnsiTheme="minorEastAsia"/>
              </w:rPr>
            </w:pPr>
            <w:r w:rsidRPr="0013074C">
              <w:rPr>
                <w:rFonts w:asciiTheme="minorEastAsia" w:hAnsiTheme="minorEastAsia" w:hint="eastAsia"/>
              </w:rPr>
              <w:t>内容</w:t>
            </w:r>
          </w:p>
        </w:tc>
        <w:tc>
          <w:tcPr>
            <w:tcW w:w="5529" w:type="dxa"/>
            <w:vMerge w:val="restart"/>
            <w:vAlign w:val="center"/>
          </w:tcPr>
          <w:p w14:paraId="4A11E7B5" w14:textId="77777777" w:rsidR="00BF366A" w:rsidRPr="0013074C" w:rsidRDefault="00BF366A" w:rsidP="00BF366A">
            <w:pPr>
              <w:spacing w:line="0" w:lineRule="atLeast"/>
              <w:jc w:val="center"/>
              <w:rPr>
                <w:rFonts w:asciiTheme="minorEastAsia" w:hAnsiTheme="minorEastAsia"/>
                <w:szCs w:val="21"/>
              </w:rPr>
            </w:pPr>
            <w:r w:rsidRPr="0013074C">
              <w:rPr>
                <w:rFonts w:asciiTheme="minorEastAsia" w:hAnsiTheme="minorEastAsia" w:hint="eastAsia"/>
                <w:szCs w:val="21"/>
              </w:rPr>
              <w:t>対応方法</w:t>
            </w:r>
          </w:p>
          <w:p w14:paraId="6A2D070D" w14:textId="2BF2E951" w:rsidR="00BF366A" w:rsidRPr="0013074C" w:rsidRDefault="00BF366A" w:rsidP="00BF366A">
            <w:pPr>
              <w:jc w:val="center"/>
              <w:rPr>
                <w:rFonts w:asciiTheme="minorEastAsia" w:hAnsiTheme="minorEastAsia"/>
                <w:sz w:val="18"/>
                <w:szCs w:val="18"/>
              </w:rPr>
            </w:pPr>
            <w:r w:rsidRPr="0013074C">
              <w:rPr>
                <w:rFonts w:asciiTheme="minorEastAsia" w:hAnsiTheme="minorEastAsia" w:hint="eastAsia"/>
                <w:szCs w:val="21"/>
              </w:rPr>
              <w:t>（必要事項、対応例等）</w:t>
            </w:r>
          </w:p>
        </w:tc>
        <w:tc>
          <w:tcPr>
            <w:tcW w:w="992" w:type="dxa"/>
            <w:vMerge w:val="restart"/>
            <w:vAlign w:val="center"/>
          </w:tcPr>
          <w:p w14:paraId="5C74790E" w14:textId="530A4F54" w:rsidR="00BF366A" w:rsidRPr="0013074C" w:rsidRDefault="00BF366A" w:rsidP="00BF366A">
            <w:pPr>
              <w:jc w:val="center"/>
              <w:rPr>
                <w:rFonts w:asciiTheme="minorEastAsia" w:hAnsiTheme="minorEastAsia"/>
              </w:rPr>
            </w:pPr>
            <w:r w:rsidRPr="0013074C">
              <w:rPr>
                <w:rFonts w:asciiTheme="minorEastAsia" w:hAnsiTheme="minorEastAsia" w:hint="eastAsia"/>
              </w:rPr>
              <w:t>備考</w:t>
            </w:r>
          </w:p>
        </w:tc>
      </w:tr>
      <w:tr w:rsidR="00E067CB" w:rsidRPr="0013074C" w14:paraId="75C6E4DA" w14:textId="77777777" w:rsidTr="00F7565A">
        <w:tc>
          <w:tcPr>
            <w:tcW w:w="375" w:type="dxa"/>
            <w:vAlign w:val="center"/>
          </w:tcPr>
          <w:p w14:paraId="03358211" w14:textId="7C2F1709" w:rsidR="00BF366A" w:rsidRPr="0013074C" w:rsidRDefault="00BF366A" w:rsidP="00BF366A">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条</w:t>
            </w:r>
          </w:p>
        </w:tc>
        <w:tc>
          <w:tcPr>
            <w:tcW w:w="371" w:type="dxa"/>
            <w:vAlign w:val="center"/>
          </w:tcPr>
          <w:p w14:paraId="36CB7C0D" w14:textId="7D5A24E4" w:rsidR="00BF366A" w:rsidRPr="0013074C" w:rsidRDefault="00BF366A" w:rsidP="00BF366A">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項</w:t>
            </w:r>
          </w:p>
        </w:tc>
        <w:tc>
          <w:tcPr>
            <w:tcW w:w="379" w:type="dxa"/>
            <w:vAlign w:val="center"/>
          </w:tcPr>
          <w:p w14:paraId="3762C934" w14:textId="50A7BF2C" w:rsidR="00BF366A" w:rsidRPr="0013074C" w:rsidRDefault="00BF366A" w:rsidP="00BF366A">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号</w:t>
            </w:r>
          </w:p>
        </w:tc>
        <w:tc>
          <w:tcPr>
            <w:tcW w:w="571" w:type="dxa"/>
            <w:vMerge/>
            <w:textDirection w:val="tbRlV"/>
          </w:tcPr>
          <w:p w14:paraId="63CDAF7F" w14:textId="77777777" w:rsidR="00BF366A" w:rsidRPr="0013074C" w:rsidRDefault="00BF366A" w:rsidP="00BF366A">
            <w:pPr>
              <w:spacing w:line="0" w:lineRule="atLeast"/>
              <w:ind w:left="113" w:right="113"/>
              <w:jc w:val="center"/>
              <w:rPr>
                <w:rFonts w:asciiTheme="minorEastAsia" w:hAnsiTheme="minorEastAsia"/>
              </w:rPr>
            </w:pPr>
          </w:p>
        </w:tc>
        <w:tc>
          <w:tcPr>
            <w:tcW w:w="2268" w:type="dxa"/>
            <w:vMerge/>
            <w:vAlign w:val="center"/>
          </w:tcPr>
          <w:p w14:paraId="64D292A5" w14:textId="77777777" w:rsidR="00BF366A" w:rsidRPr="0013074C" w:rsidRDefault="00BF366A" w:rsidP="00BF366A">
            <w:pPr>
              <w:jc w:val="center"/>
              <w:rPr>
                <w:rFonts w:asciiTheme="minorEastAsia" w:hAnsiTheme="minorEastAsia"/>
              </w:rPr>
            </w:pPr>
          </w:p>
        </w:tc>
        <w:tc>
          <w:tcPr>
            <w:tcW w:w="5529" w:type="dxa"/>
            <w:vMerge/>
            <w:vAlign w:val="center"/>
          </w:tcPr>
          <w:p w14:paraId="7D50B947" w14:textId="77777777" w:rsidR="00BF366A" w:rsidRPr="0013074C" w:rsidRDefault="00BF366A" w:rsidP="00BF366A">
            <w:pPr>
              <w:jc w:val="center"/>
              <w:rPr>
                <w:rFonts w:asciiTheme="minorEastAsia" w:hAnsiTheme="minorEastAsia"/>
                <w:sz w:val="18"/>
                <w:szCs w:val="18"/>
              </w:rPr>
            </w:pPr>
          </w:p>
        </w:tc>
        <w:tc>
          <w:tcPr>
            <w:tcW w:w="992" w:type="dxa"/>
            <w:vMerge/>
            <w:vAlign w:val="center"/>
          </w:tcPr>
          <w:p w14:paraId="1CE0C3DE" w14:textId="77777777" w:rsidR="00BF366A" w:rsidRPr="0013074C" w:rsidRDefault="00BF366A" w:rsidP="00BF366A">
            <w:pPr>
              <w:jc w:val="center"/>
              <w:rPr>
                <w:rFonts w:asciiTheme="minorEastAsia" w:hAnsiTheme="minorEastAsia"/>
              </w:rPr>
            </w:pPr>
          </w:p>
        </w:tc>
      </w:tr>
      <w:tr w:rsidR="002D6069" w:rsidRPr="0013074C" w14:paraId="24F472BF" w14:textId="77777777" w:rsidTr="00F7565A">
        <w:trPr>
          <w:cantSplit/>
          <w:trHeight w:val="703"/>
        </w:trPr>
        <w:tc>
          <w:tcPr>
            <w:tcW w:w="375" w:type="dxa"/>
            <w:vAlign w:val="center"/>
          </w:tcPr>
          <w:p w14:paraId="6A466ACA" w14:textId="77777777" w:rsidR="002D6069" w:rsidRPr="0013074C" w:rsidRDefault="002D6069" w:rsidP="002D6069">
            <w:pPr>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９</w:t>
            </w:r>
          </w:p>
        </w:tc>
        <w:tc>
          <w:tcPr>
            <w:tcW w:w="371" w:type="dxa"/>
            <w:vAlign w:val="center"/>
          </w:tcPr>
          <w:p w14:paraId="2A7BC14B" w14:textId="77777777" w:rsidR="002D6069" w:rsidRPr="0013074C" w:rsidRDefault="002D6069" w:rsidP="002D6069">
            <w:pPr>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１</w:t>
            </w:r>
          </w:p>
        </w:tc>
        <w:tc>
          <w:tcPr>
            <w:tcW w:w="379" w:type="dxa"/>
            <w:vAlign w:val="center"/>
          </w:tcPr>
          <w:p w14:paraId="68B32206"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１</w:t>
            </w:r>
          </w:p>
        </w:tc>
        <w:tc>
          <w:tcPr>
            <w:tcW w:w="571" w:type="dxa"/>
            <w:vAlign w:val="center"/>
          </w:tcPr>
          <w:p w14:paraId="3B2D40D5" w14:textId="77777777" w:rsidR="002D6069" w:rsidRPr="0013074C" w:rsidRDefault="002D6069" w:rsidP="002D6069">
            <w:pPr>
              <w:spacing w:line="0" w:lineRule="atLeast"/>
              <w:ind w:leftChars="-24" w:left="-50" w:rightChars="-51" w:right="-107"/>
              <w:jc w:val="center"/>
              <w:rPr>
                <w:rFonts w:asciiTheme="minorEastAsia" w:hAnsiTheme="minorEastAsia"/>
                <w:sz w:val="16"/>
                <w:szCs w:val="16"/>
              </w:rPr>
            </w:pPr>
          </w:p>
        </w:tc>
        <w:tc>
          <w:tcPr>
            <w:tcW w:w="2268" w:type="dxa"/>
          </w:tcPr>
          <w:p w14:paraId="521D007F" w14:textId="0C8E383D"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安全弁等の止め弁の全開</w:t>
            </w:r>
          </w:p>
        </w:tc>
        <w:tc>
          <w:tcPr>
            <w:tcW w:w="5529" w:type="dxa"/>
          </w:tcPr>
          <w:p w14:paraId="67324382" w14:textId="77777777" w:rsidR="002D6069" w:rsidRPr="0013074C" w:rsidRDefault="002D6069" w:rsidP="002D6069">
            <w:pPr>
              <w:pStyle w:val="a6"/>
              <w:widowControl/>
              <w:numPr>
                <w:ilvl w:val="0"/>
                <w:numId w:val="2"/>
              </w:numPr>
              <w:spacing w:line="0" w:lineRule="atLeast"/>
              <w:ind w:leftChars="0" w:left="176" w:hanging="176"/>
              <w:jc w:val="left"/>
              <w:rPr>
                <w:rFonts w:asciiTheme="minorEastAsia" w:hAnsiTheme="minorEastAsia"/>
                <w:sz w:val="18"/>
                <w:szCs w:val="18"/>
              </w:rPr>
            </w:pPr>
            <w:r w:rsidRPr="0013074C">
              <w:rPr>
                <w:rFonts w:asciiTheme="minorEastAsia" w:hAnsiTheme="minorEastAsia" w:hint="eastAsia"/>
                <w:sz w:val="18"/>
                <w:szCs w:val="18"/>
              </w:rPr>
              <w:t>安全弁又は逃し弁に付帯して設けた止め弁は、修理又は清掃など必要な時以外は、常に全開にすること</w:t>
            </w:r>
          </w:p>
          <w:p w14:paraId="3DA8EF2A" w14:textId="0E54C7F1" w:rsidR="002D6069" w:rsidRPr="0013074C" w:rsidRDefault="002D6069" w:rsidP="002D6069">
            <w:pPr>
              <w:pStyle w:val="a6"/>
              <w:numPr>
                <w:ilvl w:val="0"/>
                <w:numId w:val="2"/>
              </w:numPr>
              <w:spacing w:line="0" w:lineRule="atLeast"/>
              <w:ind w:leftChars="0" w:left="176" w:hanging="176"/>
              <w:rPr>
                <w:rFonts w:asciiTheme="minorEastAsia" w:hAnsiTheme="minorEastAsia"/>
                <w:sz w:val="18"/>
                <w:szCs w:val="18"/>
              </w:rPr>
            </w:pPr>
            <w:r w:rsidRPr="0013074C">
              <w:rPr>
                <w:rFonts w:asciiTheme="minorEastAsia" w:hAnsiTheme="minorEastAsia" w:hint="eastAsia"/>
                <w:sz w:val="18"/>
                <w:szCs w:val="18"/>
              </w:rPr>
              <w:t>※誤操作を防止するための措置（封印、ハンドル取外し等）を明示する</w:t>
            </w:r>
          </w:p>
        </w:tc>
        <w:tc>
          <w:tcPr>
            <w:tcW w:w="992" w:type="dxa"/>
          </w:tcPr>
          <w:p w14:paraId="14EBEEBC"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添付資料</w:t>
            </w:r>
          </w:p>
          <w:p w14:paraId="3A3258EC"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No.</w:t>
            </w:r>
          </w:p>
          <w:p w14:paraId="388A192C" w14:textId="77777777" w:rsidR="002D6069" w:rsidRPr="0013074C" w:rsidRDefault="002D6069" w:rsidP="002D6069">
            <w:pPr>
              <w:rPr>
                <w:rFonts w:asciiTheme="minorEastAsia" w:hAnsiTheme="minorEastAsia"/>
                <w:sz w:val="18"/>
                <w:szCs w:val="18"/>
              </w:rPr>
            </w:pPr>
          </w:p>
        </w:tc>
      </w:tr>
      <w:tr w:rsidR="002D6069" w:rsidRPr="0013074C" w14:paraId="43C8625E" w14:textId="77777777" w:rsidTr="00F7565A">
        <w:trPr>
          <w:cantSplit/>
          <w:trHeight w:val="703"/>
        </w:trPr>
        <w:tc>
          <w:tcPr>
            <w:tcW w:w="375" w:type="dxa"/>
            <w:vAlign w:val="center"/>
          </w:tcPr>
          <w:p w14:paraId="50E2C0FC"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1" w:type="dxa"/>
            <w:vAlign w:val="center"/>
          </w:tcPr>
          <w:p w14:paraId="261254D9"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9" w:type="dxa"/>
            <w:vAlign w:val="center"/>
          </w:tcPr>
          <w:p w14:paraId="284DBF62"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２</w:t>
            </w:r>
          </w:p>
        </w:tc>
        <w:tc>
          <w:tcPr>
            <w:tcW w:w="571" w:type="dxa"/>
            <w:vAlign w:val="center"/>
          </w:tcPr>
          <w:p w14:paraId="49B3CF12" w14:textId="77777777" w:rsidR="002D6069" w:rsidRPr="0013074C" w:rsidRDefault="002D6069" w:rsidP="002D6069">
            <w:pPr>
              <w:spacing w:line="0" w:lineRule="atLeast"/>
              <w:ind w:leftChars="-24" w:left="-50" w:rightChars="-51" w:right="-107"/>
              <w:jc w:val="center"/>
              <w:rPr>
                <w:rFonts w:asciiTheme="minorEastAsia" w:hAnsiTheme="minorEastAsia"/>
                <w:sz w:val="16"/>
                <w:szCs w:val="16"/>
              </w:rPr>
            </w:pPr>
          </w:p>
        </w:tc>
        <w:tc>
          <w:tcPr>
            <w:tcW w:w="2268" w:type="dxa"/>
          </w:tcPr>
          <w:p w14:paraId="121BAF6C" w14:textId="53762C95"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日常点検</w:t>
            </w:r>
          </w:p>
        </w:tc>
        <w:tc>
          <w:tcPr>
            <w:tcW w:w="5529" w:type="dxa"/>
          </w:tcPr>
          <w:p w14:paraId="658729BD" w14:textId="77777777" w:rsidR="002D6069" w:rsidRPr="0013074C" w:rsidRDefault="002D6069" w:rsidP="002D6069">
            <w:pPr>
              <w:pStyle w:val="a6"/>
              <w:widowControl/>
              <w:numPr>
                <w:ilvl w:val="0"/>
                <w:numId w:val="2"/>
              </w:numPr>
              <w:spacing w:line="0" w:lineRule="atLeast"/>
              <w:ind w:leftChars="0" w:left="176" w:hanging="176"/>
              <w:jc w:val="left"/>
              <w:rPr>
                <w:rFonts w:asciiTheme="minorEastAsia" w:hAnsiTheme="minorEastAsia"/>
                <w:sz w:val="18"/>
                <w:szCs w:val="18"/>
              </w:rPr>
            </w:pPr>
            <w:r w:rsidRPr="0013074C">
              <w:rPr>
                <w:rFonts w:asciiTheme="minorEastAsia" w:hAnsiTheme="minorEastAsia" w:hint="eastAsia"/>
                <w:sz w:val="18"/>
                <w:szCs w:val="18"/>
              </w:rPr>
              <w:t>1日に1回以上異常の有無を点検すること</w:t>
            </w:r>
          </w:p>
          <w:p w14:paraId="4B257975" w14:textId="0D59128D" w:rsidR="002D6069" w:rsidRPr="0013074C" w:rsidRDefault="002D6069" w:rsidP="002D6069">
            <w:pPr>
              <w:pStyle w:val="a6"/>
              <w:numPr>
                <w:ilvl w:val="0"/>
                <w:numId w:val="2"/>
              </w:numPr>
              <w:spacing w:line="0" w:lineRule="atLeast"/>
              <w:ind w:leftChars="0" w:left="176" w:hanging="176"/>
              <w:rPr>
                <w:rFonts w:asciiTheme="minorEastAsia" w:hAnsiTheme="minorEastAsia"/>
                <w:sz w:val="18"/>
                <w:szCs w:val="18"/>
              </w:rPr>
            </w:pPr>
            <w:r w:rsidRPr="0013074C">
              <w:rPr>
                <w:rFonts w:asciiTheme="minorEastAsia" w:hAnsiTheme="minorEastAsia" w:hint="eastAsia"/>
                <w:sz w:val="18"/>
                <w:szCs w:val="18"/>
              </w:rPr>
              <w:t>異常のあるときは、補修等危険を防止する措置を講じること</w:t>
            </w:r>
          </w:p>
        </w:tc>
        <w:tc>
          <w:tcPr>
            <w:tcW w:w="992" w:type="dxa"/>
          </w:tcPr>
          <w:p w14:paraId="77B15252"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添付資料</w:t>
            </w:r>
          </w:p>
          <w:p w14:paraId="68B0054E"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No.</w:t>
            </w:r>
          </w:p>
        </w:tc>
      </w:tr>
      <w:tr w:rsidR="002D6069" w:rsidRPr="0013074C" w14:paraId="24846BFB" w14:textId="77777777" w:rsidTr="00F7565A">
        <w:trPr>
          <w:cantSplit/>
          <w:trHeight w:val="703"/>
        </w:trPr>
        <w:tc>
          <w:tcPr>
            <w:tcW w:w="375" w:type="dxa"/>
            <w:vAlign w:val="center"/>
          </w:tcPr>
          <w:p w14:paraId="7972929A"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1" w:type="dxa"/>
            <w:vAlign w:val="center"/>
          </w:tcPr>
          <w:p w14:paraId="3B6F11B6"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9" w:type="dxa"/>
            <w:vAlign w:val="center"/>
          </w:tcPr>
          <w:p w14:paraId="2F073F05"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３</w:t>
            </w:r>
          </w:p>
          <w:p w14:paraId="44097CBB"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イ</w:t>
            </w:r>
          </w:p>
        </w:tc>
        <w:tc>
          <w:tcPr>
            <w:tcW w:w="571" w:type="dxa"/>
            <w:vAlign w:val="center"/>
          </w:tcPr>
          <w:p w14:paraId="3B02EA93" w14:textId="77777777" w:rsidR="002D6069" w:rsidRPr="0013074C" w:rsidRDefault="002D6069" w:rsidP="002D6069">
            <w:pPr>
              <w:spacing w:line="0" w:lineRule="atLeast"/>
              <w:ind w:leftChars="-24" w:left="-50" w:rightChars="-51" w:right="-107"/>
              <w:jc w:val="center"/>
              <w:rPr>
                <w:rFonts w:asciiTheme="minorEastAsia" w:hAnsiTheme="minorEastAsia"/>
                <w:sz w:val="16"/>
                <w:szCs w:val="16"/>
              </w:rPr>
            </w:pPr>
          </w:p>
        </w:tc>
        <w:tc>
          <w:tcPr>
            <w:tcW w:w="2268" w:type="dxa"/>
          </w:tcPr>
          <w:p w14:paraId="4D475A19"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修理又は清掃の作業計画等の作成</w:t>
            </w:r>
          </w:p>
          <w:p w14:paraId="2CDB834D" w14:textId="455845FA"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【参照】例示基準16</w:t>
            </w:r>
          </w:p>
        </w:tc>
        <w:tc>
          <w:tcPr>
            <w:tcW w:w="5529" w:type="dxa"/>
          </w:tcPr>
          <w:p w14:paraId="2D296B5D" w14:textId="77777777" w:rsidR="002D6069" w:rsidRPr="0013074C" w:rsidRDefault="002D6069" w:rsidP="002D6069">
            <w:pPr>
              <w:pStyle w:val="a6"/>
              <w:widowControl/>
              <w:numPr>
                <w:ilvl w:val="0"/>
                <w:numId w:val="2"/>
              </w:numPr>
              <w:spacing w:line="0" w:lineRule="atLeast"/>
              <w:ind w:leftChars="0" w:left="176" w:hanging="176"/>
              <w:jc w:val="left"/>
              <w:rPr>
                <w:rFonts w:asciiTheme="minorEastAsia" w:hAnsiTheme="minorEastAsia"/>
                <w:sz w:val="18"/>
                <w:szCs w:val="18"/>
              </w:rPr>
            </w:pPr>
            <w:r w:rsidRPr="0013074C">
              <w:rPr>
                <w:rFonts w:asciiTheme="minorEastAsia" w:hAnsiTheme="minorEastAsia" w:hint="eastAsia"/>
                <w:sz w:val="18"/>
                <w:szCs w:val="18"/>
              </w:rPr>
              <w:t>修理等を行うときは、作業計画及び作業の責任者を定めること</w:t>
            </w:r>
          </w:p>
          <w:p w14:paraId="290894D8" w14:textId="77777777" w:rsidR="002D6069" w:rsidRPr="0013074C" w:rsidRDefault="002D6069" w:rsidP="002D6069">
            <w:pPr>
              <w:pStyle w:val="a6"/>
              <w:numPr>
                <w:ilvl w:val="0"/>
                <w:numId w:val="2"/>
              </w:numPr>
              <w:spacing w:line="0" w:lineRule="atLeast"/>
              <w:ind w:leftChars="0" w:left="176" w:hanging="176"/>
              <w:rPr>
                <w:rFonts w:asciiTheme="minorEastAsia" w:hAnsiTheme="minorEastAsia"/>
                <w:sz w:val="18"/>
                <w:szCs w:val="18"/>
              </w:rPr>
            </w:pPr>
            <w:r w:rsidRPr="0013074C">
              <w:rPr>
                <w:rFonts w:asciiTheme="minorEastAsia" w:hAnsiTheme="minorEastAsia" w:hint="eastAsia"/>
                <w:sz w:val="18"/>
                <w:szCs w:val="18"/>
              </w:rPr>
              <w:t>あらかじめ関係者に周知し、当該責任者の監視の下に行うこと</w:t>
            </w:r>
          </w:p>
          <w:p w14:paraId="4942F5F0" w14:textId="77777777" w:rsidR="002D6069" w:rsidRPr="0013074C" w:rsidRDefault="002D6069" w:rsidP="002D6069">
            <w:pPr>
              <w:pStyle w:val="a6"/>
              <w:numPr>
                <w:ilvl w:val="0"/>
                <w:numId w:val="2"/>
              </w:numPr>
              <w:spacing w:line="0" w:lineRule="atLeast"/>
              <w:ind w:leftChars="0" w:left="176" w:hanging="176"/>
              <w:rPr>
                <w:rFonts w:asciiTheme="minorEastAsia" w:hAnsiTheme="minorEastAsia"/>
                <w:sz w:val="18"/>
                <w:szCs w:val="18"/>
              </w:rPr>
            </w:pPr>
            <w:r w:rsidRPr="0013074C">
              <w:rPr>
                <w:rFonts w:asciiTheme="minorEastAsia" w:hAnsiTheme="minorEastAsia" w:hint="eastAsia"/>
                <w:sz w:val="18"/>
                <w:szCs w:val="18"/>
              </w:rPr>
              <w:t>作業時に異常があったときは、直ちに当該責任者に通報するための措置を講ずること</w:t>
            </w:r>
          </w:p>
          <w:p w14:paraId="7C48DF4F" w14:textId="77777777" w:rsidR="002D6069" w:rsidRPr="0013074C" w:rsidRDefault="002D6069" w:rsidP="002D6069">
            <w:pPr>
              <w:pStyle w:val="a6"/>
              <w:numPr>
                <w:ilvl w:val="0"/>
                <w:numId w:val="2"/>
              </w:numPr>
              <w:spacing w:line="0" w:lineRule="atLeast"/>
              <w:ind w:leftChars="0" w:left="176" w:hanging="176"/>
              <w:rPr>
                <w:rFonts w:asciiTheme="minorEastAsia" w:hAnsiTheme="minorEastAsia"/>
                <w:sz w:val="18"/>
                <w:szCs w:val="18"/>
              </w:rPr>
            </w:pPr>
          </w:p>
        </w:tc>
        <w:tc>
          <w:tcPr>
            <w:tcW w:w="992" w:type="dxa"/>
          </w:tcPr>
          <w:p w14:paraId="12ABDEB3"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添付資料</w:t>
            </w:r>
          </w:p>
          <w:p w14:paraId="668B3C63"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No.</w:t>
            </w:r>
          </w:p>
          <w:p w14:paraId="0698871F" w14:textId="77777777" w:rsidR="002D6069" w:rsidRPr="0013074C" w:rsidRDefault="002D6069" w:rsidP="002D6069">
            <w:pPr>
              <w:rPr>
                <w:rFonts w:asciiTheme="minorEastAsia" w:hAnsiTheme="minorEastAsia"/>
                <w:sz w:val="18"/>
                <w:szCs w:val="18"/>
              </w:rPr>
            </w:pPr>
          </w:p>
        </w:tc>
      </w:tr>
      <w:tr w:rsidR="002D6069" w:rsidRPr="0013074C" w14:paraId="61500D30" w14:textId="77777777" w:rsidTr="00F7565A">
        <w:trPr>
          <w:cantSplit/>
          <w:trHeight w:val="703"/>
        </w:trPr>
        <w:tc>
          <w:tcPr>
            <w:tcW w:w="375" w:type="dxa"/>
            <w:vAlign w:val="center"/>
          </w:tcPr>
          <w:p w14:paraId="072F4D1C"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1" w:type="dxa"/>
            <w:vAlign w:val="center"/>
          </w:tcPr>
          <w:p w14:paraId="3CADE53E"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9" w:type="dxa"/>
            <w:vAlign w:val="center"/>
          </w:tcPr>
          <w:p w14:paraId="76404C98"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３</w:t>
            </w:r>
          </w:p>
          <w:p w14:paraId="1BC75197"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ロ</w:t>
            </w:r>
          </w:p>
        </w:tc>
        <w:tc>
          <w:tcPr>
            <w:tcW w:w="571" w:type="dxa"/>
            <w:vAlign w:val="center"/>
          </w:tcPr>
          <w:p w14:paraId="4891D6C3" w14:textId="77777777" w:rsidR="002D6069" w:rsidRPr="0013074C" w:rsidRDefault="002D6069" w:rsidP="002D6069">
            <w:pPr>
              <w:spacing w:line="0" w:lineRule="atLeast"/>
              <w:ind w:leftChars="-24" w:left="-50" w:rightChars="-51" w:right="-107"/>
              <w:jc w:val="center"/>
              <w:rPr>
                <w:rFonts w:asciiTheme="minorEastAsia" w:hAnsiTheme="minorEastAsia"/>
                <w:sz w:val="16"/>
                <w:szCs w:val="16"/>
              </w:rPr>
            </w:pPr>
            <w:r w:rsidRPr="0013074C">
              <w:rPr>
                <w:rFonts w:asciiTheme="minorEastAsia" w:hAnsiTheme="minorEastAsia" w:hint="eastAsia"/>
                <w:sz w:val="16"/>
                <w:szCs w:val="16"/>
              </w:rPr>
              <w:t>燃</w:t>
            </w:r>
          </w:p>
          <w:p w14:paraId="1DE8C691" w14:textId="77777777" w:rsidR="002D6069" w:rsidRPr="0013074C" w:rsidRDefault="002D6069" w:rsidP="002D6069">
            <w:pPr>
              <w:spacing w:line="0" w:lineRule="atLeast"/>
              <w:ind w:leftChars="-24" w:left="-50" w:rightChars="-51" w:right="-107"/>
              <w:jc w:val="center"/>
              <w:rPr>
                <w:rFonts w:asciiTheme="minorEastAsia" w:hAnsiTheme="minorEastAsia"/>
                <w:sz w:val="16"/>
                <w:szCs w:val="16"/>
              </w:rPr>
            </w:pPr>
            <w:r w:rsidRPr="0013074C">
              <w:rPr>
                <w:rFonts w:asciiTheme="minorEastAsia" w:hAnsiTheme="minorEastAsia" w:hint="eastAsia"/>
                <w:sz w:val="16"/>
                <w:szCs w:val="16"/>
              </w:rPr>
              <w:t>毒</w:t>
            </w:r>
          </w:p>
        </w:tc>
        <w:tc>
          <w:tcPr>
            <w:tcW w:w="2268" w:type="dxa"/>
          </w:tcPr>
          <w:p w14:paraId="0B644F64"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修理又は清掃時の措置</w:t>
            </w:r>
          </w:p>
          <w:p w14:paraId="224664D4" w14:textId="77777777" w:rsidR="002D6069" w:rsidRPr="0013074C" w:rsidRDefault="002D6069" w:rsidP="002D6069">
            <w:pPr>
              <w:rPr>
                <w:rFonts w:asciiTheme="minorEastAsia" w:hAnsiTheme="minorEastAsia"/>
                <w:sz w:val="18"/>
                <w:szCs w:val="18"/>
              </w:rPr>
            </w:pPr>
          </w:p>
          <w:p w14:paraId="38ECF3A0" w14:textId="0196E705"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【参照】例示基準16</w:t>
            </w:r>
          </w:p>
        </w:tc>
        <w:tc>
          <w:tcPr>
            <w:tcW w:w="5529" w:type="dxa"/>
            <w:shd w:val="clear" w:color="auto" w:fill="auto"/>
          </w:tcPr>
          <w:p w14:paraId="28E1DF5E" w14:textId="77777777" w:rsidR="002D6069" w:rsidRPr="0013074C" w:rsidRDefault="002D6069" w:rsidP="002D6069">
            <w:pPr>
              <w:pStyle w:val="a6"/>
              <w:widowControl/>
              <w:numPr>
                <w:ilvl w:val="0"/>
                <w:numId w:val="2"/>
              </w:numPr>
              <w:spacing w:line="0" w:lineRule="atLeast"/>
              <w:ind w:leftChars="0" w:left="176" w:hanging="176"/>
              <w:jc w:val="left"/>
              <w:rPr>
                <w:rFonts w:asciiTheme="minorEastAsia" w:hAnsiTheme="minorEastAsia"/>
                <w:sz w:val="18"/>
                <w:szCs w:val="18"/>
              </w:rPr>
            </w:pPr>
            <w:r w:rsidRPr="0013074C">
              <w:rPr>
                <w:rFonts w:asciiTheme="minorEastAsia" w:hAnsiTheme="minorEastAsia" w:hint="eastAsia"/>
                <w:sz w:val="18"/>
                <w:szCs w:val="18"/>
              </w:rPr>
              <w:t>修理時、ガス種に応じて危険を防止するための措置を講ずること</w:t>
            </w:r>
          </w:p>
          <w:p w14:paraId="754B1BEF" w14:textId="77777777" w:rsidR="002D6069" w:rsidRPr="0013074C" w:rsidRDefault="002D6069" w:rsidP="002D6069">
            <w:pPr>
              <w:pStyle w:val="a6"/>
              <w:numPr>
                <w:ilvl w:val="0"/>
                <w:numId w:val="2"/>
              </w:numPr>
              <w:spacing w:line="0" w:lineRule="atLeast"/>
              <w:ind w:leftChars="0" w:left="176" w:hanging="176"/>
              <w:rPr>
                <w:rFonts w:asciiTheme="minorEastAsia" w:hAnsiTheme="minorEastAsia"/>
                <w:sz w:val="18"/>
                <w:szCs w:val="18"/>
              </w:rPr>
            </w:pPr>
          </w:p>
        </w:tc>
        <w:tc>
          <w:tcPr>
            <w:tcW w:w="992" w:type="dxa"/>
          </w:tcPr>
          <w:p w14:paraId="5D7BA5B8"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添付資料</w:t>
            </w:r>
          </w:p>
          <w:p w14:paraId="6B917475"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No.</w:t>
            </w:r>
          </w:p>
          <w:p w14:paraId="462DACEE" w14:textId="77777777" w:rsidR="002D6069" w:rsidRPr="0013074C" w:rsidRDefault="002D6069" w:rsidP="002D6069">
            <w:pPr>
              <w:rPr>
                <w:rFonts w:asciiTheme="minorEastAsia" w:hAnsiTheme="minorEastAsia"/>
                <w:sz w:val="18"/>
                <w:szCs w:val="18"/>
              </w:rPr>
            </w:pPr>
          </w:p>
        </w:tc>
      </w:tr>
      <w:tr w:rsidR="002D6069" w:rsidRPr="0013074C" w14:paraId="58956325" w14:textId="77777777" w:rsidTr="00F7565A">
        <w:trPr>
          <w:cantSplit/>
          <w:trHeight w:val="703"/>
        </w:trPr>
        <w:tc>
          <w:tcPr>
            <w:tcW w:w="375" w:type="dxa"/>
            <w:vAlign w:val="center"/>
          </w:tcPr>
          <w:p w14:paraId="5716C566"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1" w:type="dxa"/>
            <w:vAlign w:val="center"/>
          </w:tcPr>
          <w:p w14:paraId="1F9FC787"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9" w:type="dxa"/>
            <w:vAlign w:val="center"/>
          </w:tcPr>
          <w:p w14:paraId="4FB647FB"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３</w:t>
            </w:r>
          </w:p>
          <w:p w14:paraId="1EF43C08"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ハ</w:t>
            </w:r>
          </w:p>
        </w:tc>
        <w:tc>
          <w:tcPr>
            <w:tcW w:w="571" w:type="dxa"/>
            <w:vAlign w:val="center"/>
          </w:tcPr>
          <w:p w14:paraId="1AAFBC33" w14:textId="77777777" w:rsidR="002D6069" w:rsidRPr="0013074C" w:rsidRDefault="002D6069" w:rsidP="002D6069">
            <w:pPr>
              <w:spacing w:line="0" w:lineRule="atLeast"/>
              <w:ind w:leftChars="-24" w:left="-50" w:rightChars="-51" w:right="-107"/>
              <w:jc w:val="center"/>
              <w:rPr>
                <w:rFonts w:asciiTheme="minorEastAsia" w:hAnsiTheme="minorEastAsia"/>
                <w:sz w:val="16"/>
                <w:szCs w:val="16"/>
              </w:rPr>
            </w:pPr>
          </w:p>
        </w:tc>
        <w:tc>
          <w:tcPr>
            <w:tcW w:w="2268" w:type="dxa"/>
          </w:tcPr>
          <w:p w14:paraId="6F948F19"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修理又は清掃時に設備を開放等するときの措置</w:t>
            </w:r>
          </w:p>
          <w:p w14:paraId="6DCB5213" w14:textId="31429D58"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【参照】例示基準16</w:t>
            </w:r>
          </w:p>
        </w:tc>
        <w:tc>
          <w:tcPr>
            <w:tcW w:w="5529" w:type="dxa"/>
          </w:tcPr>
          <w:p w14:paraId="7C42D131" w14:textId="77777777" w:rsidR="002D6069" w:rsidRPr="0013074C" w:rsidRDefault="002D6069" w:rsidP="002D6069">
            <w:pPr>
              <w:pStyle w:val="a6"/>
              <w:numPr>
                <w:ilvl w:val="0"/>
                <w:numId w:val="2"/>
              </w:numPr>
              <w:spacing w:line="0" w:lineRule="atLeast"/>
              <w:ind w:leftChars="0" w:left="176" w:hanging="176"/>
              <w:rPr>
                <w:rFonts w:asciiTheme="minorEastAsia" w:hAnsiTheme="minorEastAsia"/>
                <w:sz w:val="18"/>
                <w:szCs w:val="18"/>
              </w:rPr>
            </w:pPr>
            <w:r w:rsidRPr="0013074C">
              <w:rPr>
                <w:rFonts w:asciiTheme="minorEastAsia" w:hAnsiTheme="minorEastAsia" w:hint="eastAsia"/>
                <w:sz w:val="18"/>
                <w:szCs w:val="18"/>
              </w:rPr>
              <w:t>ガス設備を開放し、又は設備内に入るときは、危険を防止するための措置を講ずること</w:t>
            </w:r>
          </w:p>
          <w:p w14:paraId="2A603FE9" w14:textId="77777777" w:rsidR="002D6069" w:rsidRPr="0013074C" w:rsidRDefault="002D6069" w:rsidP="002D6069">
            <w:pPr>
              <w:pStyle w:val="a6"/>
              <w:numPr>
                <w:ilvl w:val="0"/>
                <w:numId w:val="2"/>
              </w:numPr>
              <w:spacing w:line="0" w:lineRule="atLeast"/>
              <w:ind w:leftChars="0" w:left="176" w:hanging="176"/>
              <w:rPr>
                <w:rFonts w:asciiTheme="minorEastAsia" w:hAnsiTheme="minorEastAsia"/>
                <w:sz w:val="18"/>
                <w:szCs w:val="18"/>
              </w:rPr>
            </w:pPr>
            <w:r w:rsidRPr="0013074C">
              <w:rPr>
                <w:rFonts w:asciiTheme="minorEastAsia" w:hAnsiTheme="minorEastAsia" w:hint="eastAsia"/>
                <w:sz w:val="18"/>
                <w:szCs w:val="18"/>
              </w:rPr>
              <w:t>開放して修理等をするときは、開放する部分に他の部分からガスが漏えいすることを防止するための措置を講ずること</w:t>
            </w:r>
          </w:p>
          <w:p w14:paraId="2C18941F" w14:textId="77777777" w:rsidR="002D6069" w:rsidRPr="0013074C" w:rsidRDefault="002D6069" w:rsidP="002D6069">
            <w:pPr>
              <w:spacing w:line="0" w:lineRule="atLeast"/>
              <w:rPr>
                <w:rFonts w:asciiTheme="minorEastAsia" w:hAnsiTheme="minorEastAsia"/>
                <w:sz w:val="18"/>
                <w:szCs w:val="18"/>
              </w:rPr>
            </w:pPr>
          </w:p>
        </w:tc>
        <w:tc>
          <w:tcPr>
            <w:tcW w:w="992" w:type="dxa"/>
          </w:tcPr>
          <w:p w14:paraId="45F72E6C"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添付資料</w:t>
            </w:r>
          </w:p>
          <w:p w14:paraId="36BCB1D0"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No.</w:t>
            </w:r>
          </w:p>
          <w:p w14:paraId="7FFE4476" w14:textId="77777777" w:rsidR="002D6069" w:rsidRPr="0013074C" w:rsidRDefault="002D6069" w:rsidP="002D6069">
            <w:pPr>
              <w:rPr>
                <w:rFonts w:asciiTheme="minorEastAsia" w:hAnsiTheme="minorEastAsia"/>
                <w:sz w:val="18"/>
                <w:szCs w:val="18"/>
              </w:rPr>
            </w:pPr>
          </w:p>
        </w:tc>
      </w:tr>
      <w:tr w:rsidR="002D6069" w:rsidRPr="0013074C" w14:paraId="641F2309" w14:textId="77777777" w:rsidTr="00F7565A">
        <w:trPr>
          <w:cantSplit/>
          <w:trHeight w:val="703"/>
        </w:trPr>
        <w:tc>
          <w:tcPr>
            <w:tcW w:w="375" w:type="dxa"/>
            <w:vAlign w:val="center"/>
          </w:tcPr>
          <w:p w14:paraId="76095B14"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1" w:type="dxa"/>
            <w:vAlign w:val="center"/>
          </w:tcPr>
          <w:p w14:paraId="5FF809E5"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9" w:type="dxa"/>
            <w:vAlign w:val="center"/>
          </w:tcPr>
          <w:p w14:paraId="49A08B4E"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３</w:t>
            </w:r>
          </w:p>
          <w:p w14:paraId="2F0D0581"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ニ</w:t>
            </w:r>
          </w:p>
        </w:tc>
        <w:tc>
          <w:tcPr>
            <w:tcW w:w="571" w:type="dxa"/>
            <w:vAlign w:val="center"/>
          </w:tcPr>
          <w:p w14:paraId="2198FB5C" w14:textId="77777777" w:rsidR="002D6069" w:rsidRPr="0013074C" w:rsidRDefault="002D6069" w:rsidP="002D6069">
            <w:pPr>
              <w:spacing w:line="0" w:lineRule="atLeast"/>
              <w:ind w:leftChars="-24" w:left="-50" w:rightChars="-51" w:right="-107"/>
              <w:jc w:val="center"/>
              <w:rPr>
                <w:rFonts w:asciiTheme="minorEastAsia" w:hAnsiTheme="minorEastAsia"/>
                <w:sz w:val="16"/>
                <w:szCs w:val="16"/>
              </w:rPr>
            </w:pPr>
          </w:p>
        </w:tc>
        <w:tc>
          <w:tcPr>
            <w:tcW w:w="2268" w:type="dxa"/>
          </w:tcPr>
          <w:p w14:paraId="4C6A40AF"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修理又は清掃終了後の措置</w:t>
            </w:r>
          </w:p>
          <w:p w14:paraId="7800AE5A" w14:textId="2340634D"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【参照】例示基準16</w:t>
            </w:r>
          </w:p>
        </w:tc>
        <w:tc>
          <w:tcPr>
            <w:tcW w:w="5529" w:type="dxa"/>
          </w:tcPr>
          <w:p w14:paraId="498091E7" w14:textId="77777777" w:rsidR="002D6069" w:rsidRPr="0013074C" w:rsidRDefault="002D6069" w:rsidP="002D6069">
            <w:pPr>
              <w:pStyle w:val="a6"/>
              <w:widowControl/>
              <w:numPr>
                <w:ilvl w:val="0"/>
                <w:numId w:val="2"/>
              </w:numPr>
              <w:spacing w:line="0" w:lineRule="atLeast"/>
              <w:ind w:leftChars="0" w:left="176" w:hanging="176"/>
              <w:jc w:val="left"/>
              <w:rPr>
                <w:rFonts w:asciiTheme="minorEastAsia" w:hAnsiTheme="minorEastAsia"/>
                <w:sz w:val="18"/>
                <w:szCs w:val="18"/>
              </w:rPr>
            </w:pPr>
            <w:r w:rsidRPr="0013074C">
              <w:rPr>
                <w:rFonts w:asciiTheme="minorEastAsia" w:hAnsiTheme="minorEastAsia" w:hint="eastAsia"/>
                <w:sz w:val="18"/>
                <w:szCs w:val="18"/>
              </w:rPr>
              <w:t>修理等が終了したときは，当該ガス設備が正常に作動することを確認した後でなければ製造を行わないこと</w:t>
            </w:r>
          </w:p>
          <w:p w14:paraId="4D2DB166" w14:textId="77777777" w:rsidR="002D6069" w:rsidRPr="0013074C" w:rsidRDefault="002D6069" w:rsidP="002D6069">
            <w:pPr>
              <w:pStyle w:val="a6"/>
              <w:numPr>
                <w:ilvl w:val="0"/>
                <w:numId w:val="2"/>
              </w:numPr>
              <w:spacing w:line="0" w:lineRule="atLeast"/>
              <w:ind w:leftChars="0" w:left="176" w:hanging="176"/>
              <w:rPr>
                <w:rFonts w:asciiTheme="minorEastAsia" w:hAnsiTheme="minorEastAsia"/>
                <w:sz w:val="18"/>
                <w:szCs w:val="18"/>
              </w:rPr>
            </w:pPr>
          </w:p>
        </w:tc>
        <w:tc>
          <w:tcPr>
            <w:tcW w:w="992" w:type="dxa"/>
          </w:tcPr>
          <w:p w14:paraId="6CFB75E3"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添付資料</w:t>
            </w:r>
          </w:p>
          <w:p w14:paraId="05E66B85"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No.</w:t>
            </w:r>
          </w:p>
          <w:p w14:paraId="73B79013" w14:textId="77777777" w:rsidR="002D6069" w:rsidRPr="0013074C" w:rsidRDefault="002D6069" w:rsidP="002D6069">
            <w:pPr>
              <w:rPr>
                <w:rFonts w:asciiTheme="minorEastAsia" w:hAnsiTheme="minorEastAsia"/>
                <w:sz w:val="18"/>
                <w:szCs w:val="18"/>
              </w:rPr>
            </w:pPr>
          </w:p>
        </w:tc>
      </w:tr>
      <w:tr w:rsidR="002D6069" w:rsidRPr="0013074C" w14:paraId="1888CC92" w14:textId="77777777" w:rsidTr="00F7565A">
        <w:trPr>
          <w:cantSplit/>
          <w:trHeight w:val="703"/>
        </w:trPr>
        <w:tc>
          <w:tcPr>
            <w:tcW w:w="375" w:type="dxa"/>
            <w:vAlign w:val="center"/>
          </w:tcPr>
          <w:p w14:paraId="198FED1C"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1" w:type="dxa"/>
            <w:vAlign w:val="center"/>
          </w:tcPr>
          <w:p w14:paraId="418800AC"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9" w:type="dxa"/>
            <w:vAlign w:val="center"/>
          </w:tcPr>
          <w:p w14:paraId="198E947D"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４</w:t>
            </w:r>
          </w:p>
        </w:tc>
        <w:tc>
          <w:tcPr>
            <w:tcW w:w="571" w:type="dxa"/>
            <w:vAlign w:val="center"/>
          </w:tcPr>
          <w:p w14:paraId="0DE33643" w14:textId="77777777" w:rsidR="002D6069" w:rsidRPr="0013074C" w:rsidRDefault="002D6069" w:rsidP="002D6069">
            <w:pPr>
              <w:spacing w:line="0" w:lineRule="atLeast"/>
              <w:ind w:leftChars="-24" w:left="-50" w:rightChars="-51" w:right="-107"/>
              <w:jc w:val="center"/>
              <w:rPr>
                <w:rFonts w:asciiTheme="minorEastAsia" w:hAnsiTheme="minorEastAsia"/>
                <w:sz w:val="16"/>
                <w:szCs w:val="16"/>
              </w:rPr>
            </w:pPr>
          </w:p>
        </w:tc>
        <w:tc>
          <w:tcPr>
            <w:tcW w:w="2268" w:type="dxa"/>
          </w:tcPr>
          <w:p w14:paraId="2150FDEC"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バルブに過大な力を加えない措置</w:t>
            </w:r>
          </w:p>
          <w:p w14:paraId="4286B52F" w14:textId="3B2A17BC"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【参照】例示基準17</w:t>
            </w:r>
          </w:p>
        </w:tc>
        <w:tc>
          <w:tcPr>
            <w:tcW w:w="5529" w:type="dxa"/>
          </w:tcPr>
          <w:p w14:paraId="646A36F6" w14:textId="77777777" w:rsidR="002D6069" w:rsidRPr="0013074C" w:rsidRDefault="002D6069" w:rsidP="002D6069">
            <w:pPr>
              <w:pStyle w:val="a6"/>
              <w:widowControl/>
              <w:numPr>
                <w:ilvl w:val="0"/>
                <w:numId w:val="2"/>
              </w:numPr>
              <w:spacing w:line="0" w:lineRule="atLeast"/>
              <w:ind w:leftChars="0" w:left="176" w:hanging="176"/>
              <w:jc w:val="left"/>
              <w:rPr>
                <w:rFonts w:asciiTheme="minorEastAsia" w:hAnsiTheme="minorEastAsia"/>
                <w:sz w:val="18"/>
                <w:szCs w:val="18"/>
              </w:rPr>
            </w:pPr>
            <w:r w:rsidRPr="0013074C">
              <w:rPr>
                <w:rFonts w:asciiTheme="minorEastAsia" w:hAnsiTheme="minorEastAsia" w:hint="eastAsia"/>
                <w:sz w:val="18"/>
                <w:szCs w:val="18"/>
              </w:rPr>
              <w:t>バルブを操作する場合は、過大な力を加えないよう必要な措置</w:t>
            </w:r>
          </w:p>
          <w:p w14:paraId="59CB78B9" w14:textId="77777777" w:rsidR="002D6069" w:rsidRPr="0013074C" w:rsidRDefault="002D6069" w:rsidP="002D6069">
            <w:pPr>
              <w:pStyle w:val="a6"/>
              <w:numPr>
                <w:ilvl w:val="0"/>
                <w:numId w:val="2"/>
              </w:numPr>
              <w:spacing w:line="0" w:lineRule="atLeast"/>
              <w:ind w:leftChars="0" w:left="176" w:hanging="176"/>
              <w:rPr>
                <w:rFonts w:asciiTheme="minorEastAsia" w:hAnsiTheme="minorEastAsia"/>
                <w:sz w:val="18"/>
                <w:szCs w:val="18"/>
              </w:rPr>
            </w:pPr>
            <w:r w:rsidRPr="0013074C">
              <w:rPr>
                <w:rFonts w:asciiTheme="minorEastAsia" w:hAnsiTheme="minorEastAsia" w:hint="eastAsia"/>
                <w:sz w:val="18"/>
                <w:szCs w:val="18"/>
              </w:rPr>
              <w:t>過大な力がかかることを防止するため、適切な維持管理をすること</w:t>
            </w:r>
          </w:p>
          <w:p w14:paraId="44E1AB29" w14:textId="77777777" w:rsidR="002D6069" w:rsidRPr="0013074C" w:rsidRDefault="002D6069" w:rsidP="002D6069">
            <w:pPr>
              <w:pStyle w:val="a6"/>
              <w:numPr>
                <w:ilvl w:val="0"/>
                <w:numId w:val="2"/>
              </w:numPr>
              <w:spacing w:line="0" w:lineRule="atLeast"/>
              <w:ind w:leftChars="0" w:left="176" w:hanging="176"/>
              <w:rPr>
                <w:rFonts w:asciiTheme="minorEastAsia" w:hAnsiTheme="minorEastAsia"/>
                <w:sz w:val="18"/>
                <w:szCs w:val="18"/>
              </w:rPr>
            </w:pPr>
          </w:p>
        </w:tc>
        <w:tc>
          <w:tcPr>
            <w:tcW w:w="992" w:type="dxa"/>
          </w:tcPr>
          <w:p w14:paraId="20700AA1"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添付資料</w:t>
            </w:r>
          </w:p>
          <w:p w14:paraId="055487F3"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No.</w:t>
            </w:r>
          </w:p>
          <w:p w14:paraId="16F0375E" w14:textId="77777777" w:rsidR="002D6069" w:rsidRPr="0013074C" w:rsidRDefault="002D6069" w:rsidP="002D6069">
            <w:pPr>
              <w:rPr>
                <w:rFonts w:asciiTheme="minorEastAsia" w:hAnsiTheme="minorEastAsia"/>
                <w:sz w:val="18"/>
                <w:szCs w:val="18"/>
              </w:rPr>
            </w:pPr>
          </w:p>
        </w:tc>
      </w:tr>
    </w:tbl>
    <w:p w14:paraId="531CB216" w14:textId="77777777" w:rsidR="00E43A90" w:rsidRPr="0013074C" w:rsidRDefault="00E43A90" w:rsidP="00716140">
      <w:pPr>
        <w:spacing w:line="0" w:lineRule="atLeast"/>
        <w:ind w:right="-108"/>
        <w:rPr>
          <w:rFonts w:asciiTheme="minorEastAsia" w:hAnsiTheme="minorEastAsia"/>
          <w:szCs w:val="21"/>
        </w:rPr>
      </w:pPr>
    </w:p>
    <w:p w14:paraId="0EE8E6EA" w14:textId="77777777" w:rsidR="00E43A90" w:rsidRPr="0013074C" w:rsidRDefault="00E43A90">
      <w:pPr>
        <w:widowControl/>
        <w:jc w:val="left"/>
        <w:rPr>
          <w:rFonts w:asciiTheme="minorEastAsia" w:hAnsiTheme="minorEastAsia"/>
          <w:szCs w:val="21"/>
        </w:rPr>
      </w:pPr>
      <w:r w:rsidRPr="0013074C">
        <w:rPr>
          <w:rFonts w:asciiTheme="minorEastAsia" w:hAnsiTheme="minorEastAsia"/>
          <w:szCs w:val="21"/>
        </w:rPr>
        <w:br w:type="page"/>
      </w:r>
    </w:p>
    <w:p w14:paraId="17EF4839" w14:textId="684E5203" w:rsidR="009564DE" w:rsidRPr="0013074C" w:rsidRDefault="009564DE" w:rsidP="009564DE">
      <w:pPr>
        <w:widowControl/>
        <w:jc w:val="left"/>
        <w:rPr>
          <w:rFonts w:asciiTheme="minorEastAsia" w:hAnsiTheme="minorEastAsia"/>
          <w:szCs w:val="21"/>
        </w:rPr>
      </w:pPr>
      <w:r w:rsidRPr="0013074C">
        <w:rPr>
          <w:rFonts w:asciiTheme="minorEastAsia" w:hAnsiTheme="minorEastAsia" w:hint="eastAsia"/>
          <w:szCs w:val="21"/>
        </w:rPr>
        <w:lastRenderedPageBreak/>
        <w:t xml:space="preserve">＜高圧ガス保安法　</w:t>
      </w:r>
      <w:r w:rsidR="00E975DD" w:rsidRPr="0013074C">
        <w:rPr>
          <w:rFonts w:asciiTheme="minorEastAsia" w:hAnsiTheme="minorEastAsia" w:hint="eastAsia"/>
          <w:szCs w:val="21"/>
        </w:rPr>
        <w:t>法第</w:t>
      </w:r>
      <w:r w:rsidR="00A8152F" w:rsidRPr="0013074C">
        <w:rPr>
          <w:rFonts w:asciiTheme="minorEastAsia" w:hAnsiTheme="minorEastAsia" w:hint="eastAsia"/>
          <w:szCs w:val="21"/>
        </w:rPr>
        <w:t>２７</w:t>
      </w:r>
      <w:r w:rsidR="00E975DD" w:rsidRPr="0013074C">
        <w:rPr>
          <w:rFonts w:asciiTheme="minorEastAsia" w:hAnsiTheme="minorEastAsia" w:hint="eastAsia"/>
          <w:szCs w:val="21"/>
        </w:rPr>
        <w:t>条の４第１項</w:t>
      </w:r>
      <w:r w:rsidR="00C356FE" w:rsidRPr="0013074C">
        <w:rPr>
          <w:rFonts w:asciiTheme="minorEastAsia" w:hAnsiTheme="minorEastAsia" w:hint="eastAsia"/>
          <w:szCs w:val="21"/>
        </w:rPr>
        <w:t>第</w:t>
      </w:r>
      <w:r w:rsidR="00E975DD" w:rsidRPr="0013074C">
        <w:rPr>
          <w:rFonts w:asciiTheme="minorEastAsia" w:hAnsiTheme="minorEastAsia" w:hint="eastAsia"/>
          <w:szCs w:val="21"/>
        </w:rPr>
        <w:t>２号関係</w:t>
      </w:r>
      <w:r w:rsidRPr="0013074C">
        <w:rPr>
          <w:rFonts w:asciiTheme="minorEastAsia" w:hAnsiTheme="minorEastAsia" w:hint="eastAsia"/>
          <w:szCs w:val="21"/>
        </w:rPr>
        <w:t>＞</w:t>
      </w:r>
    </w:p>
    <w:p w14:paraId="4EA7CC3E" w14:textId="46807E12" w:rsidR="009564DE" w:rsidRPr="0013074C" w:rsidRDefault="009564DE" w:rsidP="003E365B">
      <w:pPr>
        <w:spacing w:line="160" w:lineRule="atLeast"/>
        <w:rPr>
          <w:rFonts w:asciiTheme="minorEastAsia" w:hAnsiTheme="minorEastAsia"/>
          <w:b/>
          <w:sz w:val="18"/>
          <w:szCs w:val="18"/>
        </w:rPr>
      </w:pPr>
      <w:r w:rsidRPr="0013074C">
        <w:rPr>
          <w:rFonts w:asciiTheme="minorEastAsia" w:hAnsiTheme="minorEastAsia" w:hint="eastAsia"/>
          <w:b/>
          <w:sz w:val="18"/>
          <w:szCs w:val="18"/>
        </w:rPr>
        <w:t>冷凍保安責任者選任不要施設（ユニット型冷凍施設）の基準</w:t>
      </w:r>
    </w:p>
    <w:tbl>
      <w:tblPr>
        <w:tblStyle w:val="a3"/>
        <w:tblW w:w="9914" w:type="dxa"/>
        <w:tblLayout w:type="fixed"/>
        <w:tblLook w:val="04A0" w:firstRow="1" w:lastRow="0" w:firstColumn="1" w:lastColumn="0" w:noHBand="0" w:noVBand="1"/>
      </w:tblPr>
      <w:tblGrid>
        <w:gridCol w:w="375"/>
        <w:gridCol w:w="371"/>
        <w:gridCol w:w="379"/>
        <w:gridCol w:w="2268"/>
        <w:gridCol w:w="5670"/>
        <w:gridCol w:w="851"/>
      </w:tblGrid>
      <w:tr w:rsidR="00E067CB" w:rsidRPr="0013074C" w14:paraId="4AA6CE17" w14:textId="77777777" w:rsidTr="00A20F99">
        <w:tc>
          <w:tcPr>
            <w:tcW w:w="1125" w:type="dxa"/>
            <w:gridSpan w:val="3"/>
            <w:vAlign w:val="center"/>
          </w:tcPr>
          <w:p w14:paraId="16534862" w14:textId="77777777" w:rsidR="00A20F99" w:rsidRPr="0013074C" w:rsidRDefault="00A20F99" w:rsidP="009564DE">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規則</w:t>
            </w:r>
          </w:p>
        </w:tc>
        <w:tc>
          <w:tcPr>
            <w:tcW w:w="2268" w:type="dxa"/>
            <w:vMerge w:val="restart"/>
            <w:vAlign w:val="center"/>
          </w:tcPr>
          <w:p w14:paraId="140C939F" w14:textId="77777777" w:rsidR="00A20F99" w:rsidRPr="0013074C" w:rsidRDefault="00A20F99" w:rsidP="009564DE">
            <w:pPr>
              <w:spacing w:line="0" w:lineRule="atLeast"/>
              <w:ind w:right="-108"/>
              <w:jc w:val="center"/>
              <w:rPr>
                <w:rFonts w:asciiTheme="minorEastAsia" w:hAnsiTheme="minorEastAsia"/>
              </w:rPr>
            </w:pPr>
            <w:r w:rsidRPr="0013074C">
              <w:rPr>
                <w:rFonts w:asciiTheme="minorEastAsia" w:hAnsiTheme="minorEastAsia" w:hint="eastAsia"/>
              </w:rPr>
              <w:t>内容</w:t>
            </w:r>
          </w:p>
        </w:tc>
        <w:tc>
          <w:tcPr>
            <w:tcW w:w="5670" w:type="dxa"/>
            <w:vMerge w:val="restart"/>
            <w:vAlign w:val="center"/>
          </w:tcPr>
          <w:p w14:paraId="41880132" w14:textId="77777777" w:rsidR="00A20F99" w:rsidRPr="0013074C" w:rsidRDefault="00A20F99" w:rsidP="009564DE">
            <w:pPr>
              <w:spacing w:line="0" w:lineRule="atLeast"/>
              <w:jc w:val="center"/>
              <w:rPr>
                <w:rFonts w:asciiTheme="minorEastAsia" w:hAnsiTheme="minorEastAsia"/>
                <w:szCs w:val="21"/>
              </w:rPr>
            </w:pPr>
            <w:r w:rsidRPr="0013074C">
              <w:rPr>
                <w:rFonts w:asciiTheme="minorEastAsia" w:hAnsiTheme="minorEastAsia" w:hint="eastAsia"/>
                <w:szCs w:val="21"/>
              </w:rPr>
              <w:t>対応方法</w:t>
            </w:r>
          </w:p>
          <w:p w14:paraId="19A2AB1D" w14:textId="77777777" w:rsidR="00A20F99" w:rsidRPr="0013074C" w:rsidRDefault="00A20F99" w:rsidP="009564DE">
            <w:pPr>
              <w:jc w:val="center"/>
              <w:rPr>
                <w:rFonts w:asciiTheme="minorEastAsia" w:hAnsiTheme="minorEastAsia"/>
                <w:sz w:val="18"/>
                <w:szCs w:val="18"/>
              </w:rPr>
            </w:pPr>
            <w:r w:rsidRPr="0013074C">
              <w:rPr>
                <w:rFonts w:asciiTheme="minorEastAsia" w:hAnsiTheme="minorEastAsia" w:hint="eastAsia"/>
                <w:szCs w:val="21"/>
              </w:rPr>
              <w:t>（必要事項、対応例等）</w:t>
            </w:r>
          </w:p>
        </w:tc>
        <w:tc>
          <w:tcPr>
            <w:tcW w:w="851" w:type="dxa"/>
            <w:vMerge w:val="restart"/>
            <w:vAlign w:val="center"/>
          </w:tcPr>
          <w:p w14:paraId="108B4A1C" w14:textId="77777777" w:rsidR="00A20F99" w:rsidRPr="0013074C" w:rsidRDefault="00A20F99" w:rsidP="009564DE">
            <w:pPr>
              <w:jc w:val="center"/>
              <w:rPr>
                <w:rFonts w:asciiTheme="minorEastAsia" w:hAnsiTheme="minorEastAsia"/>
              </w:rPr>
            </w:pPr>
            <w:r w:rsidRPr="0013074C">
              <w:rPr>
                <w:rFonts w:asciiTheme="minorEastAsia" w:hAnsiTheme="minorEastAsia" w:hint="eastAsia"/>
              </w:rPr>
              <w:t>備考</w:t>
            </w:r>
          </w:p>
        </w:tc>
      </w:tr>
      <w:tr w:rsidR="00E067CB" w:rsidRPr="0013074C" w14:paraId="181FB6C8" w14:textId="77777777" w:rsidTr="00A20F99">
        <w:tc>
          <w:tcPr>
            <w:tcW w:w="375" w:type="dxa"/>
            <w:vAlign w:val="center"/>
          </w:tcPr>
          <w:p w14:paraId="7C3D31DA" w14:textId="77777777" w:rsidR="00A20F99" w:rsidRPr="0013074C" w:rsidRDefault="00A20F99" w:rsidP="009564DE">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条</w:t>
            </w:r>
          </w:p>
        </w:tc>
        <w:tc>
          <w:tcPr>
            <w:tcW w:w="371" w:type="dxa"/>
            <w:vAlign w:val="center"/>
          </w:tcPr>
          <w:p w14:paraId="52AE6ECE" w14:textId="77777777" w:rsidR="00A20F99" w:rsidRPr="0013074C" w:rsidRDefault="00A20F99" w:rsidP="009564DE">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項</w:t>
            </w:r>
          </w:p>
        </w:tc>
        <w:tc>
          <w:tcPr>
            <w:tcW w:w="379" w:type="dxa"/>
            <w:vAlign w:val="center"/>
          </w:tcPr>
          <w:p w14:paraId="08DDC35C" w14:textId="77777777" w:rsidR="00A20F99" w:rsidRPr="0013074C" w:rsidRDefault="00A20F99" w:rsidP="009564DE">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号</w:t>
            </w:r>
          </w:p>
        </w:tc>
        <w:tc>
          <w:tcPr>
            <w:tcW w:w="2268" w:type="dxa"/>
            <w:vMerge/>
            <w:vAlign w:val="center"/>
          </w:tcPr>
          <w:p w14:paraId="3E9C50D3" w14:textId="77777777" w:rsidR="00A20F99" w:rsidRPr="0013074C" w:rsidRDefault="00A20F99" w:rsidP="009564DE">
            <w:pPr>
              <w:jc w:val="center"/>
              <w:rPr>
                <w:rFonts w:asciiTheme="minorEastAsia" w:hAnsiTheme="minorEastAsia"/>
              </w:rPr>
            </w:pPr>
          </w:p>
        </w:tc>
        <w:tc>
          <w:tcPr>
            <w:tcW w:w="5670" w:type="dxa"/>
            <w:vMerge/>
            <w:vAlign w:val="center"/>
          </w:tcPr>
          <w:p w14:paraId="0DD59588" w14:textId="77777777" w:rsidR="00A20F99" w:rsidRPr="0013074C" w:rsidRDefault="00A20F99" w:rsidP="009564DE">
            <w:pPr>
              <w:jc w:val="center"/>
              <w:rPr>
                <w:rFonts w:asciiTheme="minorEastAsia" w:hAnsiTheme="minorEastAsia"/>
                <w:sz w:val="18"/>
                <w:szCs w:val="18"/>
              </w:rPr>
            </w:pPr>
          </w:p>
        </w:tc>
        <w:tc>
          <w:tcPr>
            <w:tcW w:w="851" w:type="dxa"/>
            <w:vMerge/>
            <w:vAlign w:val="center"/>
          </w:tcPr>
          <w:p w14:paraId="55D644F1" w14:textId="77777777" w:rsidR="00A20F99" w:rsidRPr="0013074C" w:rsidRDefault="00A20F99" w:rsidP="009564DE">
            <w:pPr>
              <w:jc w:val="center"/>
              <w:rPr>
                <w:rFonts w:asciiTheme="minorEastAsia" w:hAnsiTheme="minorEastAsia"/>
              </w:rPr>
            </w:pPr>
          </w:p>
        </w:tc>
      </w:tr>
      <w:tr w:rsidR="002D6069" w:rsidRPr="0013074C" w14:paraId="4412F457" w14:textId="77777777" w:rsidTr="00A20F99">
        <w:trPr>
          <w:cantSplit/>
          <w:trHeight w:val="703"/>
        </w:trPr>
        <w:tc>
          <w:tcPr>
            <w:tcW w:w="375" w:type="dxa"/>
            <w:vAlign w:val="center"/>
          </w:tcPr>
          <w:p w14:paraId="13B3D958"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36</w:t>
            </w:r>
          </w:p>
        </w:tc>
        <w:tc>
          <w:tcPr>
            <w:tcW w:w="371" w:type="dxa"/>
            <w:vAlign w:val="center"/>
          </w:tcPr>
          <w:p w14:paraId="75A5D1C4" w14:textId="77777777" w:rsidR="002D6069" w:rsidRPr="0013074C" w:rsidRDefault="002D6069" w:rsidP="002D6069">
            <w:pPr>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２</w:t>
            </w:r>
          </w:p>
        </w:tc>
        <w:tc>
          <w:tcPr>
            <w:tcW w:w="379" w:type="dxa"/>
            <w:vAlign w:val="center"/>
          </w:tcPr>
          <w:p w14:paraId="756D535F"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１</w:t>
            </w:r>
          </w:p>
          <w:p w14:paraId="7E24576C"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イ</w:t>
            </w:r>
          </w:p>
        </w:tc>
        <w:tc>
          <w:tcPr>
            <w:tcW w:w="2268" w:type="dxa"/>
          </w:tcPr>
          <w:p w14:paraId="533ACA70"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機器製造業者の事業所における実施事項</w:t>
            </w:r>
          </w:p>
        </w:tc>
        <w:tc>
          <w:tcPr>
            <w:tcW w:w="5670" w:type="dxa"/>
          </w:tcPr>
          <w:p w14:paraId="1CFF62A4" w14:textId="77777777" w:rsidR="002D6069" w:rsidRPr="0013074C" w:rsidRDefault="002D6069" w:rsidP="002D6069">
            <w:pPr>
              <w:pStyle w:val="a6"/>
              <w:widowControl/>
              <w:numPr>
                <w:ilvl w:val="0"/>
                <w:numId w:val="3"/>
              </w:numPr>
              <w:spacing w:line="0" w:lineRule="atLeast"/>
              <w:ind w:leftChars="0" w:left="357" w:hanging="357"/>
              <w:rPr>
                <w:rFonts w:asciiTheme="minorEastAsia" w:hAnsiTheme="minorEastAsia"/>
                <w:sz w:val="18"/>
                <w:szCs w:val="18"/>
              </w:rPr>
            </w:pPr>
            <w:r w:rsidRPr="0013074C">
              <w:rPr>
                <w:rFonts w:asciiTheme="minorEastAsia" w:hAnsiTheme="minorEastAsia" w:hint="eastAsia"/>
                <w:sz w:val="18"/>
                <w:szCs w:val="18"/>
              </w:rPr>
              <w:t>冷媒設備及び圧縮機用原動機を一の架台に一体に組み立てること</w:t>
            </w:r>
          </w:p>
          <w:p w14:paraId="0C77FC1B" w14:textId="77777777" w:rsidR="002D6069" w:rsidRPr="0013074C" w:rsidRDefault="002D6069" w:rsidP="002D6069">
            <w:pPr>
              <w:pStyle w:val="a6"/>
              <w:widowControl/>
              <w:numPr>
                <w:ilvl w:val="0"/>
                <w:numId w:val="3"/>
              </w:numPr>
              <w:spacing w:line="0" w:lineRule="atLeast"/>
              <w:ind w:leftChars="0" w:left="357" w:hanging="357"/>
              <w:jc w:val="left"/>
              <w:rPr>
                <w:rFonts w:asciiTheme="minorEastAsia" w:hAnsiTheme="minorEastAsia"/>
                <w:sz w:val="18"/>
                <w:szCs w:val="18"/>
              </w:rPr>
            </w:pPr>
            <w:r w:rsidRPr="0013074C">
              <w:rPr>
                <w:rFonts w:asciiTheme="minorEastAsia" w:hAnsiTheme="minorEastAsia" w:hint="eastAsia"/>
                <w:sz w:val="18"/>
                <w:szCs w:val="18"/>
              </w:rPr>
              <w:t>冷媒設備及び圧縮機用原動機をケーシング内に収納すること　（製造設備の設置場所が専用の室である場合を除く）</w:t>
            </w:r>
          </w:p>
          <w:p w14:paraId="720F5912" w14:textId="77777777" w:rsidR="002D6069" w:rsidRPr="0013074C" w:rsidRDefault="002D6069" w:rsidP="002D6069">
            <w:pPr>
              <w:pStyle w:val="a6"/>
              <w:widowControl/>
              <w:numPr>
                <w:ilvl w:val="0"/>
                <w:numId w:val="3"/>
              </w:numPr>
              <w:spacing w:line="0" w:lineRule="atLeast"/>
              <w:ind w:leftChars="0" w:left="357" w:hanging="357"/>
              <w:jc w:val="left"/>
              <w:rPr>
                <w:rFonts w:asciiTheme="minorEastAsia" w:hAnsiTheme="minorEastAsia"/>
                <w:sz w:val="18"/>
                <w:szCs w:val="18"/>
              </w:rPr>
            </w:pPr>
            <w:r w:rsidRPr="0013074C">
              <w:rPr>
                <w:rFonts w:asciiTheme="minorEastAsia" w:hAnsiTheme="minorEastAsia" w:hint="eastAsia"/>
                <w:sz w:val="18"/>
                <w:szCs w:val="18"/>
              </w:rPr>
              <w:t>空冷凝縮器を使用する設備にあっては、当該凝縮器に散水するための散水口を設けること</w:t>
            </w:r>
          </w:p>
          <w:p w14:paraId="51D8E965" w14:textId="77777777" w:rsidR="002D6069" w:rsidRPr="0013074C" w:rsidRDefault="002D6069" w:rsidP="002D6069">
            <w:pPr>
              <w:pStyle w:val="a6"/>
              <w:widowControl/>
              <w:numPr>
                <w:ilvl w:val="0"/>
                <w:numId w:val="3"/>
              </w:numPr>
              <w:spacing w:line="0" w:lineRule="atLeast"/>
              <w:ind w:leftChars="0" w:left="357" w:hanging="357"/>
              <w:jc w:val="left"/>
              <w:rPr>
                <w:rFonts w:asciiTheme="minorEastAsia" w:hAnsiTheme="minorEastAsia"/>
                <w:sz w:val="18"/>
                <w:szCs w:val="18"/>
              </w:rPr>
            </w:pPr>
            <w:r w:rsidRPr="0013074C">
              <w:rPr>
                <w:rFonts w:asciiTheme="minorEastAsia" w:hAnsiTheme="minorEastAsia" w:hint="eastAsia"/>
                <w:sz w:val="18"/>
                <w:szCs w:val="18"/>
              </w:rPr>
              <w:t>冷媒ガスの配管の取付けを完了し気密試験を実施すること</w:t>
            </w:r>
          </w:p>
          <w:p w14:paraId="1174FC70" w14:textId="097EAA3A" w:rsidR="002D6069" w:rsidRPr="0013074C" w:rsidRDefault="002D6069" w:rsidP="002D6069">
            <w:pPr>
              <w:spacing w:line="0" w:lineRule="atLeast"/>
              <w:rPr>
                <w:rFonts w:asciiTheme="minorEastAsia" w:hAnsiTheme="minorEastAsia"/>
                <w:sz w:val="18"/>
                <w:szCs w:val="18"/>
              </w:rPr>
            </w:pPr>
            <w:r w:rsidRPr="0013074C">
              <w:rPr>
                <w:rFonts w:asciiTheme="minorEastAsia" w:hAnsiTheme="minorEastAsia" w:hint="eastAsia"/>
                <w:sz w:val="18"/>
                <w:szCs w:val="18"/>
              </w:rPr>
              <w:t>冷媒ガスを封入し、試運転を行って保安の状況を確認すること</w:t>
            </w:r>
          </w:p>
        </w:tc>
        <w:tc>
          <w:tcPr>
            <w:tcW w:w="851" w:type="dxa"/>
          </w:tcPr>
          <w:p w14:paraId="50050EAE"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添付資料No.</w:t>
            </w:r>
          </w:p>
          <w:p w14:paraId="6D1119AD" w14:textId="77777777" w:rsidR="002D6069" w:rsidRPr="0013074C" w:rsidRDefault="002D6069" w:rsidP="002D6069">
            <w:pPr>
              <w:rPr>
                <w:rFonts w:asciiTheme="minorEastAsia" w:hAnsiTheme="minorEastAsia"/>
                <w:sz w:val="18"/>
                <w:szCs w:val="18"/>
              </w:rPr>
            </w:pPr>
          </w:p>
        </w:tc>
      </w:tr>
      <w:tr w:rsidR="002D6069" w:rsidRPr="0013074C" w14:paraId="406CBE8B" w14:textId="77777777" w:rsidTr="00A20F99">
        <w:trPr>
          <w:cantSplit/>
          <w:trHeight w:val="703"/>
        </w:trPr>
        <w:tc>
          <w:tcPr>
            <w:tcW w:w="375" w:type="dxa"/>
            <w:vAlign w:val="center"/>
          </w:tcPr>
          <w:p w14:paraId="26347610"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p>
        </w:tc>
        <w:tc>
          <w:tcPr>
            <w:tcW w:w="371" w:type="dxa"/>
            <w:vAlign w:val="center"/>
          </w:tcPr>
          <w:p w14:paraId="45A21017"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9" w:type="dxa"/>
            <w:vAlign w:val="center"/>
          </w:tcPr>
          <w:p w14:paraId="755018BF" w14:textId="77777777" w:rsidR="002D6069" w:rsidRPr="0013074C" w:rsidRDefault="002D6069" w:rsidP="002D6069">
            <w:pPr>
              <w:spacing w:line="0" w:lineRule="atLeast"/>
              <w:ind w:rightChars="-51" w:right="-107"/>
              <w:rPr>
                <w:rFonts w:asciiTheme="minorEastAsia" w:hAnsiTheme="minorEastAsia"/>
                <w:sz w:val="18"/>
                <w:szCs w:val="18"/>
              </w:rPr>
            </w:pPr>
            <w:r w:rsidRPr="0013074C">
              <w:rPr>
                <w:rFonts w:asciiTheme="minorEastAsia" w:hAnsiTheme="minorEastAsia" w:hint="eastAsia"/>
                <w:sz w:val="18"/>
                <w:szCs w:val="18"/>
              </w:rPr>
              <w:t>ロ</w:t>
            </w:r>
          </w:p>
        </w:tc>
        <w:tc>
          <w:tcPr>
            <w:tcW w:w="2268" w:type="dxa"/>
          </w:tcPr>
          <w:p w14:paraId="1CD241CA"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被冷却物</w:t>
            </w:r>
          </w:p>
        </w:tc>
        <w:tc>
          <w:tcPr>
            <w:tcW w:w="5670" w:type="dxa"/>
          </w:tcPr>
          <w:p w14:paraId="5B552113" w14:textId="77777777" w:rsidR="002D6069" w:rsidRPr="0013074C" w:rsidRDefault="002D6069" w:rsidP="002D6069">
            <w:pPr>
              <w:spacing w:line="0" w:lineRule="atLeast"/>
              <w:rPr>
                <w:rFonts w:asciiTheme="minorEastAsia" w:hAnsiTheme="minorEastAsia"/>
                <w:sz w:val="18"/>
                <w:szCs w:val="18"/>
              </w:rPr>
            </w:pPr>
            <w:r w:rsidRPr="0013074C">
              <w:rPr>
                <w:rFonts w:asciiTheme="minorEastAsia" w:hAnsiTheme="minorEastAsia" w:hint="eastAsia"/>
                <w:sz w:val="18"/>
                <w:szCs w:val="18"/>
              </w:rPr>
              <w:t>・冷媒ガスがアンモニアである製造施設は、当該製造施設の被冷却</w:t>
            </w:r>
            <w:r w:rsidRPr="0013074C">
              <w:rPr>
                <w:rFonts w:asciiTheme="minorEastAsia" w:hAnsiTheme="minorEastAsia"/>
                <w:sz w:val="18"/>
                <w:szCs w:val="18"/>
              </w:rPr>
              <w:t xml:space="preserve">　　</w:t>
            </w:r>
          </w:p>
          <w:p w14:paraId="49329329" w14:textId="6BE2C3F8" w:rsidR="002D6069" w:rsidRPr="0013074C" w:rsidRDefault="002D6069" w:rsidP="002D6069">
            <w:pPr>
              <w:spacing w:line="0" w:lineRule="atLeast"/>
              <w:ind w:leftChars="100" w:left="210"/>
              <w:rPr>
                <w:rFonts w:asciiTheme="minorEastAsia" w:hAnsiTheme="minorEastAsia"/>
                <w:sz w:val="18"/>
                <w:szCs w:val="18"/>
              </w:rPr>
            </w:pPr>
            <w:r w:rsidRPr="0013074C">
              <w:rPr>
                <w:rFonts w:asciiTheme="minorEastAsia" w:hAnsiTheme="minorEastAsia" w:hint="eastAsia"/>
                <w:sz w:val="18"/>
                <w:szCs w:val="18"/>
              </w:rPr>
              <w:t>物をブライン又は二酸化炭素を冷媒ガスとする自然循環式冷凍設備の冷媒ガスにより冷凍する製造設備であること</w:t>
            </w:r>
          </w:p>
        </w:tc>
        <w:tc>
          <w:tcPr>
            <w:tcW w:w="851" w:type="dxa"/>
          </w:tcPr>
          <w:p w14:paraId="34446F40"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添付書類No.</w:t>
            </w:r>
          </w:p>
        </w:tc>
      </w:tr>
      <w:tr w:rsidR="002D6069" w:rsidRPr="0013074C" w14:paraId="220A1200" w14:textId="77777777" w:rsidTr="00A20F99">
        <w:trPr>
          <w:cantSplit/>
          <w:trHeight w:val="841"/>
        </w:trPr>
        <w:tc>
          <w:tcPr>
            <w:tcW w:w="375" w:type="dxa"/>
            <w:vMerge w:val="restart"/>
            <w:vAlign w:val="center"/>
          </w:tcPr>
          <w:p w14:paraId="26D6C199"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p>
        </w:tc>
        <w:tc>
          <w:tcPr>
            <w:tcW w:w="371" w:type="dxa"/>
            <w:vMerge w:val="restart"/>
            <w:vAlign w:val="center"/>
          </w:tcPr>
          <w:p w14:paraId="17CDE207"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9" w:type="dxa"/>
            <w:vMerge w:val="restart"/>
            <w:vAlign w:val="center"/>
          </w:tcPr>
          <w:p w14:paraId="5064D90B" w14:textId="77777777" w:rsidR="002D6069" w:rsidRPr="0013074C" w:rsidRDefault="002D6069" w:rsidP="002D6069">
            <w:pPr>
              <w:spacing w:line="0" w:lineRule="atLeast"/>
              <w:ind w:rightChars="-51" w:right="-107"/>
              <w:rPr>
                <w:rFonts w:asciiTheme="minorEastAsia" w:hAnsiTheme="minorEastAsia"/>
                <w:sz w:val="18"/>
                <w:szCs w:val="18"/>
              </w:rPr>
            </w:pPr>
            <w:r w:rsidRPr="0013074C">
              <w:rPr>
                <w:rFonts w:asciiTheme="minorEastAsia" w:hAnsiTheme="minorEastAsia" w:hint="eastAsia"/>
                <w:sz w:val="18"/>
                <w:szCs w:val="18"/>
              </w:rPr>
              <w:t>ハ</w:t>
            </w:r>
          </w:p>
        </w:tc>
        <w:tc>
          <w:tcPr>
            <w:tcW w:w="2268" w:type="dxa"/>
            <w:tcBorders>
              <w:bottom w:val="dashed" w:sz="4" w:space="0" w:color="auto"/>
            </w:tcBorders>
          </w:tcPr>
          <w:p w14:paraId="47E7652B"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自動制御装置</w:t>
            </w:r>
          </w:p>
          <w:p w14:paraId="13210B39" w14:textId="77777777" w:rsidR="002D6069" w:rsidRPr="0013074C" w:rsidRDefault="002D6069" w:rsidP="002D6069">
            <w:pPr>
              <w:rPr>
                <w:rFonts w:asciiTheme="minorEastAsia" w:hAnsiTheme="minorEastAsia"/>
                <w:sz w:val="18"/>
                <w:szCs w:val="18"/>
              </w:rPr>
            </w:pPr>
          </w:p>
        </w:tc>
        <w:tc>
          <w:tcPr>
            <w:tcW w:w="5670" w:type="dxa"/>
            <w:tcBorders>
              <w:bottom w:val="dashed" w:sz="4" w:space="0" w:color="auto"/>
            </w:tcBorders>
          </w:tcPr>
          <w:p w14:paraId="7584FAC6" w14:textId="77777777" w:rsidR="002D6069" w:rsidRPr="0013074C" w:rsidRDefault="002D6069" w:rsidP="002D6069">
            <w:pPr>
              <w:spacing w:line="0" w:lineRule="atLeast"/>
              <w:ind w:left="180" w:hangingChars="100" w:hanging="180"/>
              <w:rPr>
                <w:rFonts w:asciiTheme="minorEastAsia" w:hAnsiTheme="minorEastAsia"/>
                <w:sz w:val="18"/>
                <w:szCs w:val="18"/>
              </w:rPr>
            </w:pPr>
            <w:r w:rsidRPr="0013074C">
              <w:rPr>
                <w:rFonts w:asciiTheme="minorEastAsia" w:hAnsiTheme="minorEastAsia" w:hint="eastAsia"/>
                <w:sz w:val="18"/>
                <w:szCs w:val="18"/>
              </w:rPr>
              <w:t>・圧縮機の高圧側圧力が許容圧力を超えたときに圧縮機の運転を停止する高圧遮断装置を設けること</w:t>
            </w:r>
          </w:p>
          <w:p w14:paraId="75B8530F" w14:textId="09957D89" w:rsidR="002D6069" w:rsidRPr="0013074C" w:rsidRDefault="002D6069" w:rsidP="002D6069">
            <w:pPr>
              <w:spacing w:line="0" w:lineRule="atLeast"/>
              <w:ind w:left="180" w:hangingChars="100" w:hanging="180"/>
              <w:rPr>
                <w:rFonts w:asciiTheme="minorEastAsia" w:hAnsiTheme="minorEastAsia"/>
                <w:sz w:val="18"/>
                <w:szCs w:val="18"/>
              </w:rPr>
            </w:pPr>
            <w:r w:rsidRPr="0013074C">
              <w:rPr>
                <w:rFonts w:asciiTheme="minorEastAsia" w:hAnsiTheme="minorEastAsia" w:hint="eastAsia"/>
                <w:sz w:val="18"/>
                <w:szCs w:val="18"/>
              </w:rPr>
              <w:t>・(1)～(7)のうち、必要な自動制御装置を設けること</w:t>
            </w:r>
          </w:p>
        </w:tc>
        <w:tc>
          <w:tcPr>
            <w:tcW w:w="851" w:type="dxa"/>
            <w:tcBorders>
              <w:bottom w:val="dashed" w:sz="4" w:space="0" w:color="auto"/>
            </w:tcBorders>
          </w:tcPr>
          <w:p w14:paraId="3B575FFC"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添付書類No.</w:t>
            </w:r>
          </w:p>
        </w:tc>
      </w:tr>
      <w:tr w:rsidR="002D6069" w:rsidRPr="0013074C" w14:paraId="0F6ED8DE" w14:textId="77777777" w:rsidTr="00A20F99">
        <w:trPr>
          <w:cantSplit/>
          <w:trHeight w:val="734"/>
        </w:trPr>
        <w:tc>
          <w:tcPr>
            <w:tcW w:w="375" w:type="dxa"/>
            <w:vMerge/>
            <w:vAlign w:val="center"/>
          </w:tcPr>
          <w:p w14:paraId="77616077"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p>
        </w:tc>
        <w:tc>
          <w:tcPr>
            <w:tcW w:w="371" w:type="dxa"/>
            <w:vMerge/>
            <w:vAlign w:val="center"/>
          </w:tcPr>
          <w:p w14:paraId="6DBEA698"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9" w:type="dxa"/>
            <w:vMerge/>
            <w:vAlign w:val="center"/>
          </w:tcPr>
          <w:p w14:paraId="460A0EAD" w14:textId="77777777" w:rsidR="002D6069" w:rsidRPr="0013074C" w:rsidRDefault="002D6069" w:rsidP="002D6069">
            <w:pPr>
              <w:spacing w:line="0" w:lineRule="atLeast"/>
              <w:ind w:rightChars="-51" w:right="-107"/>
              <w:rPr>
                <w:rFonts w:asciiTheme="minorEastAsia" w:hAnsiTheme="minorEastAsia"/>
                <w:sz w:val="18"/>
                <w:szCs w:val="18"/>
              </w:rPr>
            </w:pPr>
          </w:p>
        </w:tc>
        <w:tc>
          <w:tcPr>
            <w:tcW w:w="2268" w:type="dxa"/>
            <w:tcBorders>
              <w:top w:val="dashed" w:sz="4" w:space="0" w:color="auto"/>
              <w:bottom w:val="dashed" w:sz="4" w:space="0" w:color="auto"/>
            </w:tcBorders>
          </w:tcPr>
          <w:p w14:paraId="0AE1EDA0" w14:textId="77777777" w:rsidR="002D6069" w:rsidRPr="0013074C" w:rsidRDefault="002D6069" w:rsidP="002D6069">
            <w:pPr>
              <w:jc w:val="center"/>
              <w:rPr>
                <w:rFonts w:asciiTheme="minorEastAsia" w:hAnsiTheme="minorEastAsia"/>
                <w:sz w:val="18"/>
                <w:szCs w:val="18"/>
              </w:rPr>
            </w:pPr>
            <w:r w:rsidRPr="0013074C">
              <w:rPr>
                <w:rFonts w:asciiTheme="minorEastAsia" w:hAnsiTheme="minorEastAsia" w:hint="eastAsia"/>
                <w:sz w:val="18"/>
                <w:szCs w:val="18"/>
              </w:rPr>
              <w:t>（１）</w:t>
            </w:r>
          </w:p>
        </w:tc>
        <w:tc>
          <w:tcPr>
            <w:tcW w:w="5670" w:type="dxa"/>
            <w:tcBorders>
              <w:top w:val="dashed" w:sz="4" w:space="0" w:color="auto"/>
              <w:bottom w:val="dashed" w:sz="4" w:space="0" w:color="auto"/>
            </w:tcBorders>
          </w:tcPr>
          <w:p w14:paraId="1865C062" w14:textId="46FDB122" w:rsidR="002D6069" w:rsidRPr="0013074C" w:rsidRDefault="002D6069" w:rsidP="002D6069">
            <w:pPr>
              <w:spacing w:line="0" w:lineRule="atLeast"/>
              <w:rPr>
                <w:rFonts w:asciiTheme="minorEastAsia" w:hAnsiTheme="minorEastAsia"/>
                <w:sz w:val="18"/>
                <w:szCs w:val="18"/>
              </w:rPr>
            </w:pPr>
            <w:r w:rsidRPr="0013074C">
              <w:rPr>
                <w:rFonts w:asciiTheme="minorEastAsia" w:hAnsiTheme="minorEastAsia" w:hint="eastAsia"/>
                <w:sz w:val="18"/>
                <w:szCs w:val="18"/>
              </w:rPr>
              <w:t>・開放型圧縮機には、低圧遮断装置を設けること</w:t>
            </w:r>
          </w:p>
        </w:tc>
        <w:tc>
          <w:tcPr>
            <w:tcW w:w="851" w:type="dxa"/>
            <w:tcBorders>
              <w:top w:val="dashed" w:sz="4" w:space="0" w:color="auto"/>
              <w:bottom w:val="dashed" w:sz="4" w:space="0" w:color="auto"/>
            </w:tcBorders>
          </w:tcPr>
          <w:p w14:paraId="12923E5B"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添付書類No.</w:t>
            </w:r>
          </w:p>
        </w:tc>
      </w:tr>
      <w:tr w:rsidR="002D6069" w:rsidRPr="0013074C" w14:paraId="2B96726A" w14:textId="77777777" w:rsidTr="00A20F99">
        <w:trPr>
          <w:cantSplit/>
          <w:trHeight w:val="1013"/>
        </w:trPr>
        <w:tc>
          <w:tcPr>
            <w:tcW w:w="375" w:type="dxa"/>
            <w:vMerge/>
            <w:vAlign w:val="center"/>
          </w:tcPr>
          <w:p w14:paraId="2A826BC8"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p>
        </w:tc>
        <w:tc>
          <w:tcPr>
            <w:tcW w:w="371" w:type="dxa"/>
            <w:vMerge/>
            <w:vAlign w:val="center"/>
          </w:tcPr>
          <w:p w14:paraId="686D94CC"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9" w:type="dxa"/>
            <w:vMerge/>
            <w:vAlign w:val="center"/>
          </w:tcPr>
          <w:p w14:paraId="4EF23857" w14:textId="77777777" w:rsidR="002D6069" w:rsidRPr="0013074C" w:rsidRDefault="002D6069" w:rsidP="002D6069">
            <w:pPr>
              <w:spacing w:line="0" w:lineRule="atLeast"/>
              <w:ind w:rightChars="-51" w:right="-107"/>
              <w:rPr>
                <w:rFonts w:asciiTheme="minorEastAsia" w:hAnsiTheme="minorEastAsia"/>
                <w:sz w:val="18"/>
                <w:szCs w:val="18"/>
              </w:rPr>
            </w:pPr>
          </w:p>
        </w:tc>
        <w:tc>
          <w:tcPr>
            <w:tcW w:w="2268" w:type="dxa"/>
            <w:tcBorders>
              <w:top w:val="dashed" w:sz="4" w:space="0" w:color="auto"/>
              <w:bottom w:val="dashed" w:sz="4" w:space="0" w:color="auto"/>
            </w:tcBorders>
          </w:tcPr>
          <w:p w14:paraId="3D684077" w14:textId="77777777" w:rsidR="002D6069" w:rsidRPr="0013074C" w:rsidRDefault="002D6069" w:rsidP="002D6069">
            <w:pPr>
              <w:jc w:val="center"/>
              <w:rPr>
                <w:rFonts w:asciiTheme="minorEastAsia" w:hAnsiTheme="minorEastAsia"/>
                <w:sz w:val="18"/>
                <w:szCs w:val="18"/>
              </w:rPr>
            </w:pPr>
            <w:r w:rsidRPr="0013074C">
              <w:rPr>
                <w:rFonts w:asciiTheme="minorEastAsia" w:hAnsiTheme="minorEastAsia" w:hint="eastAsia"/>
                <w:sz w:val="18"/>
                <w:szCs w:val="18"/>
              </w:rPr>
              <w:t>（２）</w:t>
            </w:r>
          </w:p>
        </w:tc>
        <w:tc>
          <w:tcPr>
            <w:tcW w:w="5670" w:type="dxa"/>
            <w:tcBorders>
              <w:top w:val="dashed" w:sz="4" w:space="0" w:color="auto"/>
              <w:bottom w:val="dashed" w:sz="4" w:space="0" w:color="auto"/>
            </w:tcBorders>
          </w:tcPr>
          <w:p w14:paraId="0D814051" w14:textId="77777777" w:rsidR="002D6069" w:rsidRPr="0013074C" w:rsidRDefault="002D6069" w:rsidP="002D6069">
            <w:pPr>
              <w:spacing w:line="0" w:lineRule="atLeast"/>
              <w:ind w:left="180" w:hangingChars="100" w:hanging="180"/>
              <w:rPr>
                <w:rFonts w:asciiTheme="minorEastAsia" w:hAnsiTheme="minorEastAsia"/>
                <w:sz w:val="18"/>
                <w:szCs w:val="18"/>
              </w:rPr>
            </w:pPr>
            <w:r w:rsidRPr="0013074C">
              <w:rPr>
                <w:rFonts w:asciiTheme="minorEastAsia" w:hAnsiTheme="minorEastAsia" w:hint="eastAsia"/>
                <w:sz w:val="18"/>
                <w:szCs w:val="18"/>
              </w:rPr>
              <w:t>・強制潤滑装置を有する開放型圧縮機には、潤滑油圧力低下に伴う圧縮機の停止装置を設けること</w:t>
            </w:r>
          </w:p>
          <w:p w14:paraId="328D2A89" w14:textId="77777777" w:rsidR="002D6069" w:rsidRPr="0013074C" w:rsidRDefault="002D6069" w:rsidP="002D6069">
            <w:pPr>
              <w:spacing w:line="0" w:lineRule="atLeast"/>
              <w:ind w:leftChars="100" w:left="390" w:hangingChars="100" w:hanging="180"/>
              <w:rPr>
                <w:rFonts w:asciiTheme="minorEastAsia" w:hAnsiTheme="minorEastAsia"/>
                <w:sz w:val="18"/>
                <w:szCs w:val="18"/>
              </w:rPr>
            </w:pPr>
            <w:r w:rsidRPr="0013074C">
              <w:rPr>
                <w:rFonts w:asciiTheme="minorEastAsia" w:hAnsiTheme="minorEastAsia" w:hint="eastAsia"/>
                <w:sz w:val="18"/>
                <w:szCs w:val="18"/>
              </w:rPr>
              <w:t>（例：油圧スイッチ）</w:t>
            </w:r>
          </w:p>
          <w:p w14:paraId="637DED6B" w14:textId="6CA58BB4" w:rsidR="002D6069" w:rsidRPr="0013074C" w:rsidRDefault="002D6069" w:rsidP="002D6069">
            <w:pPr>
              <w:spacing w:line="0" w:lineRule="atLeast"/>
              <w:ind w:left="360" w:hangingChars="200" w:hanging="360"/>
              <w:rPr>
                <w:rFonts w:asciiTheme="minorEastAsia" w:hAnsiTheme="minorEastAsia"/>
                <w:sz w:val="18"/>
                <w:szCs w:val="18"/>
              </w:rPr>
            </w:pPr>
            <w:r w:rsidRPr="0013074C">
              <w:rPr>
                <w:rFonts w:asciiTheme="minorEastAsia" w:hAnsiTheme="minorEastAsia" w:hint="eastAsia"/>
                <w:sz w:val="18"/>
                <w:szCs w:val="18"/>
              </w:rPr>
              <w:t>ただし、作用する油圧が0.1MPa以下の場合には省略できる。</w:t>
            </w:r>
          </w:p>
        </w:tc>
        <w:tc>
          <w:tcPr>
            <w:tcW w:w="851" w:type="dxa"/>
            <w:tcBorders>
              <w:top w:val="dashed" w:sz="4" w:space="0" w:color="auto"/>
              <w:bottom w:val="dashed" w:sz="4" w:space="0" w:color="auto"/>
            </w:tcBorders>
          </w:tcPr>
          <w:p w14:paraId="710A1A0E"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添付書類No.</w:t>
            </w:r>
          </w:p>
        </w:tc>
      </w:tr>
      <w:tr w:rsidR="002D6069" w:rsidRPr="0013074C" w14:paraId="0405EE2A" w14:textId="77777777" w:rsidTr="00A20F99">
        <w:trPr>
          <w:cantSplit/>
          <w:trHeight w:val="407"/>
        </w:trPr>
        <w:tc>
          <w:tcPr>
            <w:tcW w:w="375" w:type="dxa"/>
            <w:vMerge/>
            <w:vAlign w:val="center"/>
          </w:tcPr>
          <w:p w14:paraId="45B01291"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p>
        </w:tc>
        <w:tc>
          <w:tcPr>
            <w:tcW w:w="371" w:type="dxa"/>
            <w:vMerge/>
            <w:vAlign w:val="center"/>
          </w:tcPr>
          <w:p w14:paraId="0EC51826"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9" w:type="dxa"/>
            <w:vMerge/>
            <w:vAlign w:val="center"/>
          </w:tcPr>
          <w:p w14:paraId="3A3C2A9E" w14:textId="77777777" w:rsidR="002D6069" w:rsidRPr="0013074C" w:rsidRDefault="002D6069" w:rsidP="002D6069">
            <w:pPr>
              <w:spacing w:line="0" w:lineRule="atLeast"/>
              <w:ind w:rightChars="-51" w:right="-107"/>
              <w:rPr>
                <w:rFonts w:asciiTheme="minorEastAsia" w:hAnsiTheme="minorEastAsia"/>
                <w:sz w:val="18"/>
                <w:szCs w:val="18"/>
              </w:rPr>
            </w:pPr>
          </w:p>
        </w:tc>
        <w:tc>
          <w:tcPr>
            <w:tcW w:w="2268" w:type="dxa"/>
            <w:tcBorders>
              <w:top w:val="dashed" w:sz="4" w:space="0" w:color="auto"/>
              <w:bottom w:val="dashed" w:sz="4" w:space="0" w:color="auto"/>
            </w:tcBorders>
          </w:tcPr>
          <w:p w14:paraId="313BCDCF" w14:textId="77777777" w:rsidR="002D6069" w:rsidRPr="0013074C" w:rsidRDefault="002D6069" w:rsidP="002D6069">
            <w:pPr>
              <w:jc w:val="center"/>
              <w:rPr>
                <w:rFonts w:asciiTheme="minorEastAsia" w:hAnsiTheme="minorEastAsia"/>
                <w:sz w:val="18"/>
                <w:szCs w:val="18"/>
              </w:rPr>
            </w:pPr>
            <w:r w:rsidRPr="0013074C">
              <w:rPr>
                <w:rFonts w:asciiTheme="minorEastAsia" w:hAnsiTheme="minorEastAsia" w:hint="eastAsia"/>
                <w:sz w:val="18"/>
                <w:szCs w:val="18"/>
              </w:rPr>
              <w:t>（３）</w:t>
            </w:r>
          </w:p>
        </w:tc>
        <w:tc>
          <w:tcPr>
            <w:tcW w:w="5670" w:type="dxa"/>
            <w:tcBorders>
              <w:top w:val="dashed" w:sz="4" w:space="0" w:color="auto"/>
              <w:bottom w:val="dashed" w:sz="4" w:space="0" w:color="auto"/>
            </w:tcBorders>
          </w:tcPr>
          <w:p w14:paraId="5E5352F1" w14:textId="25ED729A" w:rsidR="002D6069" w:rsidRPr="0013074C" w:rsidRDefault="002D6069" w:rsidP="002D6069">
            <w:pPr>
              <w:spacing w:line="0" w:lineRule="atLeast"/>
              <w:rPr>
                <w:rFonts w:asciiTheme="minorEastAsia" w:hAnsiTheme="minorEastAsia"/>
                <w:sz w:val="18"/>
                <w:szCs w:val="18"/>
              </w:rPr>
            </w:pPr>
            <w:r w:rsidRPr="0013074C">
              <w:rPr>
                <w:rFonts w:asciiTheme="minorEastAsia" w:hAnsiTheme="minorEastAsia" w:hint="eastAsia"/>
                <w:sz w:val="18"/>
                <w:szCs w:val="18"/>
              </w:rPr>
              <w:t>・圧縮機を駆動する動力装置には、過負荷保護装置を設けること</w:t>
            </w:r>
          </w:p>
        </w:tc>
        <w:tc>
          <w:tcPr>
            <w:tcW w:w="851" w:type="dxa"/>
            <w:tcBorders>
              <w:top w:val="dashed" w:sz="4" w:space="0" w:color="auto"/>
              <w:bottom w:val="dashed" w:sz="4" w:space="0" w:color="auto"/>
            </w:tcBorders>
          </w:tcPr>
          <w:p w14:paraId="3DA1D219"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添付書類No.</w:t>
            </w:r>
          </w:p>
        </w:tc>
      </w:tr>
      <w:tr w:rsidR="002D6069" w:rsidRPr="0013074C" w14:paraId="4342C89A" w14:textId="77777777" w:rsidTr="00A20F99">
        <w:trPr>
          <w:cantSplit/>
          <w:trHeight w:val="399"/>
        </w:trPr>
        <w:tc>
          <w:tcPr>
            <w:tcW w:w="375" w:type="dxa"/>
            <w:vMerge/>
            <w:vAlign w:val="center"/>
          </w:tcPr>
          <w:p w14:paraId="728E7601"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p>
        </w:tc>
        <w:tc>
          <w:tcPr>
            <w:tcW w:w="371" w:type="dxa"/>
            <w:vMerge/>
            <w:vAlign w:val="center"/>
          </w:tcPr>
          <w:p w14:paraId="5E51FFC5"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9" w:type="dxa"/>
            <w:vMerge/>
            <w:vAlign w:val="center"/>
          </w:tcPr>
          <w:p w14:paraId="0ACE08B4" w14:textId="77777777" w:rsidR="002D6069" w:rsidRPr="0013074C" w:rsidRDefault="002D6069" w:rsidP="002D6069">
            <w:pPr>
              <w:spacing w:line="0" w:lineRule="atLeast"/>
              <w:ind w:rightChars="-51" w:right="-107"/>
              <w:rPr>
                <w:rFonts w:asciiTheme="minorEastAsia" w:hAnsiTheme="minorEastAsia"/>
                <w:sz w:val="18"/>
                <w:szCs w:val="18"/>
              </w:rPr>
            </w:pPr>
          </w:p>
        </w:tc>
        <w:tc>
          <w:tcPr>
            <w:tcW w:w="2268" w:type="dxa"/>
            <w:tcBorders>
              <w:top w:val="dashed" w:sz="4" w:space="0" w:color="auto"/>
              <w:bottom w:val="dashed" w:sz="4" w:space="0" w:color="auto"/>
            </w:tcBorders>
          </w:tcPr>
          <w:p w14:paraId="1D309698" w14:textId="77777777" w:rsidR="002D6069" w:rsidRPr="0013074C" w:rsidRDefault="002D6069" w:rsidP="002D6069">
            <w:pPr>
              <w:jc w:val="center"/>
              <w:rPr>
                <w:rFonts w:asciiTheme="minorEastAsia" w:hAnsiTheme="minorEastAsia"/>
                <w:sz w:val="18"/>
                <w:szCs w:val="18"/>
              </w:rPr>
            </w:pPr>
            <w:r w:rsidRPr="0013074C">
              <w:rPr>
                <w:rFonts w:asciiTheme="minorEastAsia" w:hAnsiTheme="minorEastAsia" w:hint="eastAsia"/>
                <w:sz w:val="18"/>
                <w:szCs w:val="18"/>
              </w:rPr>
              <w:t>（４）</w:t>
            </w:r>
          </w:p>
        </w:tc>
        <w:tc>
          <w:tcPr>
            <w:tcW w:w="5670" w:type="dxa"/>
            <w:tcBorders>
              <w:top w:val="dashed" w:sz="4" w:space="0" w:color="auto"/>
              <w:bottom w:val="dashed" w:sz="4" w:space="0" w:color="auto"/>
            </w:tcBorders>
          </w:tcPr>
          <w:p w14:paraId="21523B50" w14:textId="77777777" w:rsidR="002D6069" w:rsidRPr="0013074C" w:rsidRDefault="002D6069" w:rsidP="002D6069">
            <w:pPr>
              <w:spacing w:line="0" w:lineRule="atLeast"/>
              <w:rPr>
                <w:rFonts w:asciiTheme="minorEastAsia" w:hAnsiTheme="minorEastAsia"/>
                <w:sz w:val="18"/>
                <w:szCs w:val="18"/>
              </w:rPr>
            </w:pPr>
            <w:r w:rsidRPr="0013074C">
              <w:rPr>
                <w:rFonts w:asciiTheme="minorEastAsia" w:hAnsiTheme="minorEastAsia" w:hint="eastAsia"/>
                <w:sz w:val="18"/>
                <w:szCs w:val="18"/>
              </w:rPr>
              <w:t>・液体(ブライン)冷却器には、凍結防止装置を設けること</w:t>
            </w:r>
          </w:p>
          <w:p w14:paraId="6C0DF758" w14:textId="77777777" w:rsidR="002D6069" w:rsidRPr="0013074C" w:rsidRDefault="002D6069" w:rsidP="002D6069">
            <w:pPr>
              <w:spacing w:line="0" w:lineRule="atLeast"/>
              <w:ind w:left="180" w:hangingChars="100" w:hanging="180"/>
              <w:rPr>
                <w:rFonts w:asciiTheme="minorEastAsia" w:hAnsiTheme="minorEastAsia"/>
                <w:sz w:val="18"/>
                <w:szCs w:val="18"/>
              </w:rPr>
            </w:pPr>
          </w:p>
        </w:tc>
        <w:tc>
          <w:tcPr>
            <w:tcW w:w="851" w:type="dxa"/>
            <w:tcBorders>
              <w:top w:val="dashed" w:sz="4" w:space="0" w:color="auto"/>
              <w:bottom w:val="dashed" w:sz="4" w:space="0" w:color="auto"/>
            </w:tcBorders>
          </w:tcPr>
          <w:p w14:paraId="6ED6D8A9"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添付書類No.</w:t>
            </w:r>
          </w:p>
        </w:tc>
      </w:tr>
      <w:tr w:rsidR="002D6069" w:rsidRPr="0013074C" w14:paraId="16A561E0" w14:textId="77777777" w:rsidTr="00A20F99">
        <w:trPr>
          <w:cantSplit/>
          <w:trHeight w:val="761"/>
        </w:trPr>
        <w:tc>
          <w:tcPr>
            <w:tcW w:w="375" w:type="dxa"/>
            <w:vMerge/>
            <w:vAlign w:val="center"/>
          </w:tcPr>
          <w:p w14:paraId="74168380"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p>
        </w:tc>
        <w:tc>
          <w:tcPr>
            <w:tcW w:w="371" w:type="dxa"/>
            <w:vMerge/>
            <w:vAlign w:val="center"/>
          </w:tcPr>
          <w:p w14:paraId="1EBFB140"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9" w:type="dxa"/>
            <w:vMerge/>
            <w:vAlign w:val="center"/>
          </w:tcPr>
          <w:p w14:paraId="3AFF9F85" w14:textId="77777777" w:rsidR="002D6069" w:rsidRPr="0013074C" w:rsidRDefault="002D6069" w:rsidP="002D6069">
            <w:pPr>
              <w:spacing w:line="0" w:lineRule="atLeast"/>
              <w:ind w:rightChars="-51" w:right="-107"/>
              <w:rPr>
                <w:rFonts w:asciiTheme="minorEastAsia" w:hAnsiTheme="minorEastAsia"/>
                <w:sz w:val="18"/>
                <w:szCs w:val="18"/>
              </w:rPr>
            </w:pPr>
          </w:p>
        </w:tc>
        <w:tc>
          <w:tcPr>
            <w:tcW w:w="2268" w:type="dxa"/>
            <w:tcBorders>
              <w:top w:val="dashed" w:sz="4" w:space="0" w:color="auto"/>
              <w:bottom w:val="dashed" w:sz="4" w:space="0" w:color="auto"/>
            </w:tcBorders>
          </w:tcPr>
          <w:p w14:paraId="7B977ECA" w14:textId="77777777" w:rsidR="002D6069" w:rsidRPr="0013074C" w:rsidRDefault="002D6069" w:rsidP="002D6069">
            <w:pPr>
              <w:jc w:val="center"/>
              <w:rPr>
                <w:rFonts w:asciiTheme="minorEastAsia" w:hAnsiTheme="minorEastAsia"/>
                <w:sz w:val="18"/>
                <w:szCs w:val="18"/>
              </w:rPr>
            </w:pPr>
            <w:r w:rsidRPr="0013074C">
              <w:rPr>
                <w:rFonts w:asciiTheme="minorEastAsia" w:hAnsiTheme="minorEastAsia" w:hint="eastAsia"/>
                <w:sz w:val="18"/>
                <w:szCs w:val="18"/>
              </w:rPr>
              <w:t>（５）</w:t>
            </w:r>
          </w:p>
        </w:tc>
        <w:tc>
          <w:tcPr>
            <w:tcW w:w="5670" w:type="dxa"/>
            <w:tcBorders>
              <w:top w:val="dashed" w:sz="4" w:space="0" w:color="auto"/>
              <w:bottom w:val="dashed" w:sz="4" w:space="0" w:color="auto"/>
            </w:tcBorders>
          </w:tcPr>
          <w:p w14:paraId="6ABA3CD5" w14:textId="77777777" w:rsidR="002D6069" w:rsidRPr="0013074C" w:rsidRDefault="002D6069" w:rsidP="002D6069">
            <w:pPr>
              <w:spacing w:line="0" w:lineRule="atLeast"/>
              <w:rPr>
                <w:rFonts w:asciiTheme="minorEastAsia" w:hAnsiTheme="minorEastAsia"/>
                <w:sz w:val="18"/>
                <w:szCs w:val="18"/>
              </w:rPr>
            </w:pPr>
            <w:r w:rsidRPr="0013074C">
              <w:rPr>
                <w:rFonts w:asciiTheme="minorEastAsia" w:hAnsiTheme="minorEastAsia" w:hint="eastAsia"/>
                <w:sz w:val="18"/>
                <w:szCs w:val="18"/>
              </w:rPr>
              <w:t>・水冷式凝縮器には、冷却水断水保護装置を設けること</w:t>
            </w:r>
          </w:p>
          <w:p w14:paraId="05BCB03E" w14:textId="77777777" w:rsidR="002D6069" w:rsidRPr="0013074C" w:rsidRDefault="002D6069" w:rsidP="002D6069">
            <w:pPr>
              <w:spacing w:line="0" w:lineRule="atLeast"/>
              <w:rPr>
                <w:rFonts w:asciiTheme="minorEastAsia" w:hAnsiTheme="minorEastAsia"/>
                <w:sz w:val="18"/>
                <w:szCs w:val="18"/>
              </w:rPr>
            </w:pPr>
          </w:p>
          <w:p w14:paraId="32C1ED7A" w14:textId="77777777" w:rsidR="002D6069" w:rsidRPr="0013074C" w:rsidRDefault="002D6069" w:rsidP="002D6069">
            <w:pPr>
              <w:spacing w:line="0" w:lineRule="atLeast"/>
              <w:ind w:left="180" w:hangingChars="100" w:hanging="180"/>
              <w:rPr>
                <w:rFonts w:asciiTheme="minorEastAsia" w:hAnsiTheme="minorEastAsia"/>
                <w:sz w:val="18"/>
                <w:szCs w:val="18"/>
              </w:rPr>
            </w:pPr>
            <w:r w:rsidRPr="0013074C">
              <w:rPr>
                <w:rFonts w:asciiTheme="minorEastAsia" w:hAnsiTheme="minorEastAsia" w:hint="eastAsia"/>
                <w:sz w:val="18"/>
                <w:szCs w:val="18"/>
              </w:rPr>
              <w:t>※冷却水断水保護装置は、冷却水ポンプが運転されなければ圧縮機が稼働しない機械的又は電気的連動機構を含む</w:t>
            </w:r>
          </w:p>
          <w:p w14:paraId="7DE8048A" w14:textId="54C02894" w:rsidR="002D6069" w:rsidRPr="0013074C" w:rsidRDefault="002D6069" w:rsidP="002D6069">
            <w:pPr>
              <w:spacing w:line="0" w:lineRule="atLeast"/>
              <w:rPr>
                <w:rFonts w:asciiTheme="minorEastAsia" w:hAnsiTheme="minorEastAsia"/>
                <w:sz w:val="18"/>
                <w:szCs w:val="18"/>
              </w:rPr>
            </w:pPr>
            <w:r w:rsidRPr="0013074C">
              <w:rPr>
                <w:rFonts w:asciiTheme="minorEastAsia" w:hAnsiTheme="minorEastAsia" w:hint="eastAsia"/>
                <w:sz w:val="18"/>
                <w:szCs w:val="18"/>
              </w:rPr>
              <w:t>(例：冷却水ポンプとのインターロック)</w:t>
            </w:r>
          </w:p>
        </w:tc>
        <w:tc>
          <w:tcPr>
            <w:tcW w:w="851" w:type="dxa"/>
            <w:tcBorders>
              <w:top w:val="dashed" w:sz="4" w:space="0" w:color="auto"/>
              <w:bottom w:val="dashed" w:sz="4" w:space="0" w:color="auto"/>
            </w:tcBorders>
          </w:tcPr>
          <w:p w14:paraId="49031765"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添付書類No.</w:t>
            </w:r>
          </w:p>
        </w:tc>
      </w:tr>
      <w:tr w:rsidR="002D6069" w:rsidRPr="0013074C" w14:paraId="3DF68AF3" w14:textId="77777777" w:rsidTr="00A20F99">
        <w:trPr>
          <w:cantSplit/>
          <w:trHeight w:val="747"/>
        </w:trPr>
        <w:tc>
          <w:tcPr>
            <w:tcW w:w="375" w:type="dxa"/>
            <w:vMerge/>
            <w:vAlign w:val="center"/>
          </w:tcPr>
          <w:p w14:paraId="61A87C3B"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p>
        </w:tc>
        <w:tc>
          <w:tcPr>
            <w:tcW w:w="371" w:type="dxa"/>
            <w:vMerge/>
            <w:vAlign w:val="center"/>
          </w:tcPr>
          <w:p w14:paraId="17B2C392"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9" w:type="dxa"/>
            <w:vMerge/>
            <w:vAlign w:val="center"/>
          </w:tcPr>
          <w:p w14:paraId="40056D3D" w14:textId="77777777" w:rsidR="002D6069" w:rsidRPr="0013074C" w:rsidRDefault="002D6069" w:rsidP="002D6069">
            <w:pPr>
              <w:spacing w:line="0" w:lineRule="atLeast"/>
              <w:ind w:rightChars="-51" w:right="-107"/>
              <w:rPr>
                <w:rFonts w:asciiTheme="minorEastAsia" w:hAnsiTheme="minorEastAsia"/>
                <w:sz w:val="18"/>
                <w:szCs w:val="18"/>
              </w:rPr>
            </w:pPr>
          </w:p>
        </w:tc>
        <w:tc>
          <w:tcPr>
            <w:tcW w:w="2268" w:type="dxa"/>
            <w:tcBorders>
              <w:top w:val="dashed" w:sz="4" w:space="0" w:color="auto"/>
              <w:bottom w:val="dashed" w:sz="4" w:space="0" w:color="auto"/>
            </w:tcBorders>
          </w:tcPr>
          <w:p w14:paraId="2B3C95A7" w14:textId="77777777" w:rsidR="002D6069" w:rsidRPr="0013074C" w:rsidRDefault="002D6069" w:rsidP="002D6069">
            <w:pPr>
              <w:jc w:val="center"/>
              <w:rPr>
                <w:rFonts w:asciiTheme="minorEastAsia" w:hAnsiTheme="minorEastAsia"/>
                <w:sz w:val="18"/>
                <w:szCs w:val="18"/>
              </w:rPr>
            </w:pPr>
            <w:r w:rsidRPr="0013074C">
              <w:rPr>
                <w:rFonts w:asciiTheme="minorEastAsia" w:hAnsiTheme="minorEastAsia" w:hint="eastAsia"/>
                <w:sz w:val="18"/>
                <w:szCs w:val="18"/>
              </w:rPr>
              <w:t>（６）</w:t>
            </w:r>
          </w:p>
        </w:tc>
        <w:tc>
          <w:tcPr>
            <w:tcW w:w="5670" w:type="dxa"/>
            <w:tcBorders>
              <w:top w:val="dashed" w:sz="4" w:space="0" w:color="auto"/>
              <w:bottom w:val="dashed" w:sz="4" w:space="0" w:color="auto"/>
            </w:tcBorders>
          </w:tcPr>
          <w:p w14:paraId="6AE185A3" w14:textId="77777777" w:rsidR="002D6069" w:rsidRPr="0013074C" w:rsidRDefault="002D6069" w:rsidP="002D6069">
            <w:pPr>
              <w:spacing w:line="0" w:lineRule="atLeast"/>
              <w:ind w:left="180" w:hangingChars="100" w:hanging="180"/>
              <w:rPr>
                <w:rFonts w:asciiTheme="minorEastAsia" w:hAnsiTheme="minorEastAsia"/>
                <w:sz w:val="18"/>
                <w:szCs w:val="18"/>
              </w:rPr>
            </w:pPr>
            <w:r w:rsidRPr="0013074C">
              <w:rPr>
                <w:rFonts w:asciiTheme="minorEastAsia" w:hAnsiTheme="minorEastAsia" w:hint="eastAsia"/>
                <w:sz w:val="18"/>
                <w:szCs w:val="18"/>
              </w:rPr>
              <w:t>・空冷式凝縮器及び蒸発式凝縮器には、当該凝縮器用送風機が運転されなければ圧縮機が稼働しない装置を設けること</w:t>
            </w:r>
          </w:p>
          <w:p w14:paraId="68D0B02E" w14:textId="77777777" w:rsidR="002D6069" w:rsidRPr="0013074C" w:rsidRDefault="002D6069" w:rsidP="002D6069">
            <w:pPr>
              <w:spacing w:line="0" w:lineRule="atLeast"/>
              <w:ind w:firstLineChars="100" w:firstLine="180"/>
              <w:rPr>
                <w:rFonts w:asciiTheme="minorEastAsia" w:hAnsiTheme="minorEastAsia"/>
                <w:sz w:val="18"/>
                <w:szCs w:val="18"/>
              </w:rPr>
            </w:pPr>
            <w:r w:rsidRPr="0013074C">
              <w:rPr>
                <w:rFonts w:asciiTheme="minorEastAsia" w:hAnsiTheme="minorEastAsia" w:hint="eastAsia"/>
                <w:sz w:val="18"/>
                <w:szCs w:val="18"/>
              </w:rPr>
              <w:t>(例：冷却ファンとのインターロック)</w:t>
            </w:r>
          </w:p>
          <w:p w14:paraId="4E45EF00" w14:textId="77777777" w:rsidR="002D6069" w:rsidRPr="0013074C" w:rsidRDefault="002D6069" w:rsidP="002D6069">
            <w:pPr>
              <w:spacing w:line="0" w:lineRule="atLeast"/>
              <w:ind w:left="180" w:hangingChars="100" w:hanging="180"/>
              <w:rPr>
                <w:rFonts w:asciiTheme="minorEastAsia" w:hAnsiTheme="minorEastAsia"/>
                <w:sz w:val="18"/>
                <w:szCs w:val="18"/>
              </w:rPr>
            </w:pPr>
          </w:p>
        </w:tc>
        <w:tc>
          <w:tcPr>
            <w:tcW w:w="851" w:type="dxa"/>
            <w:tcBorders>
              <w:top w:val="dashed" w:sz="4" w:space="0" w:color="auto"/>
              <w:bottom w:val="dashed" w:sz="4" w:space="0" w:color="auto"/>
            </w:tcBorders>
          </w:tcPr>
          <w:p w14:paraId="6BEEA9D7"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添付書類No.</w:t>
            </w:r>
          </w:p>
        </w:tc>
      </w:tr>
      <w:tr w:rsidR="002D6069" w:rsidRPr="0013074C" w14:paraId="7BABC83C" w14:textId="77777777" w:rsidTr="00A20F99">
        <w:trPr>
          <w:cantSplit/>
          <w:trHeight w:val="802"/>
        </w:trPr>
        <w:tc>
          <w:tcPr>
            <w:tcW w:w="375" w:type="dxa"/>
            <w:vMerge/>
            <w:vAlign w:val="center"/>
          </w:tcPr>
          <w:p w14:paraId="363D7135"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p>
        </w:tc>
        <w:tc>
          <w:tcPr>
            <w:tcW w:w="371" w:type="dxa"/>
            <w:vMerge/>
            <w:vAlign w:val="center"/>
          </w:tcPr>
          <w:p w14:paraId="6E2CCB6D"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9" w:type="dxa"/>
            <w:vMerge/>
            <w:vAlign w:val="center"/>
          </w:tcPr>
          <w:p w14:paraId="4785183F" w14:textId="77777777" w:rsidR="002D6069" w:rsidRPr="0013074C" w:rsidRDefault="002D6069" w:rsidP="002D6069">
            <w:pPr>
              <w:spacing w:line="0" w:lineRule="atLeast"/>
              <w:ind w:rightChars="-51" w:right="-107"/>
              <w:rPr>
                <w:rFonts w:asciiTheme="minorEastAsia" w:hAnsiTheme="minorEastAsia"/>
                <w:sz w:val="18"/>
                <w:szCs w:val="18"/>
              </w:rPr>
            </w:pPr>
          </w:p>
        </w:tc>
        <w:tc>
          <w:tcPr>
            <w:tcW w:w="2268" w:type="dxa"/>
            <w:tcBorders>
              <w:top w:val="dashed" w:sz="4" w:space="0" w:color="auto"/>
            </w:tcBorders>
          </w:tcPr>
          <w:p w14:paraId="58000845" w14:textId="77777777" w:rsidR="002D6069" w:rsidRPr="0013074C" w:rsidRDefault="002D6069" w:rsidP="002D6069">
            <w:pPr>
              <w:jc w:val="center"/>
              <w:rPr>
                <w:rFonts w:asciiTheme="minorEastAsia" w:hAnsiTheme="minorEastAsia"/>
                <w:sz w:val="18"/>
                <w:szCs w:val="18"/>
              </w:rPr>
            </w:pPr>
            <w:r w:rsidRPr="0013074C">
              <w:rPr>
                <w:rFonts w:asciiTheme="minorEastAsia" w:hAnsiTheme="minorEastAsia" w:hint="eastAsia"/>
                <w:sz w:val="18"/>
                <w:szCs w:val="18"/>
              </w:rPr>
              <w:t>（７）</w:t>
            </w:r>
          </w:p>
        </w:tc>
        <w:tc>
          <w:tcPr>
            <w:tcW w:w="5670" w:type="dxa"/>
            <w:tcBorders>
              <w:top w:val="dashed" w:sz="4" w:space="0" w:color="auto"/>
            </w:tcBorders>
          </w:tcPr>
          <w:p w14:paraId="144A21AD" w14:textId="2903B931" w:rsidR="002D6069" w:rsidRPr="0013074C" w:rsidRDefault="002D6069" w:rsidP="002D6069">
            <w:pPr>
              <w:spacing w:line="0" w:lineRule="atLeast"/>
              <w:rPr>
                <w:rFonts w:asciiTheme="minorEastAsia" w:hAnsiTheme="minorEastAsia"/>
                <w:sz w:val="18"/>
                <w:szCs w:val="18"/>
              </w:rPr>
            </w:pPr>
            <w:r w:rsidRPr="0013074C">
              <w:rPr>
                <w:rFonts w:asciiTheme="minorEastAsia" w:hAnsiTheme="minorEastAsia" w:hint="eastAsia"/>
                <w:sz w:val="18"/>
                <w:szCs w:val="18"/>
              </w:rPr>
              <w:t>・暖房用電熱器を内蔵するエアコンディショナ又はこれに類する電熱器を内蔵する冷凍設備には、過熱防止装置を設けること</w:t>
            </w:r>
          </w:p>
        </w:tc>
        <w:tc>
          <w:tcPr>
            <w:tcW w:w="851" w:type="dxa"/>
            <w:tcBorders>
              <w:top w:val="dashed" w:sz="4" w:space="0" w:color="auto"/>
            </w:tcBorders>
          </w:tcPr>
          <w:p w14:paraId="7AFA9ED2"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添付書類No.</w:t>
            </w:r>
          </w:p>
        </w:tc>
      </w:tr>
      <w:tr w:rsidR="002D6069" w:rsidRPr="0013074C" w14:paraId="1F1274CC" w14:textId="77777777" w:rsidTr="00A20F99">
        <w:trPr>
          <w:cantSplit/>
          <w:trHeight w:val="1208"/>
        </w:trPr>
        <w:tc>
          <w:tcPr>
            <w:tcW w:w="375" w:type="dxa"/>
            <w:vMerge w:val="restart"/>
            <w:vAlign w:val="center"/>
          </w:tcPr>
          <w:p w14:paraId="082DA002"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p>
        </w:tc>
        <w:tc>
          <w:tcPr>
            <w:tcW w:w="371" w:type="dxa"/>
            <w:vMerge w:val="restart"/>
            <w:vAlign w:val="center"/>
          </w:tcPr>
          <w:p w14:paraId="59602A17"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9" w:type="dxa"/>
            <w:vMerge w:val="restart"/>
            <w:vAlign w:val="center"/>
          </w:tcPr>
          <w:p w14:paraId="593BAB7E" w14:textId="77777777" w:rsidR="002D6069" w:rsidRPr="0013074C" w:rsidRDefault="002D6069" w:rsidP="002D6069">
            <w:pPr>
              <w:spacing w:line="0" w:lineRule="atLeast"/>
              <w:ind w:rightChars="-51" w:right="-107"/>
              <w:rPr>
                <w:rFonts w:asciiTheme="minorEastAsia" w:hAnsiTheme="minorEastAsia"/>
                <w:sz w:val="18"/>
                <w:szCs w:val="18"/>
              </w:rPr>
            </w:pPr>
            <w:r w:rsidRPr="0013074C">
              <w:rPr>
                <w:rFonts w:asciiTheme="minorEastAsia" w:hAnsiTheme="minorEastAsia" w:hint="eastAsia"/>
                <w:sz w:val="18"/>
                <w:szCs w:val="18"/>
              </w:rPr>
              <w:t>ニ</w:t>
            </w:r>
          </w:p>
        </w:tc>
        <w:tc>
          <w:tcPr>
            <w:tcW w:w="2268" w:type="dxa"/>
            <w:tcBorders>
              <w:bottom w:val="dashed" w:sz="4" w:space="0" w:color="auto"/>
            </w:tcBorders>
          </w:tcPr>
          <w:p w14:paraId="612ED345"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アンモニアを冷媒ガスとする冷凍設備の自動制御装置</w:t>
            </w:r>
          </w:p>
        </w:tc>
        <w:tc>
          <w:tcPr>
            <w:tcW w:w="5670" w:type="dxa"/>
            <w:tcBorders>
              <w:bottom w:val="dashed" w:sz="4" w:space="0" w:color="auto"/>
            </w:tcBorders>
          </w:tcPr>
          <w:p w14:paraId="5C6BD761" w14:textId="0EE45689" w:rsidR="002D6069" w:rsidRPr="0013074C" w:rsidRDefault="002D6069" w:rsidP="002D6069">
            <w:pPr>
              <w:spacing w:line="0" w:lineRule="atLeast"/>
              <w:rPr>
                <w:rFonts w:asciiTheme="minorEastAsia" w:hAnsiTheme="minorEastAsia"/>
                <w:sz w:val="18"/>
                <w:szCs w:val="18"/>
              </w:rPr>
            </w:pPr>
            <w:r w:rsidRPr="0013074C">
              <w:rPr>
                <w:rFonts w:asciiTheme="minorEastAsia" w:hAnsiTheme="minorEastAsia" w:hint="eastAsia"/>
                <w:sz w:val="18"/>
                <w:szCs w:val="18"/>
              </w:rPr>
              <w:t>・アンモニアを冷媒ガスとする製造施設の場合、前号ハの基準のほかに、次の(1)～(3)の自動制御装置を設けるとともに、次の(4)～(8)のうち、必要な自動制御装置を設けること</w:t>
            </w:r>
          </w:p>
        </w:tc>
        <w:tc>
          <w:tcPr>
            <w:tcW w:w="851" w:type="dxa"/>
            <w:tcBorders>
              <w:bottom w:val="dashed" w:sz="4" w:space="0" w:color="auto"/>
            </w:tcBorders>
          </w:tcPr>
          <w:p w14:paraId="303291DC"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添付書類No.</w:t>
            </w:r>
          </w:p>
        </w:tc>
      </w:tr>
      <w:tr w:rsidR="002D6069" w:rsidRPr="0013074C" w14:paraId="3C3FF993" w14:textId="77777777" w:rsidTr="00A20F99">
        <w:trPr>
          <w:cantSplit/>
          <w:trHeight w:val="1150"/>
        </w:trPr>
        <w:tc>
          <w:tcPr>
            <w:tcW w:w="375" w:type="dxa"/>
            <w:vMerge/>
            <w:vAlign w:val="center"/>
          </w:tcPr>
          <w:p w14:paraId="221781B7"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p>
        </w:tc>
        <w:tc>
          <w:tcPr>
            <w:tcW w:w="371" w:type="dxa"/>
            <w:vMerge/>
            <w:vAlign w:val="center"/>
          </w:tcPr>
          <w:p w14:paraId="7AD80785"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9" w:type="dxa"/>
            <w:vMerge/>
            <w:vAlign w:val="center"/>
          </w:tcPr>
          <w:p w14:paraId="4CA56271" w14:textId="77777777" w:rsidR="002D6069" w:rsidRPr="0013074C" w:rsidRDefault="002D6069" w:rsidP="002D6069">
            <w:pPr>
              <w:spacing w:line="0" w:lineRule="atLeast"/>
              <w:ind w:rightChars="-51" w:right="-107"/>
              <w:rPr>
                <w:rFonts w:asciiTheme="minorEastAsia" w:hAnsiTheme="minorEastAsia"/>
                <w:sz w:val="18"/>
                <w:szCs w:val="18"/>
              </w:rPr>
            </w:pPr>
          </w:p>
        </w:tc>
        <w:tc>
          <w:tcPr>
            <w:tcW w:w="2268" w:type="dxa"/>
            <w:tcBorders>
              <w:top w:val="dashed" w:sz="4" w:space="0" w:color="auto"/>
              <w:bottom w:val="dashed" w:sz="4" w:space="0" w:color="auto"/>
            </w:tcBorders>
          </w:tcPr>
          <w:p w14:paraId="7FBE5CE4" w14:textId="77777777" w:rsidR="002D6069" w:rsidRPr="0013074C" w:rsidRDefault="002D6069" w:rsidP="002D6069">
            <w:pPr>
              <w:jc w:val="center"/>
              <w:rPr>
                <w:rFonts w:asciiTheme="minorEastAsia" w:hAnsiTheme="minorEastAsia"/>
                <w:sz w:val="18"/>
                <w:szCs w:val="18"/>
              </w:rPr>
            </w:pPr>
            <w:r w:rsidRPr="0013074C">
              <w:rPr>
                <w:rFonts w:asciiTheme="minorEastAsia" w:hAnsiTheme="minorEastAsia" w:hint="eastAsia"/>
                <w:sz w:val="18"/>
                <w:szCs w:val="18"/>
              </w:rPr>
              <w:t>（１）</w:t>
            </w:r>
          </w:p>
        </w:tc>
        <w:tc>
          <w:tcPr>
            <w:tcW w:w="5670" w:type="dxa"/>
            <w:tcBorders>
              <w:top w:val="dashed" w:sz="4" w:space="0" w:color="auto"/>
              <w:bottom w:val="dashed" w:sz="4" w:space="0" w:color="auto"/>
            </w:tcBorders>
          </w:tcPr>
          <w:p w14:paraId="44FEA0D9" w14:textId="68D86F0E" w:rsidR="002D6069" w:rsidRPr="0013074C" w:rsidRDefault="002D6069" w:rsidP="002D6069">
            <w:pPr>
              <w:spacing w:line="0" w:lineRule="atLeast"/>
              <w:ind w:left="360" w:hangingChars="200" w:hanging="360"/>
              <w:rPr>
                <w:rFonts w:asciiTheme="minorEastAsia" w:hAnsiTheme="minorEastAsia"/>
                <w:sz w:val="18"/>
                <w:szCs w:val="18"/>
              </w:rPr>
            </w:pPr>
            <w:r w:rsidRPr="0013074C">
              <w:rPr>
                <w:rFonts w:asciiTheme="minorEastAsia" w:hAnsiTheme="minorEastAsia" w:hint="eastAsia"/>
                <w:sz w:val="18"/>
                <w:szCs w:val="18"/>
              </w:rPr>
              <w:t>・ガス漏えい検知警報設備と連動して作動する除害設備を設けるこ　と（除害設備はスクラバー式又は散水式のいずれかであって、専用機械室又はケーシングの外部において遠隔から手動により操作できること）</w:t>
            </w:r>
          </w:p>
        </w:tc>
        <w:tc>
          <w:tcPr>
            <w:tcW w:w="851" w:type="dxa"/>
            <w:tcBorders>
              <w:top w:val="dashed" w:sz="4" w:space="0" w:color="auto"/>
              <w:bottom w:val="dashed" w:sz="4" w:space="0" w:color="auto"/>
            </w:tcBorders>
          </w:tcPr>
          <w:p w14:paraId="776D6EC8"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添付書類No.</w:t>
            </w:r>
          </w:p>
        </w:tc>
      </w:tr>
      <w:tr w:rsidR="002D6069" w:rsidRPr="0013074C" w14:paraId="245DC0B5" w14:textId="77777777" w:rsidTr="00A20F99">
        <w:trPr>
          <w:cantSplit/>
          <w:trHeight w:val="945"/>
        </w:trPr>
        <w:tc>
          <w:tcPr>
            <w:tcW w:w="375" w:type="dxa"/>
            <w:vMerge/>
            <w:vAlign w:val="center"/>
          </w:tcPr>
          <w:p w14:paraId="7D564D3F"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p>
        </w:tc>
        <w:tc>
          <w:tcPr>
            <w:tcW w:w="371" w:type="dxa"/>
            <w:vMerge/>
            <w:vAlign w:val="center"/>
          </w:tcPr>
          <w:p w14:paraId="72DE69B6"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9" w:type="dxa"/>
            <w:vMerge/>
            <w:vAlign w:val="center"/>
          </w:tcPr>
          <w:p w14:paraId="598A66D3" w14:textId="77777777" w:rsidR="002D6069" w:rsidRPr="0013074C" w:rsidRDefault="002D6069" w:rsidP="002D6069">
            <w:pPr>
              <w:spacing w:line="0" w:lineRule="atLeast"/>
              <w:ind w:rightChars="-51" w:right="-107"/>
              <w:rPr>
                <w:rFonts w:asciiTheme="minorEastAsia" w:hAnsiTheme="minorEastAsia"/>
                <w:sz w:val="18"/>
                <w:szCs w:val="18"/>
              </w:rPr>
            </w:pPr>
          </w:p>
        </w:tc>
        <w:tc>
          <w:tcPr>
            <w:tcW w:w="2268" w:type="dxa"/>
            <w:tcBorders>
              <w:top w:val="dashed" w:sz="4" w:space="0" w:color="auto"/>
              <w:bottom w:val="dashed" w:sz="4" w:space="0" w:color="auto"/>
            </w:tcBorders>
          </w:tcPr>
          <w:p w14:paraId="2D97824C" w14:textId="77777777" w:rsidR="002D6069" w:rsidRPr="0013074C" w:rsidRDefault="002D6069" w:rsidP="002D6069">
            <w:pPr>
              <w:jc w:val="center"/>
              <w:rPr>
                <w:rFonts w:asciiTheme="minorEastAsia" w:hAnsiTheme="minorEastAsia"/>
                <w:sz w:val="18"/>
                <w:szCs w:val="18"/>
              </w:rPr>
            </w:pPr>
            <w:r w:rsidRPr="0013074C">
              <w:rPr>
                <w:rFonts w:asciiTheme="minorEastAsia" w:hAnsiTheme="minorEastAsia" w:hint="eastAsia"/>
                <w:sz w:val="18"/>
                <w:szCs w:val="18"/>
              </w:rPr>
              <w:t>（２）</w:t>
            </w:r>
          </w:p>
        </w:tc>
        <w:tc>
          <w:tcPr>
            <w:tcW w:w="5670" w:type="dxa"/>
            <w:tcBorders>
              <w:top w:val="dashed" w:sz="4" w:space="0" w:color="auto"/>
              <w:bottom w:val="dashed" w:sz="4" w:space="0" w:color="auto"/>
            </w:tcBorders>
          </w:tcPr>
          <w:p w14:paraId="52294925" w14:textId="77777777" w:rsidR="002D6069" w:rsidRPr="0013074C" w:rsidRDefault="002D6069" w:rsidP="002D6069">
            <w:pPr>
              <w:spacing w:line="0" w:lineRule="atLeast"/>
              <w:ind w:left="180" w:hangingChars="100" w:hanging="180"/>
              <w:rPr>
                <w:rFonts w:asciiTheme="minorEastAsia" w:hAnsiTheme="minorEastAsia"/>
                <w:sz w:val="18"/>
                <w:szCs w:val="18"/>
              </w:rPr>
            </w:pPr>
            <w:r w:rsidRPr="0013074C">
              <w:rPr>
                <w:rFonts w:asciiTheme="minorEastAsia" w:hAnsiTheme="minorEastAsia" w:hint="eastAsia"/>
                <w:sz w:val="18"/>
                <w:szCs w:val="18"/>
              </w:rPr>
              <w:t>・感震器と連動して作動し、手動で復帰する緊急停止装置を設けること</w:t>
            </w:r>
          </w:p>
          <w:p w14:paraId="286E68B0" w14:textId="14E80136" w:rsidR="002D6069" w:rsidRPr="0013074C" w:rsidRDefault="002D6069" w:rsidP="002D6069">
            <w:pPr>
              <w:spacing w:line="0" w:lineRule="atLeast"/>
              <w:ind w:left="360" w:hangingChars="200" w:hanging="360"/>
              <w:rPr>
                <w:rFonts w:asciiTheme="minorEastAsia" w:hAnsiTheme="minorEastAsia"/>
                <w:sz w:val="18"/>
                <w:szCs w:val="18"/>
              </w:rPr>
            </w:pPr>
            <w:r w:rsidRPr="0013074C">
              <w:rPr>
                <w:rFonts w:asciiTheme="minorEastAsia" w:hAnsiTheme="minorEastAsia" w:hint="eastAsia"/>
                <w:sz w:val="18"/>
                <w:szCs w:val="18"/>
              </w:rPr>
              <w:t>※感震器の設定値を記載すること</w:t>
            </w:r>
          </w:p>
        </w:tc>
        <w:tc>
          <w:tcPr>
            <w:tcW w:w="851" w:type="dxa"/>
            <w:tcBorders>
              <w:top w:val="dashed" w:sz="4" w:space="0" w:color="auto"/>
              <w:bottom w:val="dashed" w:sz="4" w:space="0" w:color="auto"/>
            </w:tcBorders>
          </w:tcPr>
          <w:p w14:paraId="2EB301EE"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添付書類No.</w:t>
            </w:r>
          </w:p>
        </w:tc>
      </w:tr>
      <w:tr w:rsidR="002D6069" w:rsidRPr="0013074C" w14:paraId="3E07962C" w14:textId="77777777" w:rsidTr="00A20F99">
        <w:trPr>
          <w:cantSplit/>
          <w:trHeight w:val="1129"/>
        </w:trPr>
        <w:tc>
          <w:tcPr>
            <w:tcW w:w="375" w:type="dxa"/>
            <w:vMerge/>
            <w:vAlign w:val="center"/>
          </w:tcPr>
          <w:p w14:paraId="3BB6B0E7"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p>
        </w:tc>
        <w:tc>
          <w:tcPr>
            <w:tcW w:w="371" w:type="dxa"/>
            <w:vMerge/>
            <w:vAlign w:val="center"/>
          </w:tcPr>
          <w:p w14:paraId="6AAD5CE4"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9" w:type="dxa"/>
            <w:vMerge/>
            <w:vAlign w:val="center"/>
          </w:tcPr>
          <w:p w14:paraId="17D181E7" w14:textId="77777777" w:rsidR="002D6069" w:rsidRPr="0013074C" w:rsidRDefault="002D6069" w:rsidP="002D6069">
            <w:pPr>
              <w:spacing w:line="0" w:lineRule="atLeast"/>
              <w:ind w:rightChars="-51" w:right="-107"/>
              <w:rPr>
                <w:rFonts w:asciiTheme="minorEastAsia" w:hAnsiTheme="minorEastAsia"/>
                <w:sz w:val="18"/>
                <w:szCs w:val="18"/>
              </w:rPr>
            </w:pPr>
          </w:p>
        </w:tc>
        <w:tc>
          <w:tcPr>
            <w:tcW w:w="2268" w:type="dxa"/>
            <w:tcBorders>
              <w:top w:val="dashed" w:sz="4" w:space="0" w:color="auto"/>
              <w:bottom w:val="dashed" w:sz="4" w:space="0" w:color="auto"/>
            </w:tcBorders>
          </w:tcPr>
          <w:p w14:paraId="5B71440C" w14:textId="77777777" w:rsidR="002D6069" w:rsidRPr="0013074C" w:rsidRDefault="002D6069" w:rsidP="002D6069">
            <w:pPr>
              <w:jc w:val="center"/>
              <w:rPr>
                <w:rFonts w:asciiTheme="minorEastAsia" w:hAnsiTheme="minorEastAsia"/>
                <w:sz w:val="18"/>
                <w:szCs w:val="18"/>
              </w:rPr>
            </w:pPr>
            <w:r w:rsidRPr="0013074C">
              <w:rPr>
                <w:rFonts w:asciiTheme="minorEastAsia" w:hAnsiTheme="minorEastAsia" w:hint="eastAsia"/>
                <w:sz w:val="18"/>
                <w:szCs w:val="18"/>
              </w:rPr>
              <w:t>（３）</w:t>
            </w:r>
          </w:p>
        </w:tc>
        <w:tc>
          <w:tcPr>
            <w:tcW w:w="5670" w:type="dxa"/>
            <w:tcBorders>
              <w:top w:val="dashed" w:sz="4" w:space="0" w:color="auto"/>
              <w:bottom w:val="dashed" w:sz="4" w:space="0" w:color="auto"/>
            </w:tcBorders>
          </w:tcPr>
          <w:p w14:paraId="234C64FD" w14:textId="23833642" w:rsidR="002D6069" w:rsidRPr="0013074C" w:rsidRDefault="002D6069" w:rsidP="002D6069">
            <w:pPr>
              <w:spacing w:line="0" w:lineRule="atLeast"/>
              <w:ind w:left="180" w:hangingChars="100" w:hanging="180"/>
              <w:rPr>
                <w:rFonts w:asciiTheme="minorEastAsia" w:hAnsiTheme="minorEastAsia"/>
                <w:sz w:val="18"/>
                <w:szCs w:val="18"/>
              </w:rPr>
            </w:pPr>
            <w:r w:rsidRPr="0013074C">
              <w:rPr>
                <w:rFonts w:asciiTheme="minorEastAsia" w:hAnsiTheme="minorEastAsia" w:hint="eastAsia"/>
                <w:sz w:val="18"/>
                <w:szCs w:val="18"/>
              </w:rPr>
              <w:t>・ガス漏えい検知警報設備が通電されなければ冷凍設備が稼働しないことを確保する装置を設けること（停電時には、当該検知警報設備の電源を自動的に非常用電源に切り替えることができる機構を有するものに限る。）</w:t>
            </w:r>
          </w:p>
        </w:tc>
        <w:tc>
          <w:tcPr>
            <w:tcW w:w="851" w:type="dxa"/>
            <w:tcBorders>
              <w:top w:val="dashed" w:sz="4" w:space="0" w:color="auto"/>
              <w:bottom w:val="dashed" w:sz="4" w:space="0" w:color="auto"/>
            </w:tcBorders>
          </w:tcPr>
          <w:p w14:paraId="44CB1594"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添付書類No.</w:t>
            </w:r>
          </w:p>
        </w:tc>
      </w:tr>
      <w:tr w:rsidR="002D6069" w:rsidRPr="0013074C" w14:paraId="4D08AC09" w14:textId="77777777" w:rsidTr="00A20F99">
        <w:trPr>
          <w:cantSplit/>
          <w:trHeight w:val="502"/>
        </w:trPr>
        <w:tc>
          <w:tcPr>
            <w:tcW w:w="375" w:type="dxa"/>
            <w:vMerge/>
            <w:vAlign w:val="center"/>
          </w:tcPr>
          <w:p w14:paraId="4418F3CB"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p>
        </w:tc>
        <w:tc>
          <w:tcPr>
            <w:tcW w:w="371" w:type="dxa"/>
            <w:vMerge/>
            <w:vAlign w:val="center"/>
          </w:tcPr>
          <w:p w14:paraId="0C4D9C79"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9" w:type="dxa"/>
            <w:vMerge/>
            <w:vAlign w:val="center"/>
          </w:tcPr>
          <w:p w14:paraId="18788CC0" w14:textId="77777777" w:rsidR="002D6069" w:rsidRPr="0013074C" w:rsidRDefault="002D6069" w:rsidP="002D6069">
            <w:pPr>
              <w:spacing w:line="0" w:lineRule="atLeast"/>
              <w:ind w:rightChars="-51" w:right="-107"/>
              <w:rPr>
                <w:rFonts w:asciiTheme="minorEastAsia" w:hAnsiTheme="minorEastAsia"/>
                <w:sz w:val="18"/>
                <w:szCs w:val="18"/>
              </w:rPr>
            </w:pPr>
          </w:p>
        </w:tc>
        <w:tc>
          <w:tcPr>
            <w:tcW w:w="2268" w:type="dxa"/>
            <w:tcBorders>
              <w:top w:val="dashed" w:sz="4" w:space="0" w:color="auto"/>
              <w:bottom w:val="dashed" w:sz="4" w:space="0" w:color="auto"/>
            </w:tcBorders>
          </w:tcPr>
          <w:p w14:paraId="63BC5D77" w14:textId="77777777" w:rsidR="002D6069" w:rsidRPr="0013074C" w:rsidRDefault="002D6069" w:rsidP="002D6069">
            <w:pPr>
              <w:jc w:val="center"/>
              <w:rPr>
                <w:rFonts w:asciiTheme="minorEastAsia" w:hAnsiTheme="minorEastAsia"/>
                <w:sz w:val="18"/>
                <w:szCs w:val="18"/>
              </w:rPr>
            </w:pPr>
            <w:r w:rsidRPr="0013074C">
              <w:rPr>
                <w:rFonts w:asciiTheme="minorEastAsia" w:hAnsiTheme="minorEastAsia" w:hint="eastAsia"/>
                <w:sz w:val="18"/>
                <w:szCs w:val="18"/>
              </w:rPr>
              <w:t>（４）</w:t>
            </w:r>
          </w:p>
        </w:tc>
        <w:tc>
          <w:tcPr>
            <w:tcW w:w="5670" w:type="dxa"/>
            <w:tcBorders>
              <w:top w:val="dashed" w:sz="4" w:space="0" w:color="auto"/>
              <w:bottom w:val="dashed" w:sz="4" w:space="0" w:color="auto"/>
            </w:tcBorders>
          </w:tcPr>
          <w:p w14:paraId="4C5A9584" w14:textId="7BC539F2" w:rsidR="002D6069" w:rsidRPr="0013074C" w:rsidRDefault="002D6069" w:rsidP="002D6069">
            <w:pPr>
              <w:spacing w:line="0" w:lineRule="atLeast"/>
              <w:ind w:left="360" w:hangingChars="200" w:hanging="360"/>
              <w:rPr>
                <w:rFonts w:asciiTheme="minorEastAsia" w:hAnsiTheme="minorEastAsia"/>
                <w:sz w:val="18"/>
                <w:szCs w:val="18"/>
              </w:rPr>
            </w:pPr>
            <w:r w:rsidRPr="0013074C">
              <w:rPr>
                <w:rFonts w:asciiTheme="minorEastAsia" w:hAnsiTheme="minorEastAsia" w:hint="eastAsia"/>
                <w:sz w:val="18"/>
                <w:szCs w:val="18"/>
              </w:rPr>
              <w:t>・専用機械室又はケーシング内に漏えいしたガスが滞留しやすい場所に、検出端部と連動して作動するガス漏えい検知警報設備を設けること</w:t>
            </w:r>
          </w:p>
        </w:tc>
        <w:tc>
          <w:tcPr>
            <w:tcW w:w="851" w:type="dxa"/>
            <w:tcBorders>
              <w:top w:val="dashed" w:sz="4" w:space="0" w:color="auto"/>
              <w:bottom w:val="dashed" w:sz="4" w:space="0" w:color="auto"/>
            </w:tcBorders>
          </w:tcPr>
          <w:p w14:paraId="4A26C963"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添付書類No.</w:t>
            </w:r>
          </w:p>
        </w:tc>
      </w:tr>
      <w:tr w:rsidR="002D6069" w:rsidRPr="0013074C" w14:paraId="72488C4C" w14:textId="77777777" w:rsidTr="00516978">
        <w:trPr>
          <w:cantSplit/>
          <w:trHeight w:val="910"/>
        </w:trPr>
        <w:tc>
          <w:tcPr>
            <w:tcW w:w="375" w:type="dxa"/>
            <w:vMerge/>
            <w:vAlign w:val="center"/>
          </w:tcPr>
          <w:p w14:paraId="60BCC3A3"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p>
        </w:tc>
        <w:tc>
          <w:tcPr>
            <w:tcW w:w="371" w:type="dxa"/>
            <w:vMerge/>
            <w:vAlign w:val="center"/>
          </w:tcPr>
          <w:p w14:paraId="44AA3369"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9" w:type="dxa"/>
            <w:vMerge/>
            <w:vAlign w:val="center"/>
          </w:tcPr>
          <w:p w14:paraId="50830BE6" w14:textId="77777777" w:rsidR="002D6069" w:rsidRPr="0013074C" w:rsidRDefault="002D6069" w:rsidP="002D6069">
            <w:pPr>
              <w:spacing w:line="0" w:lineRule="atLeast"/>
              <w:ind w:rightChars="-51" w:right="-107"/>
              <w:rPr>
                <w:rFonts w:asciiTheme="minorEastAsia" w:hAnsiTheme="minorEastAsia"/>
                <w:sz w:val="18"/>
                <w:szCs w:val="18"/>
              </w:rPr>
            </w:pPr>
          </w:p>
        </w:tc>
        <w:tc>
          <w:tcPr>
            <w:tcW w:w="2268" w:type="dxa"/>
            <w:tcBorders>
              <w:top w:val="dashed" w:sz="4" w:space="0" w:color="auto"/>
              <w:bottom w:val="dashed" w:sz="4" w:space="0" w:color="auto"/>
            </w:tcBorders>
          </w:tcPr>
          <w:p w14:paraId="4E6C5EB4" w14:textId="77777777" w:rsidR="002D6069" w:rsidRPr="0013074C" w:rsidRDefault="002D6069" w:rsidP="002D6069">
            <w:pPr>
              <w:jc w:val="center"/>
              <w:rPr>
                <w:rFonts w:asciiTheme="minorEastAsia" w:hAnsiTheme="minorEastAsia"/>
                <w:sz w:val="18"/>
                <w:szCs w:val="18"/>
              </w:rPr>
            </w:pPr>
            <w:r w:rsidRPr="0013074C">
              <w:rPr>
                <w:rFonts w:asciiTheme="minorEastAsia" w:hAnsiTheme="minorEastAsia" w:hint="eastAsia"/>
                <w:sz w:val="18"/>
                <w:szCs w:val="18"/>
              </w:rPr>
              <w:t>（５）</w:t>
            </w:r>
          </w:p>
        </w:tc>
        <w:tc>
          <w:tcPr>
            <w:tcW w:w="5670" w:type="dxa"/>
            <w:tcBorders>
              <w:top w:val="dashed" w:sz="4" w:space="0" w:color="auto"/>
              <w:bottom w:val="dashed" w:sz="4" w:space="0" w:color="auto"/>
            </w:tcBorders>
          </w:tcPr>
          <w:p w14:paraId="2E7A0BAA" w14:textId="584CED0D" w:rsidR="002D6069" w:rsidRPr="0013074C" w:rsidRDefault="002D6069" w:rsidP="002D6069">
            <w:pPr>
              <w:spacing w:line="0" w:lineRule="atLeast"/>
              <w:rPr>
                <w:rFonts w:asciiTheme="minorEastAsia" w:hAnsiTheme="minorEastAsia"/>
                <w:sz w:val="18"/>
                <w:szCs w:val="18"/>
              </w:rPr>
            </w:pPr>
            <w:r w:rsidRPr="0013074C">
              <w:rPr>
                <w:rFonts w:asciiTheme="minorEastAsia" w:hAnsiTheme="minorEastAsia" w:hint="eastAsia"/>
                <w:sz w:val="18"/>
                <w:szCs w:val="18"/>
              </w:rPr>
              <w:t>・圧縮機又は発生器に、ガス漏えい検知警報設備と連動して作動する緊急停止装置を設けること（専用機械室内又はケーシングの外部において、遠隔から手動で操作できること）</w:t>
            </w:r>
          </w:p>
        </w:tc>
        <w:tc>
          <w:tcPr>
            <w:tcW w:w="851" w:type="dxa"/>
            <w:tcBorders>
              <w:top w:val="dashed" w:sz="4" w:space="0" w:color="auto"/>
              <w:bottom w:val="dashed" w:sz="4" w:space="0" w:color="auto"/>
            </w:tcBorders>
          </w:tcPr>
          <w:p w14:paraId="1B1E3E4B"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添付書類No.</w:t>
            </w:r>
          </w:p>
        </w:tc>
      </w:tr>
      <w:tr w:rsidR="002D6069" w:rsidRPr="0013074C" w14:paraId="16741140" w14:textId="77777777" w:rsidTr="00516978">
        <w:trPr>
          <w:cantSplit/>
          <w:trHeight w:val="1222"/>
        </w:trPr>
        <w:tc>
          <w:tcPr>
            <w:tcW w:w="375" w:type="dxa"/>
            <w:vMerge/>
            <w:tcBorders>
              <w:top w:val="single" w:sz="4" w:space="0" w:color="auto"/>
            </w:tcBorders>
            <w:vAlign w:val="center"/>
          </w:tcPr>
          <w:p w14:paraId="643B43A2"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p>
        </w:tc>
        <w:tc>
          <w:tcPr>
            <w:tcW w:w="371" w:type="dxa"/>
            <w:vMerge/>
            <w:tcBorders>
              <w:top w:val="single" w:sz="4" w:space="0" w:color="auto"/>
            </w:tcBorders>
            <w:vAlign w:val="center"/>
          </w:tcPr>
          <w:p w14:paraId="509E79CA"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9" w:type="dxa"/>
            <w:vMerge/>
            <w:tcBorders>
              <w:top w:val="single" w:sz="4" w:space="0" w:color="auto"/>
            </w:tcBorders>
            <w:vAlign w:val="center"/>
          </w:tcPr>
          <w:p w14:paraId="6AB30F59" w14:textId="77777777" w:rsidR="002D6069" w:rsidRPr="0013074C" w:rsidRDefault="002D6069" w:rsidP="002D6069">
            <w:pPr>
              <w:spacing w:line="0" w:lineRule="atLeast"/>
              <w:ind w:rightChars="-51" w:right="-107"/>
              <w:rPr>
                <w:rFonts w:asciiTheme="minorEastAsia" w:hAnsiTheme="minorEastAsia"/>
                <w:sz w:val="18"/>
                <w:szCs w:val="18"/>
              </w:rPr>
            </w:pPr>
          </w:p>
        </w:tc>
        <w:tc>
          <w:tcPr>
            <w:tcW w:w="2268" w:type="dxa"/>
            <w:tcBorders>
              <w:top w:val="dashed" w:sz="4" w:space="0" w:color="auto"/>
              <w:bottom w:val="dashed" w:sz="4" w:space="0" w:color="auto"/>
            </w:tcBorders>
          </w:tcPr>
          <w:p w14:paraId="7260C8C8" w14:textId="77777777" w:rsidR="002D6069" w:rsidRPr="0013074C" w:rsidRDefault="002D6069" w:rsidP="002D6069">
            <w:pPr>
              <w:jc w:val="center"/>
              <w:rPr>
                <w:rFonts w:asciiTheme="minorEastAsia" w:hAnsiTheme="minorEastAsia"/>
                <w:sz w:val="18"/>
                <w:szCs w:val="18"/>
              </w:rPr>
            </w:pPr>
            <w:r w:rsidRPr="0013074C">
              <w:rPr>
                <w:rFonts w:asciiTheme="minorEastAsia" w:hAnsiTheme="minorEastAsia" w:hint="eastAsia"/>
                <w:sz w:val="18"/>
                <w:szCs w:val="18"/>
              </w:rPr>
              <w:t>（６）</w:t>
            </w:r>
          </w:p>
        </w:tc>
        <w:tc>
          <w:tcPr>
            <w:tcW w:w="5670" w:type="dxa"/>
            <w:tcBorders>
              <w:top w:val="dashed" w:sz="4" w:space="0" w:color="auto"/>
              <w:bottom w:val="dashed" w:sz="4" w:space="0" w:color="auto"/>
            </w:tcBorders>
          </w:tcPr>
          <w:p w14:paraId="06039FBD" w14:textId="1A2EFA8B" w:rsidR="002D6069" w:rsidRPr="0013074C" w:rsidRDefault="002D6069" w:rsidP="002D6069">
            <w:pPr>
              <w:spacing w:line="0" w:lineRule="atLeast"/>
              <w:ind w:leftChars="100" w:left="390" w:hangingChars="100" w:hanging="180"/>
              <w:rPr>
                <w:rFonts w:asciiTheme="minorEastAsia" w:hAnsiTheme="minorEastAsia"/>
                <w:sz w:val="18"/>
                <w:szCs w:val="18"/>
              </w:rPr>
            </w:pPr>
            <w:r w:rsidRPr="0013074C">
              <w:rPr>
                <w:rFonts w:asciiTheme="minorEastAsia" w:hAnsiTheme="minorEastAsia" w:hint="eastAsia"/>
                <w:sz w:val="18"/>
                <w:szCs w:val="18"/>
              </w:rPr>
              <w:t>・受液器又は凝縮器の出口配管には、当該受液器又は凝縮器のいずれか一方の近傍に、ガス漏えい検知警報設備と連動して作動する緊急遮断装置を設けること（専用機械室又はケーシングの外部において、遠隔から手動で操作できること）</w:t>
            </w:r>
          </w:p>
        </w:tc>
        <w:tc>
          <w:tcPr>
            <w:tcW w:w="851" w:type="dxa"/>
            <w:tcBorders>
              <w:top w:val="single" w:sz="4" w:space="0" w:color="auto"/>
              <w:bottom w:val="dashed" w:sz="4" w:space="0" w:color="auto"/>
            </w:tcBorders>
          </w:tcPr>
          <w:p w14:paraId="5413CB88"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添付書類No.</w:t>
            </w:r>
          </w:p>
        </w:tc>
      </w:tr>
      <w:tr w:rsidR="002D6069" w:rsidRPr="0013074C" w14:paraId="35F984F8" w14:textId="77777777" w:rsidTr="00A20F99">
        <w:trPr>
          <w:cantSplit/>
          <w:trHeight w:val="454"/>
        </w:trPr>
        <w:tc>
          <w:tcPr>
            <w:tcW w:w="375" w:type="dxa"/>
            <w:vMerge/>
            <w:vAlign w:val="center"/>
          </w:tcPr>
          <w:p w14:paraId="7DC68CDA"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p>
        </w:tc>
        <w:tc>
          <w:tcPr>
            <w:tcW w:w="371" w:type="dxa"/>
            <w:vMerge/>
            <w:vAlign w:val="center"/>
          </w:tcPr>
          <w:p w14:paraId="451687C6"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9" w:type="dxa"/>
            <w:vMerge/>
            <w:vAlign w:val="center"/>
          </w:tcPr>
          <w:p w14:paraId="0C638515" w14:textId="77777777" w:rsidR="002D6069" w:rsidRPr="0013074C" w:rsidRDefault="002D6069" w:rsidP="002D6069">
            <w:pPr>
              <w:spacing w:line="0" w:lineRule="atLeast"/>
              <w:ind w:rightChars="-51" w:right="-107"/>
              <w:rPr>
                <w:rFonts w:asciiTheme="minorEastAsia" w:hAnsiTheme="minorEastAsia"/>
                <w:sz w:val="18"/>
                <w:szCs w:val="18"/>
              </w:rPr>
            </w:pPr>
          </w:p>
        </w:tc>
        <w:tc>
          <w:tcPr>
            <w:tcW w:w="2268" w:type="dxa"/>
            <w:tcBorders>
              <w:top w:val="dashed" w:sz="4" w:space="0" w:color="auto"/>
              <w:bottom w:val="dashed" w:sz="4" w:space="0" w:color="auto"/>
            </w:tcBorders>
          </w:tcPr>
          <w:p w14:paraId="60F53B69" w14:textId="77777777" w:rsidR="002D6069" w:rsidRPr="0013074C" w:rsidRDefault="002D6069" w:rsidP="002D6069">
            <w:pPr>
              <w:jc w:val="center"/>
              <w:rPr>
                <w:rFonts w:asciiTheme="minorEastAsia" w:hAnsiTheme="minorEastAsia"/>
                <w:sz w:val="18"/>
                <w:szCs w:val="18"/>
              </w:rPr>
            </w:pPr>
            <w:r w:rsidRPr="0013074C">
              <w:rPr>
                <w:rFonts w:asciiTheme="minorEastAsia" w:hAnsiTheme="minorEastAsia" w:hint="eastAsia"/>
                <w:sz w:val="18"/>
                <w:szCs w:val="18"/>
              </w:rPr>
              <w:t>（７）</w:t>
            </w:r>
          </w:p>
        </w:tc>
        <w:tc>
          <w:tcPr>
            <w:tcW w:w="5670" w:type="dxa"/>
            <w:tcBorders>
              <w:top w:val="dashed" w:sz="4" w:space="0" w:color="auto"/>
              <w:bottom w:val="dashed" w:sz="4" w:space="0" w:color="auto"/>
            </w:tcBorders>
          </w:tcPr>
          <w:p w14:paraId="3AF5219B" w14:textId="174E72C7" w:rsidR="002D6069" w:rsidRPr="0013074C" w:rsidRDefault="002D6069" w:rsidP="002D6069">
            <w:pPr>
              <w:spacing w:line="0" w:lineRule="atLeast"/>
              <w:rPr>
                <w:rFonts w:asciiTheme="minorEastAsia" w:hAnsiTheme="minorEastAsia"/>
                <w:sz w:val="18"/>
                <w:szCs w:val="18"/>
              </w:rPr>
            </w:pPr>
            <w:r w:rsidRPr="0013074C">
              <w:rPr>
                <w:rFonts w:asciiTheme="minorEastAsia" w:hAnsiTheme="minorEastAsia" w:hint="eastAsia"/>
                <w:sz w:val="18"/>
                <w:szCs w:val="18"/>
              </w:rPr>
              <w:t>・容積圧縮式圧縮機には、高温遮断装置を設けること</w:t>
            </w:r>
          </w:p>
        </w:tc>
        <w:tc>
          <w:tcPr>
            <w:tcW w:w="851" w:type="dxa"/>
            <w:tcBorders>
              <w:top w:val="dashed" w:sz="4" w:space="0" w:color="auto"/>
              <w:bottom w:val="dashed" w:sz="4" w:space="0" w:color="auto"/>
            </w:tcBorders>
          </w:tcPr>
          <w:p w14:paraId="691717D0"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添付書類No.</w:t>
            </w:r>
          </w:p>
        </w:tc>
      </w:tr>
      <w:tr w:rsidR="002D6069" w:rsidRPr="0013074C" w14:paraId="04868155" w14:textId="77777777" w:rsidTr="00A20F99">
        <w:trPr>
          <w:cantSplit/>
          <w:trHeight w:val="559"/>
        </w:trPr>
        <w:tc>
          <w:tcPr>
            <w:tcW w:w="375" w:type="dxa"/>
            <w:vMerge/>
            <w:vAlign w:val="center"/>
          </w:tcPr>
          <w:p w14:paraId="406EE1FB"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p>
        </w:tc>
        <w:tc>
          <w:tcPr>
            <w:tcW w:w="371" w:type="dxa"/>
            <w:vMerge/>
            <w:vAlign w:val="center"/>
          </w:tcPr>
          <w:p w14:paraId="78E02363"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9" w:type="dxa"/>
            <w:vMerge/>
            <w:vAlign w:val="center"/>
          </w:tcPr>
          <w:p w14:paraId="49BA7890" w14:textId="77777777" w:rsidR="002D6069" w:rsidRPr="0013074C" w:rsidRDefault="002D6069" w:rsidP="002D6069">
            <w:pPr>
              <w:spacing w:line="0" w:lineRule="atLeast"/>
              <w:ind w:rightChars="-51" w:right="-107"/>
              <w:rPr>
                <w:rFonts w:asciiTheme="minorEastAsia" w:hAnsiTheme="minorEastAsia"/>
                <w:sz w:val="18"/>
                <w:szCs w:val="18"/>
              </w:rPr>
            </w:pPr>
          </w:p>
        </w:tc>
        <w:tc>
          <w:tcPr>
            <w:tcW w:w="2268" w:type="dxa"/>
            <w:tcBorders>
              <w:top w:val="dashed" w:sz="4" w:space="0" w:color="auto"/>
            </w:tcBorders>
          </w:tcPr>
          <w:p w14:paraId="11AFFFDC" w14:textId="77777777" w:rsidR="002D6069" w:rsidRPr="0013074C" w:rsidRDefault="002D6069" w:rsidP="002D6069">
            <w:pPr>
              <w:jc w:val="center"/>
              <w:rPr>
                <w:rFonts w:asciiTheme="minorEastAsia" w:hAnsiTheme="minorEastAsia"/>
                <w:sz w:val="18"/>
                <w:szCs w:val="18"/>
              </w:rPr>
            </w:pPr>
            <w:r w:rsidRPr="0013074C">
              <w:rPr>
                <w:rFonts w:asciiTheme="minorEastAsia" w:hAnsiTheme="minorEastAsia" w:hint="eastAsia"/>
                <w:sz w:val="18"/>
                <w:szCs w:val="18"/>
              </w:rPr>
              <w:t>（８）</w:t>
            </w:r>
          </w:p>
        </w:tc>
        <w:tc>
          <w:tcPr>
            <w:tcW w:w="5670" w:type="dxa"/>
            <w:tcBorders>
              <w:top w:val="dashed" w:sz="4" w:space="0" w:color="auto"/>
            </w:tcBorders>
          </w:tcPr>
          <w:p w14:paraId="27F762B4" w14:textId="3795EC53" w:rsidR="002D6069" w:rsidRPr="0013074C" w:rsidRDefault="002D6069" w:rsidP="002D6069">
            <w:pPr>
              <w:spacing w:line="0" w:lineRule="atLeast"/>
              <w:rPr>
                <w:rFonts w:asciiTheme="minorEastAsia" w:hAnsiTheme="minorEastAsia"/>
                <w:sz w:val="18"/>
                <w:szCs w:val="18"/>
              </w:rPr>
            </w:pPr>
            <w:r w:rsidRPr="0013074C">
              <w:rPr>
                <w:rFonts w:asciiTheme="minorEastAsia" w:hAnsiTheme="minorEastAsia" w:hint="eastAsia"/>
                <w:sz w:val="18"/>
                <w:szCs w:val="18"/>
              </w:rPr>
              <w:t>・吸収式冷凍設備であって直焚式発生器を有するものには、溶液高温遮断装置を設けること</w:t>
            </w:r>
          </w:p>
        </w:tc>
        <w:tc>
          <w:tcPr>
            <w:tcW w:w="851" w:type="dxa"/>
            <w:tcBorders>
              <w:top w:val="dashed" w:sz="4" w:space="0" w:color="auto"/>
            </w:tcBorders>
          </w:tcPr>
          <w:p w14:paraId="58926DAE"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添付書類No.</w:t>
            </w:r>
          </w:p>
        </w:tc>
      </w:tr>
      <w:tr w:rsidR="002D6069" w:rsidRPr="0013074C" w14:paraId="5EFBA177" w14:textId="77777777" w:rsidTr="00A20F99">
        <w:trPr>
          <w:cantSplit/>
          <w:trHeight w:val="703"/>
        </w:trPr>
        <w:tc>
          <w:tcPr>
            <w:tcW w:w="375" w:type="dxa"/>
            <w:vAlign w:val="center"/>
          </w:tcPr>
          <w:p w14:paraId="371C5A8B"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p>
        </w:tc>
        <w:tc>
          <w:tcPr>
            <w:tcW w:w="371" w:type="dxa"/>
            <w:vAlign w:val="center"/>
          </w:tcPr>
          <w:p w14:paraId="55CA56F8"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9" w:type="dxa"/>
            <w:vAlign w:val="center"/>
          </w:tcPr>
          <w:p w14:paraId="4E774514"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ホ</w:t>
            </w:r>
          </w:p>
        </w:tc>
        <w:tc>
          <w:tcPr>
            <w:tcW w:w="2268" w:type="dxa"/>
          </w:tcPr>
          <w:p w14:paraId="50A1FA10"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アンモニア冷凍施設の冷凍能力</w:t>
            </w:r>
          </w:p>
        </w:tc>
        <w:tc>
          <w:tcPr>
            <w:tcW w:w="5670" w:type="dxa"/>
          </w:tcPr>
          <w:p w14:paraId="0D97F031" w14:textId="77777777" w:rsidR="002D6069" w:rsidRPr="0013074C" w:rsidRDefault="002D6069" w:rsidP="002D6069">
            <w:pPr>
              <w:spacing w:line="0" w:lineRule="atLeast"/>
              <w:rPr>
                <w:rFonts w:asciiTheme="minorEastAsia" w:hAnsiTheme="minorEastAsia"/>
                <w:sz w:val="18"/>
                <w:szCs w:val="18"/>
              </w:rPr>
            </w:pPr>
            <w:r w:rsidRPr="0013074C">
              <w:rPr>
                <w:rFonts w:asciiTheme="minorEastAsia" w:hAnsiTheme="minorEastAsia" w:hint="eastAsia"/>
                <w:sz w:val="18"/>
                <w:szCs w:val="18"/>
              </w:rPr>
              <w:t>・冷凍能力が６０トン未満であること</w:t>
            </w:r>
          </w:p>
          <w:p w14:paraId="710323EE" w14:textId="77777777" w:rsidR="002D6069" w:rsidRPr="0013074C" w:rsidRDefault="002D6069" w:rsidP="002D6069">
            <w:pPr>
              <w:spacing w:line="0" w:lineRule="atLeast"/>
              <w:rPr>
                <w:rFonts w:asciiTheme="minorEastAsia" w:hAnsiTheme="minorEastAsia"/>
                <w:sz w:val="18"/>
                <w:szCs w:val="18"/>
              </w:rPr>
            </w:pPr>
          </w:p>
        </w:tc>
        <w:tc>
          <w:tcPr>
            <w:tcW w:w="851" w:type="dxa"/>
          </w:tcPr>
          <w:p w14:paraId="208665C9"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添付書類No.</w:t>
            </w:r>
          </w:p>
        </w:tc>
      </w:tr>
      <w:tr w:rsidR="002D6069" w:rsidRPr="0013074C" w14:paraId="2B1180A3" w14:textId="77777777" w:rsidTr="00A20F99">
        <w:trPr>
          <w:cantSplit/>
          <w:trHeight w:val="703"/>
        </w:trPr>
        <w:tc>
          <w:tcPr>
            <w:tcW w:w="375" w:type="dxa"/>
            <w:vAlign w:val="center"/>
          </w:tcPr>
          <w:p w14:paraId="766E3D13"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p>
        </w:tc>
        <w:tc>
          <w:tcPr>
            <w:tcW w:w="371" w:type="dxa"/>
            <w:vAlign w:val="center"/>
          </w:tcPr>
          <w:p w14:paraId="7E2A02DA"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9" w:type="dxa"/>
            <w:vAlign w:val="center"/>
          </w:tcPr>
          <w:p w14:paraId="2CBC5643"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へ</w:t>
            </w:r>
          </w:p>
        </w:tc>
        <w:tc>
          <w:tcPr>
            <w:tcW w:w="2268" w:type="dxa"/>
          </w:tcPr>
          <w:p w14:paraId="504625ED"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冷媒ガスの止め弁操作</w:t>
            </w:r>
          </w:p>
        </w:tc>
        <w:tc>
          <w:tcPr>
            <w:tcW w:w="5670" w:type="dxa"/>
          </w:tcPr>
          <w:p w14:paraId="18E63895" w14:textId="77777777" w:rsidR="002D6069" w:rsidRPr="0013074C" w:rsidRDefault="002D6069" w:rsidP="002D6069">
            <w:pPr>
              <w:spacing w:line="0" w:lineRule="atLeast"/>
              <w:ind w:left="180" w:hangingChars="100" w:hanging="180"/>
              <w:rPr>
                <w:rFonts w:asciiTheme="minorEastAsia" w:hAnsiTheme="minorEastAsia"/>
                <w:sz w:val="18"/>
                <w:szCs w:val="18"/>
              </w:rPr>
            </w:pPr>
            <w:r w:rsidRPr="0013074C">
              <w:rPr>
                <w:rFonts w:asciiTheme="minorEastAsia" w:hAnsiTheme="minorEastAsia" w:hint="eastAsia"/>
                <w:sz w:val="18"/>
                <w:szCs w:val="18"/>
              </w:rPr>
              <w:t>・冷凍設備の使用にあたり、冷媒ガスの止め弁の操作を必要としないものであること</w:t>
            </w:r>
          </w:p>
          <w:p w14:paraId="2E29C9EB" w14:textId="77777777" w:rsidR="002D6069" w:rsidRPr="0013074C" w:rsidRDefault="002D6069" w:rsidP="002D6069">
            <w:pPr>
              <w:pStyle w:val="a6"/>
              <w:spacing w:line="0" w:lineRule="atLeast"/>
              <w:ind w:leftChars="0" w:left="176"/>
              <w:rPr>
                <w:rFonts w:asciiTheme="minorEastAsia" w:hAnsiTheme="minorEastAsia"/>
                <w:sz w:val="18"/>
                <w:szCs w:val="18"/>
              </w:rPr>
            </w:pPr>
          </w:p>
        </w:tc>
        <w:tc>
          <w:tcPr>
            <w:tcW w:w="851" w:type="dxa"/>
          </w:tcPr>
          <w:p w14:paraId="14340787"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添付書類No.</w:t>
            </w:r>
          </w:p>
        </w:tc>
      </w:tr>
      <w:tr w:rsidR="002D6069" w:rsidRPr="0013074C" w14:paraId="0DBD2FCC" w14:textId="77777777" w:rsidTr="00A20F99">
        <w:trPr>
          <w:cantSplit/>
          <w:trHeight w:val="703"/>
        </w:trPr>
        <w:tc>
          <w:tcPr>
            <w:tcW w:w="375" w:type="dxa"/>
            <w:vAlign w:val="center"/>
          </w:tcPr>
          <w:p w14:paraId="5980C8B3"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p>
        </w:tc>
        <w:tc>
          <w:tcPr>
            <w:tcW w:w="371" w:type="dxa"/>
            <w:vAlign w:val="center"/>
          </w:tcPr>
          <w:p w14:paraId="3CA072EA"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9" w:type="dxa"/>
            <w:vAlign w:val="center"/>
          </w:tcPr>
          <w:p w14:paraId="72654675"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r w:rsidRPr="0013074C">
              <w:rPr>
                <w:rFonts w:asciiTheme="minorEastAsia" w:hAnsiTheme="minorEastAsia" w:hint="eastAsia"/>
                <w:sz w:val="18"/>
                <w:szCs w:val="18"/>
              </w:rPr>
              <w:t>ト</w:t>
            </w:r>
          </w:p>
        </w:tc>
        <w:tc>
          <w:tcPr>
            <w:tcW w:w="2268" w:type="dxa"/>
          </w:tcPr>
          <w:p w14:paraId="324CF356"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製造施設の分割搬入</w:t>
            </w:r>
          </w:p>
        </w:tc>
        <w:tc>
          <w:tcPr>
            <w:tcW w:w="5670" w:type="dxa"/>
          </w:tcPr>
          <w:p w14:paraId="5315691F" w14:textId="77777777" w:rsidR="002D6069" w:rsidRPr="0013074C" w:rsidRDefault="002D6069" w:rsidP="002D6069">
            <w:pPr>
              <w:spacing w:line="0" w:lineRule="atLeast"/>
              <w:ind w:left="180" w:hangingChars="100" w:hanging="180"/>
              <w:rPr>
                <w:rFonts w:asciiTheme="minorEastAsia" w:hAnsiTheme="minorEastAsia"/>
                <w:sz w:val="18"/>
                <w:szCs w:val="18"/>
              </w:rPr>
            </w:pPr>
            <w:r w:rsidRPr="0013074C">
              <w:rPr>
                <w:rFonts w:asciiTheme="minorEastAsia" w:hAnsiTheme="minorEastAsia" w:hint="eastAsia"/>
                <w:sz w:val="18"/>
                <w:szCs w:val="18"/>
              </w:rPr>
              <w:t>・製造設備が使用場所に分割して搬入される製造施設にあっては、冷媒設備に溶接又は切断を伴う工事がなく、再組立することができること</w:t>
            </w:r>
          </w:p>
          <w:p w14:paraId="4D1FF565" w14:textId="776E9E8E" w:rsidR="002D6069" w:rsidRPr="0013074C" w:rsidRDefault="002D6069" w:rsidP="002D6069">
            <w:pPr>
              <w:spacing w:line="0" w:lineRule="atLeast"/>
              <w:rPr>
                <w:rFonts w:asciiTheme="minorEastAsia" w:hAnsiTheme="minorEastAsia"/>
                <w:sz w:val="18"/>
                <w:szCs w:val="18"/>
              </w:rPr>
            </w:pPr>
            <w:r w:rsidRPr="0013074C">
              <w:rPr>
                <w:rFonts w:asciiTheme="minorEastAsia" w:hAnsiTheme="minorEastAsia" w:hint="eastAsia"/>
                <w:sz w:val="18"/>
                <w:szCs w:val="18"/>
              </w:rPr>
              <w:t>・再組立の後は、直ちに冷凍の用に供することができること</w:t>
            </w:r>
          </w:p>
        </w:tc>
        <w:tc>
          <w:tcPr>
            <w:tcW w:w="851" w:type="dxa"/>
          </w:tcPr>
          <w:p w14:paraId="5E1604A6"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添付書類No.</w:t>
            </w:r>
          </w:p>
        </w:tc>
      </w:tr>
      <w:tr w:rsidR="002D6069" w:rsidRPr="0013074C" w14:paraId="436A4832" w14:textId="77777777" w:rsidTr="00A20F99">
        <w:trPr>
          <w:cantSplit/>
          <w:trHeight w:val="703"/>
        </w:trPr>
        <w:tc>
          <w:tcPr>
            <w:tcW w:w="375" w:type="dxa"/>
            <w:vAlign w:val="center"/>
          </w:tcPr>
          <w:p w14:paraId="2DDF5045" w14:textId="77777777" w:rsidR="002D6069" w:rsidRPr="0013074C" w:rsidRDefault="002D6069" w:rsidP="002D6069">
            <w:pPr>
              <w:spacing w:line="0" w:lineRule="atLeast"/>
              <w:ind w:leftChars="-51" w:left="-107" w:rightChars="-51" w:right="-107"/>
              <w:jc w:val="center"/>
              <w:rPr>
                <w:rFonts w:asciiTheme="minorEastAsia" w:hAnsiTheme="minorEastAsia"/>
                <w:sz w:val="18"/>
                <w:szCs w:val="18"/>
              </w:rPr>
            </w:pPr>
          </w:p>
        </w:tc>
        <w:tc>
          <w:tcPr>
            <w:tcW w:w="371" w:type="dxa"/>
            <w:vAlign w:val="center"/>
          </w:tcPr>
          <w:p w14:paraId="6B173284" w14:textId="77777777" w:rsidR="002D6069" w:rsidRPr="0013074C" w:rsidRDefault="002D6069" w:rsidP="002D6069">
            <w:pPr>
              <w:ind w:leftChars="-51" w:left="-107" w:rightChars="-51" w:right="-107"/>
              <w:jc w:val="center"/>
              <w:rPr>
                <w:rFonts w:asciiTheme="minorEastAsia" w:hAnsiTheme="minorEastAsia"/>
                <w:sz w:val="18"/>
                <w:szCs w:val="18"/>
              </w:rPr>
            </w:pPr>
          </w:p>
        </w:tc>
        <w:tc>
          <w:tcPr>
            <w:tcW w:w="379" w:type="dxa"/>
            <w:vAlign w:val="center"/>
          </w:tcPr>
          <w:p w14:paraId="73F9EEC8"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チ</w:t>
            </w:r>
          </w:p>
        </w:tc>
        <w:tc>
          <w:tcPr>
            <w:tcW w:w="2268" w:type="dxa"/>
          </w:tcPr>
          <w:p w14:paraId="564A602C"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変更の工事</w:t>
            </w:r>
          </w:p>
        </w:tc>
        <w:tc>
          <w:tcPr>
            <w:tcW w:w="5670" w:type="dxa"/>
          </w:tcPr>
          <w:p w14:paraId="69C594AF" w14:textId="77777777" w:rsidR="002D6069" w:rsidRPr="0013074C" w:rsidRDefault="002D6069" w:rsidP="002D6069">
            <w:pPr>
              <w:spacing w:line="0" w:lineRule="atLeast"/>
              <w:ind w:left="180" w:hangingChars="100" w:hanging="180"/>
              <w:rPr>
                <w:rFonts w:asciiTheme="minorEastAsia" w:hAnsiTheme="minorEastAsia"/>
                <w:sz w:val="18"/>
                <w:szCs w:val="18"/>
              </w:rPr>
            </w:pPr>
            <w:r w:rsidRPr="0013074C">
              <w:rPr>
                <w:rFonts w:asciiTheme="minorEastAsia" w:hAnsiTheme="minorEastAsia" w:hint="eastAsia"/>
                <w:sz w:val="18"/>
                <w:szCs w:val="18"/>
              </w:rPr>
              <w:t>・製造設備に変更の工事が施される製造施設にあっては、設置台数、取付位置、外径寸法及び冷凍能力が機器製造時と同一であること</w:t>
            </w:r>
          </w:p>
          <w:p w14:paraId="7E585903" w14:textId="5BE5FB61" w:rsidR="002D6069" w:rsidRPr="0013074C" w:rsidRDefault="002D6069" w:rsidP="002D6069">
            <w:pPr>
              <w:spacing w:line="0" w:lineRule="atLeast"/>
              <w:rPr>
                <w:rFonts w:asciiTheme="minorEastAsia" w:hAnsiTheme="minorEastAsia"/>
                <w:sz w:val="18"/>
                <w:szCs w:val="18"/>
              </w:rPr>
            </w:pPr>
            <w:r w:rsidRPr="0013074C">
              <w:rPr>
                <w:rFonts w:asciiTheme="minorEastAsia" w:hAnsiTheme="minorEastAsia" w:hint="eastAsia"/>
                <w:sz w:val="18"/>
                <w:szCs w:val="18"/>
              </w:rPr>
              <w:t>・当該製造設備の部品の種類が、機器製造時と同等であること</w:t>
            </w:r>
          </w:p>
        </w:tc>
        <w:tc>
          <w:tcPr>
            <w:tcW w:w="851" w:type="dxa"/>
          </w:tcPr>
          <w:p w14:paraId="1E5BD0E9" w14:textId="77777777" w:rsidR="002D6069" w:rsidRPr="0013074C" w:rsidRDefault="002D6069" w:rsidP="002D6069">
            <w:pPr>
              <w:rPr>
                <w:rFonts w:asciiTheme="minorEastAsia" w:hAnsiTheme="minorEastAsia"/>
                <w:sz w:val="18"/>
                <w:szCs w:val="18"/>
              </w:rPr>
            </w:pPr>
            <w:r w:rsidRPr="0013074C">
              <w:rPr>
                <w:rFonts w:asciiTheme="minorEastAsia" w:hAnsiTheme="minorEastAsia" w:hint="eastAsia"/>
                <w:sz w:val="18"/>
                <w:szCs w:val="18"/>
              </w:rPr>
              <w:t>添付書類No.</w:t>
            </w:r>
          </w:p>
        </w:tc>
      </w:tr>
    </w:tbl>
    <w:p w14:paraId="5F607FED" w14:textId="77777777" w:rsidR="00F7565A" w:rsidRPr="0013074C" w:rsidRDefault="00F7565A" w:rsidP="00F7565A">
      <w:pPr>
        <w:spacing w:line="0" w:lineRule="atLeast"/>
        <w:ind w:right="-108"/>
        <w:rPr>
          <w:rFonts w:asciiTheme="minorEastAsia" w:hAnsiTheme="minorEastAsia"/>
          <w:sz w:val="18"/>
          <w:szCs w:val="18"/>
        </w:rPr>
      </w:pPr>
      <w:r w:rsidRPr="0013074C">
        <w:rPr>
          <w:rFonts w:asciiTheme="minorEastAsia" w:hAnsiTheme="minorEastAsia"/>
          <w:sz w:val="18"/>
          <w:szCs w:val="18"/>
        </w:rPr>
        <w:br w:type="page"/>
      </w:r>
    </w:p>
    <w:p w14:paraId="1418982B" w14:textId="77777777" w:rsidR="00F7565A" w:rsidRPr="00E067CB" w:rsidRDefault="00F7565A" w:rsidP="00F7565A">
      <w:pPr>
        <w:spacing w:line="0" w:lineRule="atLeast"/>
        <w:ind w:right="-108" w:firstLineChars="100" w:firstLine="181"/>
        <w:rPr>
          <w:rFonts w:asciiTheme="minorEastAsia" w:hAnsiTheme="minorEastAsia"/>
          <w:b/>
          <w:sz w:val="18"/>
          <w:szCs w:val="21"/>
        </w:rPr>
      </w:pPr>
      <w:r w:rsidRPr="00E067CB">
        <w:rPr>
          <w:rFonts w:asciiTheme="minorEastAsia" w:hAnsiTheme="minorEastAsia" w:hint="eastAsia"/>
          <w:b/>
          <w:sz w:val="18"/>
          <w:szCs w:val="21"/>
        </w:rPr>
        <w:lastRenderedPageBreak/>
        <w:t>［別表３］</w:t>
      </w:r>
    </w:p>
    <w:p w14:paraId="0E9260C6" w14:textId="77777777" w:rsidR="00F7565A" w:rsidRPr="00E067CB" w:rsidRDefault="00F7565A" w:rsidP="00F7565A">
      <w:pPr>
        <w:spacing w:line="0" w:lineRule="atLeast"/>
        <w:ind w:right="-108" w:firstLineChars="100" w:firstLine="210"/>
        <w:rPr>
          <w:rFonts w:asciiTheme="majorEastAsia" w:eastAsiaTheme="majorEastAsia" w:hAnsiTheme="majorEastAsia"/>
          <w:szCs w:val="21"/>
        </w:rPr>
      </w:pPr>
      <w:r w:rsidRPr="00E067CB">
        <w:rPr>
          <w:rFonts w:asciiTheme="majorEastAsia" w:eastAsiaTheme="majorEastAsia" w:hAnsiTheme="majorEastAsia" w:hint="eastAsia"/>
          <w:szCs w:val="21"/>
        </w:rPr>
        <w:t>＜県指導指針＞</w:t>
      </w:r>
    </w:p>
    <w:tbl>
      <w:tblPr>
        <w:tblStyle w:val="a3"/>
        <w:tblW w:w="10485" w:type="dxa"/>
        <w:tblLayout w:type="fixed"/>
        <w:tblLook w:val="04A0" w:firstRow="1" w:lastRow="0" w:firstColumn="1" w:lastColumn="0" w:noHBand="0" w:noVBand="1"/>
      </w:tblPr>
      <w:tblGrid>
        <w:gridCol w:w="376"/>
        <w:gridCol w:w="379"/>
        <w:gridCol w:w="482"/>
        <w:gridCol w:w="2160"/>
        <w:gridCol w:w="6096"/>
        <w:gridCol w:w="992"/>
      </w:tblGrid>
      <w:tr w:rsidR="00E067CB" w:rsidRPr="00E067CB" w14:paraId="5CB842B8" w14:textId="77777777" w:rsidTr="00716AAC">
        <w:trPr>
          <w:trHeight w:val="575"/>
        </w:trPr>
        <w:tc>
          <w:tcPr>
            <w:tcW w:w="755" w:type="dxa"/>
            <w:gridSpan w:val="2"/>
            <w:vAlign w:val="center"/>
          </w:tcPr>
          <w:p w14:paraId="2097336B" w14:textId="77777777" w:rsidR="00F7565A" w:rsidRPr="00E067CB" w:rsidRDefault="00F7565A" w:rsidP="00716AAC">
            <w:pPr>
              <w:ind w:leftChars="-51" w:left="-107" w:rightChars="-51" w:right="-107"/>
              <w:jc w:val="center"/>
            </w:pPr>
            <w:r w:rsidRPr="00E067CB">
              <w:rPr>
                <w:rFonts w:hint="eastAsia"/>
              </w:rPr>
              <w:t>指針</w:t>
            </w:r>
          </w:p>
        </w:tc>
        <w:tc>
          <w:tcPr>
            <w:tcW w:w="482" w:type="dxa"/>
            <w:vMerge w:val="restart"/>
            <w:textDirection w:val="tbRlV"/>
          </w:tcPr>
          <w:p w14:paraId="639C5F25" w14:textId="77777777" w:rsidR="00F7565A" w:rsidRPr="00E067CB" w:rsidRDefault="00F7565A" w:rsidP="00716AAC">
            <w:pPr>
              <w:spacing w:line="0" w:lineRule="atLeast"/>
              <w:ind w:left="113" w:right="113"/>
              <w:jc w:val="center"/>
              <w:rPr>
                <w:sz w:val="18"/>
                <w:szCs w:val="18"/>
              </w:rPr>
            </w:pPr>
            <w:r w:rsidRPr="00E067CB">
              <w:rPr>
                <w:rFonts w:hint="eastAsia"/>
                <w:sz w:val="18"/>
                <w:szCs w:val="18"/>
              </w:rPr>
              <w:t>対象ガス</w:t>
            </w:r>
          </w:p>
        </w:tc>
        <w:tc>
          <w:tcPr>
            <w:tcW w:w="2160" w:type="dxa"/>
            <w:vMerge w:val="restart"/>
            <w:vAlign w:val="center"/>
          </w:tcPr>
          <w:p w14:paraId="00FAEF07" w14:textId="77777777" w:rsidR="00F7565A" w:rsidRPr="00E067CB" w:rsidRDefault="00F7565A" w:rsidP="00716AAC">
            <w:pPr>
              <w:spacing w:line="0" w:lineRule="atLeast"/>
              <w:jc w:val="center"/>
            </w:pPr>
            <w:r w:rsidRPr="00E067CB">
              <w:rPr>
                <w:rFonts w:hint="eastAsia"/>
              </w:rPr>
              <w:t>内容</w:t>
            </w:r>
          </w:p>
        </w:tc>
        <w:tc>
          <w:tcPr>
            <w:tcW w:w="6096" w:type="dxa"/>
            <w:vMerge w:val="restart"/>
            <w:vAlign w:val="center"/>
          </w:tcPr>
          <w:p w14:paraId="35B09831" w14:textId="77777777" w:rsidR="00F7565A" w:rsidRPr="00E067CB" w:rsidRDefault="00F7565A" w:rsidP="00716AAC">
            <w:pPr>
              <w:jc w:val="center"/>
            </w:pPr>
            <w:r w:rsidRPr="00E067CB">
              <w:rPr>
                <w:rFonts w:hint="eastAsia"/>
              </w:rPr>
              <w:t>対応方法</w:t>
            </w:r>
          </w:p>
        </w:tc>
        <w:tc>
          <w:tcPr>
            <w:tcW w:w="992" w:type="dxa"/>
            <w:vMerge w:val="restart"/>
            <w:vAlign w:val="center"/>
          </w:tcPr>
          <w:p w14:paraId="52CB4F91" w14:textId="77777777" w:rsidR="00F7565A" w:rsidRPr="00E067CB" w:rsidRDefault="00F7565A" w:rsidP="00716AAC">
            <w:pPr>
              <w:jc w:val="center"/>
            </w:pPr>
            <w:r w:rsidRPr="00E067CB">
              <w:rPr>
                <w:rFonts w:hint="eastAsia"/>
              </w:rPr>
              <w:t>備考</w:t>
            </w:r>
          </w:p>
        </w:tc>
      </w:tr>
      <w:tr w:rsidR="00E067CB" w:rsidRPr="00E067CB" w14:paraId="637AF60B" w14:textId="77777777" w:rsidTr="00716AAC">
        <w:trPr>
          <w:trHeight w:val="555"/>
        </w:trPr>
        <w:tc>
          <w:tcPr>
            <w:tcW w:w="376" w:type="dxa"/>
            <w:vAlign w:val="center"/>
          </w:tcPr>
          <w:p w14:paraId="23E46CE7" w14:textId="77777777" w:rsidR="00F7565A" w:rsidRPr="00E067CB" w:rsidRDefault="00F7565A" w:rsidP="00716AAC">
            <w:pPr>
              <w:ind w:leftChars="-51" w:left="-107" w:rightChars="-51" w:right="-107"/>
              <w:jc w:val="center"/>
              <w:rPr>
                <w:sz w:val="18"/>
                <w:szCs w:val="18"/>
              </w:rPr>
            </w:pPr>
            <w:r w:rsidRPr="00E067CB">
              <w:rPr>
                <w:rFonts w:hint="eastAsia"/>
                <w:sz w:val="18"/>
                <w:szCs w:val="18"/>
              </w:rPr>
              <w:t>条</w:t>
            </w:r>
          </w:p>
        </w:tc>
        <w:tc>
          <w:tcPr>
            <w:tcW w:w="379" w:type="dxa"/>
            <w:vAlign w:val="center"/>
          </w:tcPr>
          <w:p w14:paraId="0D32AE84" w14:textId="77777777" w:rsidR="00F7565A" w:rsidRPr="00E067CB" w:rsidRDefault="00F7565A" w:rsidP="00716AAC">
            <w:pPr>
              <w:ind w:leftChars="-51" w:left="-107" w:rightChars="-51" w:right="-107"/>
              <w:jc w:val="center"/>
              <w:rPr>
                <w:sz w:val="18"/>
                <w:szCs w:val="18"/>
              </w:rPr>
            </w:pPr>
            <w:r w:rsidRPr="00E067CB">
              <w:rPr>
                <w:rFonts w:hint="eastAsia"/>
                <w:sz w:val="18"/>
                <w:szCs w:val="18"/>
              </w:rPr>
              <w:t>号</w:t>
            </w:r>
          </w:p>
        </w:tc>
        <w:tc>
          <w:tcPr>
            <w:tcW w:w="482" w:type="dxa"/>
            <w:vMerge/>
            <w:textDirection w:val="tbRlV"/>
          </w:tcPr>
          <w:p w14:paraId="6C5DB433" w14:textId="77777777" w:rsidR="00F7565A" w:rsidRPr="00E067CB" w:rsidRDefault="00F7565A" w:rsidP="00716AAC">
            <w:pPr>
              <w:spacing w:line="0" w:lineRule="atLeast"/>
              <w:ind w:left="113" w:right="113"/>
              <w:jc w:val="center"/>
            </w:pPr>
          </w:p>
        </w:tc>
        <w:tc>
          <w:tcPr>
            <w:tcW w:w="2160" w:type="dxa"/>
            <w:vMerge/>
            <w:vAlign w:val="center"/>
          </w:tcPr>
          <w:p w14:paraId="61D6F5D9" w14:textId="77777777" w:rsidR="00F7565A" w:rsidRPr="00E067CB" w:rsidRDefault="00F7565A" w:rsidP="00716AAC">
            <w:pPr>
              <w:jc w:val="center"/>
            </w:pPr>
          </w:p>
        </w:tc>
        <w:tc>
          <w:tcPr>
            <w:tcW w:w="6096" w:type="dxa"/>
            <w:vMerge/>
            <w:vAlign w:val="center"/>
          </w:tcPr>
          <w:p w14:paraId="0EA26046" w14:textId="77777777" w:rsidR="00F7565A" w:rsidRPr="00E067CB" w:rsidRDefault="00F7565A" w:rsidP="00716AAC">
            <w:pPr>
              <w:jc w:val="center"/>
            </w:pPr>
          </w:p>
        </w:tc>
        <w:tc>
          <w:tcPr>
            <w:tcW w:w="992" w:type="dxa"/>
            <w:vMerge/>
            <w:vAlign w:val="center"/>
          </w:tcPr>
          <w:p w14:paraId="06541A20" w14:textId="77777777" w:rsidR="00F7565A" w:rsidRPr="00E067CB" w:rsidRDefault="00F7565A" w:rsidP="00716AAC">
            <w:pPr>
              <w:jc w:val="center"/>
            </w:pPr>
          </w:p>
        </w:tc>
      </w:tr>
      <w:tr w:rsidR="002D6069" w:rsidRPr="00E067CB" w14:paraId="6EEEE5B8" w14:textId="77777777" w:rsidTr="00716AAC">
        <w:trPr>
          <w:cantSplit/>
          <w:trHeight w:val="703"/>
        </w:trPr>
        <w:tc>
          <w:tcPr>
            <w:tcW w:w="376" w:type="dxa"/>
            <w:vAlign w:val="center"/>
          </w:tcPr>
          <w:p w14:paraId="7F3DFB94" w14:textId="77777777" w:rsidR="002D6069" w:rsidRPr="00E067CB" w:rsidRDefault="002D6069" w:rsidP="002D6069">
            <w:pPr>
              <w:ind w:rightChars="-51" w:right="-107"/>
              <w:rPr>
                <w:sz w:val="18"/>
                <w:szCs w:val="18"/>
              </w:rPr>
            </w:pPr>
            <w:r w:rsidRPr="00E067CB">
              <w:rPr>
                <w:rFonts w:hint="eastAsia"/>
                <w:sz w:val="18"/>
                <w:szCs w:val="18"/>
              </w:rPr>
              <w:t>５</w:t>
            </w:r>
          </w:p>
        </w:tc>
        <w:tc>
          <w:tcPr>
            <w:tcW w:w="379" w:type="dxa"/>
            <w:vAlign w:val="center"/>
          </w:tcPr>
          <w:p w14:paraId="07E95913" w14:textId="77777777" w:rsidR="002D6069" w:rsidRPr="00E067CB" w:rsidRDefault="002D6069" w:rsidP="002D6069">
            <w:pPr>
              <w:spacing w:line="0" w:lineRule="atLeast"/>
              <w:ind w:leftChars="-51" w:left="-107" w:rightChars="-51" w:right="-107"/>
              <w:jc w:val="center"/>
              <w:rPr>
                <w:sz w:val="18"/>
                <w:szCs w:val="18"/>
              </w:rPr>
            </w:pPr>
            <w:r w:rsidRPr="00E067CB">
              <w:rPr>
                <w:rFonts w:hint="eastAsia"/>
                <w:sz w:val="18"/>
                <w:szCs w:val="18"/>
              </w:rPr>
              <w:t>１</w:t>
            </w:r>
          </w:p>
        </w:tc>
        <w:tc>
          <w:tcPr>
            <w:tcW w:w="482" w:type="dxa"/>
            <w:vAlign w:val="center"/>
          </w:tcPr>
          <w:p w14:paraId="1E0AEE91" w14:textId="77777777" w:rsidR="002D6069" w:rsidRPr="00E067CB" w:rsidRDefault="002D6069" w:rsidP="002D6069">
            <w:pPr>
              <w:spacing w:line="0" w:lineRule="atLeast"/>
              <w:ind w:leftChars="-24" w:left="-50" w:rightChars="-51" w:right="-107"/>
              <w:jc w:val="center"/>
              <w:rPr>
                <w:sz w:val="16"/>
                <w:szCs w:val="16"/>
              </w:rPr>
            </w:pPr>
            <w:r w:rsidRPr="00E067CB">
              <w:rPr>
                <w:rFonts w:hint="eastAsia"/>
                <w:sz w:val="16"/>
                <w:szCs w:val="16"/>
              </w:rPr>
              <w:t>ア</w:t>
            </w:r>
          </w:p>
        </w:tc>
        <w:tc>
          <w:tcPr>
            <w:tcW w:w="2160" w:type="dxa"/>
          </w:tcPr>
          <w:p w14:paraId="246F0127" w14:textId="77777777" w:rsidR="002D6069" w:rsidRPr="00E067CB" w:rsidRDefault="002D6069" w:rsidP="002D6069">
            <w:pPr>
              <w:rPr>
                <w:sz w:val="18"/>
                <w:szCs w:val="18"/>
              </w:rPr>
            </w:pPr>
            <w:r w:rsidRPr="00E067CB">
              <w:rPr>
                <w:rFonts w:hint="eastAsia"/>
                <w:sz w:val="18"/>
                <w:szCs w:val="18"/>
              </w:rPr>
              <w:t>安全装置の放出管</w:t>
            </w:r>
          </w:p>
          <w:p w14:paraId="518BEBCA" w14:textId="77777777" w:rsidR="002D6069" w:rsidRPr="00E067CB" w:rsidRDefault="002D6069" w:rsidP="002D6069">
            <w:pPr>
              <w:rPr>
                <w:sz w:val="18"/>
                <w:szCs w:val="18"/>
              </w:rPr>
            </w:pPr>
            <w:r w:rsidRPr="00E067CB">
              <w:rPr>
                <w:rFonts w:hint="eastAsia"/>
                <w:sz w:val="18"/>
                <w:szCs w:val="18"/>
              </w:rPr>
              <w:t>【参照】例示基準９</w:t>
            </w:r>
          </w:p>
        </w:tc>
        <w:tc>
          <w:tcPr>
            <w:tcW w:w="6096" w:type="dxa"/>
          </w:tcPr>
          <w:p w14:paraId="0961A5AC" w14:textId="77777777" w:rsidR="002D6069" w:rsidRPr="00682375" w:rsidRDefault="002D6069" w:rsidP="002D6069">
            <w:pPr>
              <w:spacing w:line="0" w:lineRule="atLeast"/>
              <w:ind w:left="96" w:hangingChars="53" w:hanging="96"/>
              <w:rPr>
                <w:b/>
                <w:sz w:val="18"/>
                <w:szCs w:val="18"/>
              </w:rPr>
            </w:pPr>
            <w:r w:rsidRPr="00682375">
              <w:rPr>
                <w:rFonts w:hint="eastAsia"/>
                <w:b/>
                <w:sz w:val="18"/>
                <w:szCs w:val="18"/>
              </w:rPr>
              <w:t>対象：非ユニット型アンモニア冷凍機</w:t>
            </w:r>
          </w:p>
          <w:p w14:paraId="7FE18E2E" w14:textId="021D74A1" w:rsidR="002D6069" w:rsidRPr="00E067CB" w:rsidRDefault="002D6069" w:rsidP="002D6069">
            <w:pPr>
              <w:pStyle w:val="a6"/>
              <w:spacing w:line="0" w:lineRule="atLeast"/>
              <w:ind w:leftChars="0" w:left="176"/>
              <w:rPr>
                <w:sz w:val="18"/>
                <w:szCs w:val="18"/>
              </w:rPr>
            </w:pPr>
            <w:r w:rsidRPr="00682375">
              <w:rPr>
                <w:rFonts w:hint="eastAsia"/>
                <w:sz w:val="18"/>
                <w:szCs w:val="18"/>
              </w:rPr>
              <w:t>・安全弁のほかにドレン弁又は不凝縮ガスパージャーに放出管を設けて除害設備内に放出すること</w:t>
            </w:r>
          </w:p>
        </w:tc>
        <w:tc>
          <w:tcPr>
            <w:tcW w:w="992" w:type="dxa"/>
          </w:tcPr>
          <w:p w14:paraId="0B1866D6" w14:textId="77777777" w:rsidR="002D6069" w:rsidRPr="00E067CB" w:rsidRDefault="002D6069" w:rsidP="002D6069">
            <w:pPr>
              <w:rPr>
                <w:sz w:val="18"/>
                <w:szCs w:val="18"/>
              </w:rPr>
            </w:pPr>
            <w:r w:rsidRPr="00E067CB">
              <w:rPr>
                <w:rFonts w:hint="eastAsia"/>
                <w:sz w:val="18"/>
                <w:szCs w:val="18"/>
              </w:rPr>
              <w:t>添付資料</w:t>
            </w:r>
          </w:p>
          <w:p w14:paraId="422DD76A" w14:textId="77777777" w:rsidR="002D6069" w:rsidRPr="00E067CB" w:rsidRDefault="002D6069" w:rsidP="002D6069">
            <w:pPr>
              <w:rPr>
                <w:sz w:val="18"/>
                <w:szCs w:val="18"/>
              </w:rPr>
            </w:pPr>
            <w:r w:rsidRPr="00E067CB">
              <w:rPr>
                <w:rFonts w:hint="eastAsia"/>
                <w:sz w:val="18"/>
                <w:szCs w:val="18"/>
              </w:rPr>
              <w:t>No.</w:t>
            </w:r>
          </w:p>
          <w:p w14:paraId="73ADD5C5" w14:textId="77777777" w:rsidR="002D6069" w:rsidRPr="00E067CB" w:rsidRDefault="002D6069" w:rsidP="002D6069">
            <w:pPr>
              <w:rPr>
                <w:sz w:val="18"/>
                <w:szCs w:val="18"/>
              </w:rPr>
            </w:pPr>
          </w:p>
        </w:tc>
      </w:tr>
      <w:tr w:rsidR="002D6069" w:rsidRPr="00E067CB" w14:paraId="68AEC8D2" w14:textId="77777777" w:rsidTr="00716AAC">
        <w:trPr>
          <w:cantSplit/>
          <w:trHeight w:val="703"/>
        </w:trPr>
        <w:tc>
          <w:tcPr>
            <w:tcW w:w="376" w:type="dxa"/>
            <w:vAlign w:val="center"/>
          </w:tcPr>
          <w:p w14:paraId="5DEFA71F" w14:textId="77777777" w:rsidR="002D6069" w:rsidRPr="00E067CB" w:rsidRDefault="002D6069" w:rsidP="002D6069">
            <w:pPr>
              <w:ind w:leftChars="-51" w:left="-107" w:rightChars="-51" w:right="-107"/>
              <w:jc w:val="center"/>
              <w:rPr>
                <w:sz w:val="18"/>
                <w:szCs w:val="18"/>
              </w:rPr>
            </w:pPr>
          </w:p>
        </w:tc>
        <w:tc>
          <w:tcPr>
            <w:tcW w:w="379" w:type="dxa"/>
            <w:vAlign w:val="center"/>
          </w:tcPr>
          <w:p w14:paraId="4DEB4407" w14:textId="77777777" w:rsidR="002D6069" w:rsidRPr="00E067CB" w:rsidRDefault="002D6069" w:rsidP="002D6069">
            <w:pPr>
              <w:spacing w:line="0" w:lineRule="atLeast"/>
              <w:ind w:leftChars="-51" w:left="-107" w:rightChars="-51" w:right="-107"/>
              <w:jc w:val="center"/>
              <w:rPr>
                <w:sz w:val="18"/>
                <w:szCs w:val="18"/>
              </w:rPr>
            </w:pPr>
            <w:r w:rsidRPr="00E067CB">
              <w:rPr>
                <w:rFonts w:hint="eastAsia"/>
                <w:sz w:val="18"/>
                <w:szCs w:val="18"/>
              </w:rPr>
              <w:t>２</w:t>
            </w:r>
          </w:p>
        </w:tc>
        <w:tc>
          <w:tcPr>
            <w:tcW w:w="482" w:type="dxa"/>
            <w:vAlign w:val="center"/>
          </w:tcPr>
          <w:p w14:paraId="559D8C5F" w14:textId="77777777" w:rsidR="002D6069" w:rsidRPr="00E067CB" w:rsidRDefault="002D6069" w:rsidP="002D6069">
            <w:pPr>
              <w:spacing w:line="0" w:lineRule="atLeast"/>
              <w:ind w:leftChars="-24" w:left="-50" w:rightChars="-51" w:right="-107"/>
              <w:jc w:val="center"/>
              <w:rPr>
                <w:sz w:val="16"/>
                <w:szCs w:val="16"/>
              </w:rPr>
            </w:pPr>
            <w:r w:rsidRPr="00E067CB">
              <w:rPr>
                <w:rFonts w:hint="eastAsia"/>
                <w:sz w:val="16"/>
                <w:szCs w:val="16"/>
              </w:rPr>
              <w:t>毒</w:t>
            </w:r>
          </w:p>
        </w:tc>
        <w:tc>
          <w:tcPr>
            <w:tcW w:w="2160" w:type="dxa"/>
          </w:tcPr>
          <w:p w14:paraId="181EEB76" w14:textId="77777777" w:rsidR="002D6069" w:rsidRPr="00E067CB" w:rsidRDefault="002D6069" w:rsidP="002D6069">
            <w:pPr>
              <w:rPr>
                <w:sz w:val="18"/>
                <w:szCs w:val="18"/>
              </w:rPr>
            </w:pPr>
            <w:r w:rsidRPr="00E067CB">
              <w:rPr>
                <w:rFonts w:hint="eastAsia"/>
                <w:sz w:val="18"/>
                <w:szCs w:val="18"/>
              </w:rPr>
              <w:t>漏えい検知警報設備と除害設備の連動</w:t>
            </w:r>
          </w:p>
        </w:tc>
        <w:tc>
          <w:tcPr>
            <w:tcW w:w="6096" w:type="dxa"/>
          </w:tcPr>
          <w:p w14:paraId="3F10005B" w14:textId="77777777" w:rsidR="002D6069" w:rsidRPr="00682375" w:rsidRDefault="002D6069" w:rsidP="002D6069">
            <w:pPr>
              <w:spacing w:line="0" w:lineRule="atLeast"/>
              <w:rPr>
                <w:sz w:val="18"/>
                <w:szCs w:val="18"/>
              </w:rPr>
            </w:pPr>
            <w:r w:rsidRPr="00682375">
              <w:rPr>
                <w:rFonts w:hint="eastAsia"/>
                <w:b/>
                <w:sz w:val="18"/>
                <w:szCs w:val="18"/>
              </w:rPr>
              <w:t>対象：法令で各設備の設置が求められる高圧ガス施設</w:t>
            </w:r>
          </w:p>
          <w:p w14:paraId="753BC443" w14:textId="63EA81EB" w:rsidR="002D6069" w:rsidRPr="00E067CB" w:rsidRDefault="002D6069" w:rsidP="002D6069">
            <w:pPr>
              <w:pStyle w:val="a6"/>
              <w:numPr>
                <w:ilvl w:val="0"/>
                <w:numId w:val="2"/>
              </w:numPr>
              <w:spacing w:line="0" w:lineRule="atLeast"/>
              <w:ind w:leftChars="0" w:left="176" w:hanging="176"/>
              <w:rPr>
                <w:sz w:val="18"/>
                <w:szCs w:val="18"/>
              </w:rPr>
            </w:pPr>
            <w:r w:rsidRPr="00682375">
              <w:rPr>
                <w:rFonts w:hint="eastAsia"/>
                <w:sz w:val="18"/>
                <w:szCs w:val="18"/>
              </w:rPr>
              <w:t>漏えい検知警報設備と除害設備を連動させること</w:t>
            </w:r>
          </w:p>
        </w:tc>
        <w:tc>
          <w:tcPr>
            <w:tcW w:w="992" w:type="dxa"/>
          </w:tcPr>
          <w:p w14:paraId="10E5399A" w14:textId="77777777" w:rsidR="002D6069" w:rsidRPr="00E067CB" w:rsidRDefault="002D6069" w:rsidP="002D6069">
            <w:pPr>
              <w:rPr>
                <w:sz w:val="18"/>
                <w:szCs w:val="18"/>
              </w:rPr>
            </w:pPr>
            <w:r w:rsidRPr="00E067CB">
              <w:rPr>
                <w:rFonts w:hint="eastAsia"/>
                <w:sz w:val="18"/>
                <w:szCs w:val="18"/>
              </w:rPr>
              <w:t>添付資料</w:t>
            </w:r>
          </w:p>
          <w:p w14:paraId="44DF74C7" w14:textId="77777777" w:rsidR="002D6069" w:rsidRPr="00E067CB" w:rsidRDefault="002D6069" w:rsidP="002D6069">
            <w:pPr>
              <w:rPr>
                <w:sz w:val="18"/>
                <w:szCs w:val="18"/>
              </w:rPr>
            </w:pPr>
            <w:r w:rsidRPr="00E067CB">
              <w:rPr>
                <w:rFonts w:hint="eastAsia"/>
                <w:sz w:val="18"/>
                <w:szCs w:val="18"/>
              </w:rPr>
              <w:t>No.</w:t>
            </w:r>
          </w:p>
          <w:p w14:paraId="4B8FDA19" w14:textId="77777777" w:rsidR="002D6069" w:rsidRPr="00E067CB" w:rsidRDefault="002D6069" w:rsidP="002D6069">
            <w:pPr>
              <w:rPr>
                <w:sz w:val="18"/>
                <w:szCs w:val="18"/>
              </w:rPr>
            </w:pPr>
          </w:p>
        </w:tc>
      </w:tr>
    </w:tbl>
    <w:p w14:paraId="24955F0A" w14:textId="77777777" w:rsidR="00F7565A" w:rsidRPr="00F4730D" w:rsidRDefault="00F7565A" w:rsidP="007712CD">
      <w:pPr>
        <w:spacing w:line="0" w:lineRule="atLeast"/>
        <w:rPr>
          <w:sz w:val="18"/>
          <w:szCs w:val="18"/>
        </w:rPr>
      </w:pPr>
      <w:bookmarkStart w:id="0" w:name="_GoBack"/>
      <w:bookmarkEnd w:id="0"/>
    </w:p>
    <w:sectPr w:rsidR="00F7565A" w:rsidRPr="00F4730D" w:rsidSect="00A7077C">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A7A5A" w14:textId="77777777" w:rsidR="00B5648D" w:rsidRDefault="00B5648D" w:rsidP="00235DD2">
      <w:r>
        <w:separator/>
      </w:r>
    </w:p>
  </w:endnote>
  <w:endnote w:type="continuationSeparator" w:id="0">
    <w:p w14:paraId="24987C88" w14:textId="77777777" w:rsidR="00B5648D" w:rsidRDefault="00B5648D"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15986"/>
      <w:docPartObj>
        <w:docPartGallery w:val="Page Numbers (Bottom of Page)"/>
        <w:docPartUnique/>
      </w:docPartObj>
    </w:sdtPr>
    <w:sdtEndPr/>
    <w:sdtContent>
      <w:p w14:paraId="0AC01035" w14:textId="2FB98ECE" w:rsidR="00DC1440" w:rsidRDefault="00DC1440">
        <w:pPr>
          <w:pStyle w:val="a9"/>
          <w:jc w:val="center"/>
        </w:pPr>
        <w:r>
          <w:fldChar w:fldCharType="begin"/>
        </w:r>
        <w:r>
          <w:instrText>PAGE   \* MERGEFORMAT</w:instrText>
        </w:r>
        <w:r>
          <w:fldChar w:fldCharType="separate"/>
        </w:r>
        <w:r w:rsidR="00E763C8" w:rsidRPr="00E763C8">
          <w:rPr>
            <w:noProof/>
            <w:lang w:val="ja-JP"/>
          </w:rPr>
          <w:t>5</w:t>
        </w:r>
        <w:r>
          <w:fldChar w:fldCharType="end"/>
        </w:r>
      </w:p>
    </w:sdtContent>
  </w:sdt>
  <w:p w14:paraId="733B8A41" w14:textId="77777777" w:rsidR="009564DE" w:rsidRDefault="009564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AA43B" w14:textId="77777777" w:rsidR="00B5648D" w:rsidRDefault="00B5648D" w:rsidP="00235DD2">
      <w:r>
        <w:separator/>
      </w:r>
    </w:p>
  </w:footnote>
  <w:footnote w:type="continuationSeparator" w:id="0">
    <w:p w14:paraId="3AEC6758" w14:textId="77777777" w:rsidR="00B5648D" w:rsidRDefault="00B5648D"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374C8E"/>
    <w:multiLevelType w:val="hybridMultilevel"/>
    <w:tmpl w:val="7BF6F866"/>
    <w:lvl w:ilvl="0" w:tplc="18AE4946">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5B311D76"/>
    <w:multiLevelType w:val="hybridMultilevel"/>
    <w:tmpl w:val="5BD8C578"/>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20BE"/>
    <w:rsid w:val="00004978"/>
    <w:rsid w:val="00005935"/>
    <w:rsid w:val="0003179D"/>
    <w:rsid w:val="00033780"/>
    <w:rsid w:val="0003469A"/>
    <w:rsid w:val="0004231C"/>
    <w:rsid w:val="00042743"/>
    <w:rsid w:val="00045F0F"/>
    <w:rsid w:val="00065612"/>
    <w:rsid w:val="00067696"/>
    <w:rsid w:val="00091874"/>
    <w:rsid w:val="0009530F"/>
    <w:rsid w:val="0009568A"/>
    <w:rsid w:val="000A0BC1"/>
    <w:rsid w:val="000A239E"/>
    <w:rsid w:val="000B304C"/>
    <w:rsid w:val="000B3AE0"/>
    <w:rsid w:val="000B50B7"/>
    <w:rsid w:val="000E5BCD"/>
    <w:rsid w:val="000F02F7"/>
    <w:rsid w:val="000F1B3D"/>
    <w:rsid w:val="000F4859"/>
    <w:rsid w:val="0013074C"/>
    <w:rsid w:val="00147562"/>
    <w:rsid w:val="00152699"/>
    <w:rsid w:val="001739B7"/>
    <w:rsid w:val="001754A6"/>
    <w:rsid w:val="0018019B"/>
    <w:rsid w:val="0018756C"/>
    <w:rsid w:val="001900FA"/>
    <w:rsid w:val="00191117"/>
    <w:rsid w:val="001C273B"/>
    <w:rsid w:val="001D66B5"/>
    <w:rsid w:val="001F59B5"/>
    <w:rsid w:val="001F764C"/>
    <w:rsid w:val="0020187A"/>
    <w:rsid w:val="002026A4"/>
    <w:rsid w:val="00207520"/>
    <w:rsid w:val="002171D6"/>
    <w:rsid w:val="002216D1"/>
    <w:rsid w:val="00221CC1"/>
    <w:rsid w:val="00222CD0"/>
    <w:rsid w:val="00224331"/>
    <w:rsid w:val="00235DD2"/>
    <w:rsid w:val="00240576"/>
    <w:rsid w:val="00255950"/>
    <w:rsid w:val="002573F3"/>
    <w:rsid w:val="00274583"/>
    <w:rsid w:val="00281FD2"/>
    <w:rsid w:val="00286A50"/>
    <w:rsid w:val="00290970"/>
    <w:rsid w:val="002A0B84"/>
    <w:rsid w:val="002A1CAE"/>
    <w:rsid w:val="002B7A6F"/>
    <w:rsid w:val="002D6069"/>
    <w:rsid w:val="002E764A"/>
    <w:rsid w:val="002F7E66"/>
    <w:rsid w:val="003012A3"/>
    <w:rsid w:val="003365CD"/>
    <w:rsid w:val="00337F8D"/>
    <w:rsid w:val="003453AE"/>
    <w:rsid w:val="00352BB2"/>
    <w:rsid w:val="00364BFE"/>
    <w:rsid w:val="00374538"/>
    <w:rsid w:val="00387821"/>
    <w:rsid w:val="003A389C"/>
    <w:rsid w:val="003A6952"/>
    <w:rsid w:val="003B06DE"/>
    <w:rsid w:val="003B06F7"/>
    <w:rsid w:val="003B5B4F"/>
    <w:rsid w:val="003C7C79"/>
    <w:rsid w:val="003C7DA5"/>
    <w:rsid w:val="003D0719"/>
    <w:rsid w:val="003D4E56"/>
    <w:rsid w:val="003E365B"/>
    <w:rsid w:val="003F3139"/>
    <w:rsid w:val="003F4E56"/>
    <w:rsid w:val="00414A1D"/>
    <w:rsid w:val="004176F7"/>
    <w:rsid w:val="00420859"/>
    <w:rsid w:val="004213BB"/>
    <w:rsid w:val="00433D96"/>
    <w:rsid w:val="00444E88"/>
    <w:rsid w:val="00446A49"/>
    <w:rsid w:val="00447F69"/>
    <w:rsid w:val="004666EF"/>
    <w:rsid w:val="004756F4"/>
    <w:rsid w:val="004863A2"/>
    <w:rsid w:val="00487C28"/>
    <w:rsid w:val="00490312"/>
    <w:rsid w:val="004A1F9A"/>
    <w:rsid w:val="004A57C5"/>
    <w:rsid w:val="004A7362"/>
    <w:rsid w:val="004C0220"/>
    <w:rsid w:val="004C1992"/>
    <w:rsid w:val="004D0FD3"/>
    <w:rsid w:val="004D38BE"/>
    <w:rsid w:val="004E0A1C"/>
    <w:rsid w:val="004E11AA"/>
    <w:rsid w:val="004E41B0"/>
    <w:rsid w:val="00516978"/>
    <w:rsid w:val="005171F0"/>
    <w:rsid w:val="0052615C"/>
    <w:rsid w:val="005269B1"/>
    <w:rsid w:val="005344FA"/>
    <w:rsid w:val="005513C9"/>
    <w:rsid w:val="00551973"/>
    <w:rsid w:val="00571C4E"/>
    <w:rsid w:val="005728B5"/>
    <w:rsid w:val="00577E40"/>
    <w:rsid w:val="005974B4"/>
    <w:rsid w:val="005A0E90"/>
    <w:rsid w:val="005C0E8F"/>
    <w:rsid w:val="005C4D4D"/>
    <w:rsid w:val="005E086C"/>
    <w:rsid w:val="005E5EF4"/>
    <w:rsid w:val="005E7D3E"/>
    <w:rsid w:val="005F79C4"/>
    <w:rsid w:val="00601F76"/>
    <w:rsid w:val="0063385C"/>
    <w:rsid w:val="00643D91"/>
    <w:rsid w:val="00655CA1"/>
    <w:rsid w:val="00660A56"/>
    <w:rsid w:val="00671834"/>
    <w:rsid w:val="00671B6D"/>
    <w:rsid w:val="00680DDF"/>
    <w:rsid w:val="00680FE7"/>
    <w:rsid w:val="0068678B"/>
    <w:rsid w:val="006A046A"/>
    <w:rsid w:val="006B0B74"/>
    <w:rsid w:val="006B227B"/>
    <w:rsid w:val="006B779C"/>
    <w:rsid w:val="006C122E"/>
    <w:rsid w:val="006C1DAD"/>
    <w:rsid w:val="006C4B70"/>
    <w:rsid w:val="006F172A"/>
    <w:rsid w:val="006F210E"/>
    <w:rsid w:val="006F7650"/>
    <w:rsid w:val="007112A9"/>
    <w:rsid w:val="00716140"/>
    <w:rsid w:val="007219D5"/>
    <w:rsid w:val="00723120"/>
    <w:rsid w:val="0072584A"/>
    <w:rsid w:val="0074287B"/>
    <w:rsid w:val="00744064"/>
    <w:rsid w:val="00747511"/>
    <w:rsid w:val="007615E4"/>
    <w:rsid w:val="00765765"/>
    <w:rsid w:val="00765FA5"/>
    <w:rsid w:val="007712CD"/>
    <w:rsid w:val="00792271"/>
    <w:rsid w:val="007B304F"/>
    <w:rsid w:val="007B51BD"/>
    <w:rsid w:val="007B6C1B"/>
    <w:rsid w:val="007C6287"/>
    <w:rsid w:val="007C6993"/>
    <w:rsid w:val="007D54F5"/>
    <w:rsid w:val="007F0EC4"/>
    <w:rsid w:val="00833018"/>
    <w:rsid w:val="00833DDF"/>
    <w:rsid w:val="0083598F"/>
    <w:rsid w:val="008440B7"/>
    <w:rsid w:val="0085048C"/>
    <w:rsid w:val="00851F2C"/>
    <w:rsid w:val="00873819"/>
    <w:rsid w:val="008832F2"/>
    <w:rsid w:val="008834B6"/>
    <w:rsid w:val="00887B7F"/>
    <w:rsid w:val="008954DB"/>
    <w:rsid w:val="008A039F"/>
    <w:rsid w:val="008A28AF"/>
    <w:rsid w:val="008B7E78"/>
    <w:rsid w:val="008D5900"/>
    <w:rsid w:val="00902972"/>
    <w:rsid w:val="00906E13"/>
    <w:rsid w:val="00912B7E"/>
    <w:rsid w:val="009142A2"/>
    <w:rsid w:val="00915481"/>
    <w:rsid w:val="00920E97"/>
    <w:rsid w:val="009213D4"/>
    <w:rsid w:val="00945F52"/>
    <w:rsid w:val="009564DE"/>
    <w:rsid w:val="00956E8E"/>
    <w:rsid w:val="00963B33"/>
    <w:rsid w:val="0097333A"/>
    <w:rsid w:val="0098142B"/>
    <w:rsid w:val="009C7925"/>
    <w:rsid w:val="00A20F99"/>
    <w:rsid w:val="00A218CE"/>
    <w:rsid w:val="00A30B15"/>
    <w:rsid w:val="00A37987"/>
    <w:rsid w:val="00A43895"/>
    <w:rsid w:val="00A7077C"/>
    <w:rsid w:val="00A8152F"/>
    <w:rsid w:val="00A842BD"/>
    <w:rsid w:val="00A87DAE"/>
    <w:rsid w:val="00A92B40"/>
    <w:rsid w:val="00A95A4D"/>
    <w:rsid w:val="00AD5D28"/>
    <w:rsid w:val="00AE677C"/>
    <w:rsid w:val="00AF7756"/>
    <w:rsid w:val="00B0323E"/>
    <w:rsid w:val="00B10D60"/>
    <w:rsid w:val="00B167EF"/>
    <w:rsid w:val="00B208F0"/>
    <w:rsid w:val="00B3569D"/>
    <w:rsid w:val="00B36D1B"/>
    <w:rsid w:val="00B51BA7"/>
    <w:rsid w:val="00B5648D"/>
    <w:rsid w:val="00B879BC"/>
    <w:rsid w:val="00BA6373"/>
    <w:rsid w:val="00BB2B44"/>
    <w:rsid w:val="00BB4FAF"/>
    <w:rsid w:val="00BC720B"/>
    <w:rsid w:val="00BD193F"/>
    <w:rsid w:val="00BD60CD"/>
    <w:rsid w:val="00BE37B1"/>
    <w:rsid w:val="00BF29B6"/>
    <w:rsid w:val="00BF366A"/>
    <w:rsid w:val="00C13CBC"/>
    <w:rsid w:val="00C1460A"/>
    <w:rsid w:val="00C16EBF"/>
    <w:rsid w:val="00C24BC4"/>
    <w:rsid w:val="00C2692C"/>
    <w:rsid w:val="00C26D0C"/>
    <w:rsid w:val="00C356FE"/>
    <w:rsid w:val="00C3765B"/>
    <w:rsid w:val="00C408F1"/>
    <w:rsid w:val="00C42313"/>
    <w:rsid w:val="00C42AEC"/>
    <w:rsid w:val="00C47887"/>
    <w:rsid w:val="00C514F8"/>
    <w:rsid w:val="00C67E28"/>
    <w:rsid w:val="00C73986"/>
    <w:rsid w:val="00C86ED2"/>
    <w:rsid w:val="00C873E1"/>
    <w:rsid w:val="00C91BB5"/>
    <w:rsid w:val="00C92950"/>
    <w:rsid w:val="00C92FA7"/>
    <w:rsid w:val="00CB3F16"/>
    <w:rsid w:val="00CB6B52"/>
    <w:rsid w:val="00CC039C"/>
    <w:rsid w:val="00CD064A"/>
    <w:rsid w:val="00CF405E"/>
    <w:rsid w:val="00D01FE9"/>
    <w:rsid w:val="00D20958"/>
    <w:rsid w:val="00D24BD4"/>
    <w:rsid w:val="00D410E9"/>
    <w:rsid w:val="00D53E7C"/>
    <w:rsid w:val="00D634F7"/>
    <w:rsid w:val="00D71BD6"/>
    <w:rsid w:val="00D72663"/>
    <w:rsid w:val="00D83F22"/>
    <w:rsid w:val="00D84674"/>
    <w:rsid w:val="00D94490"/>
    <w:rsid w:val="00D96E54"/>
    <w:rsid w:val="00DC1440"/>
    <w:rsid w:val="00DC52A4"/>
    <w:rsid w:val="00DE0EC5"/>
    <w:rsid w:val="00DE1E54"/>
    <w:rsid w:val="00DF42F4"/>
    <w:rsid w:val="00E05B70"/>
    <w:rsid w:val="00E067CB"/>
    <w:rsid w:val="00E13E8E"/>
    <w:rsid w:val="00E166C3"/>
    <w:rsid w:val="00E2768F"/>
    <w:rsid w:val="00E32559"/>
    <w:rsid w:val="00E3458B"/>
    <w:rsid w:val="00E35A89"/>
    <w:rsid w:val="00E43A90"/>
    <w:rsid w:val="00E56F22"/>
    <w:rsid w:val="00E763C8"/>
    <w:rsid w:val="00E80215"/>
    <w:rsid w:val="00E80B22"/>
    <w:rsid w:val="00E81817"/>
    <w:rsid w:val="00E95ED2"/>
    <w:rsid w:val="00E96394"/>
    <w:rsid w:val="00E975DD"/>
    <w:rsid w:val="00EA05AE"/>
    <w:rsid w:val="00EA4005"/>
    <w:rsid w:val="00EA522B"/>
    <w:rsid w:val="00EA712F"/>
    <w:rsid w:val="00EB0231"/>
    <w:rsid w:val="00EC2680"/>
    <w:rsid w:val="00ED2127"/>
    <w:rsid w:val="00ED6ACC"/>
    <w:rsid w:val="00EE022F"/>
    <w:rsid w:val="00EF3E80"/>
    <w:rsid w:val="00F110EA"/>
    <w:rsid w:val="00F121F0"/>
    <w:rsid w:val="00F4730D"/>
    <w:rsid w:val="00F50692"/>
    <w:rsid w:val="00F60137"/>
    <w:rsid w:val="00F6036C"/>
    <w:rsid w:val="00F7565A"/>
    <w:rsid w:val="00F86968"/>
    <w:rsid w:val="00F906F5"/>
    <w:rsid w:val="00F93D9D"/>
    <w:rsid w:val="00F9677C"/>
    <w:rsid w:val="00FA32B2"/>
    <w:rsid w:val="00FA3CD4"/>
    <w:rsid w:val="00FB5611"/>
    <w:rsid w:val="00FD1503"/>
    <w:rsid w:val="00FD2896"/>
    <w:rsid w:val="00FE5682"/>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294D8E"/>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 w:type="character" w:styleId="ab">
    <w:name w:val="annotation reference"/>
    <w:basedOn w:val="a0"/>
    <w:uiPriority w:val="99"/>
    <w:semiHidden/>
    <w:unhideWhenUsed/>
    <w:rsid w:val="00A20F99"/>
    <w:rPr>
      <w:sz w:val="18"/>
      <w:szCs w:val="18"/>
    </w:rPr>
  </w:style>
  <w:style w:type="paragraph" w:styleId="ac">
    <w:name w:val="annotation text"/>
    <w:basedOn w:val="a"/>
    <w:link w:val="ad"/>
    <w:uiPriority w:val="99"/>
    <w:semiHidden/>
    <w:unhideWhenUsed/>
    <w:rsid w:val="00A20F99"/>
    <w:pPr>
      <w:jc w:val="left"/>
    </w:pPr>
  </w:style>
  <w:style w:type="character" w:customStyle="1" w:styleId="ad">
    <w:name w:val="コメント文字列 (文字)"/>
    <w:basedOn w:val="a0"/>
    <w:link w:val="ac"/>
    <w:uiPriority w:val="99"/>
    <w:semiHidden/>
    <w:rsid w:val="00A20F99"/>
  </w:style>
  <w:style w:type="paragraph" w:styleId="ae">
    <w:name w:val="annotation subject"/>
    <w:basedOn w:val="ac"/>
    <w:next w:val="ac"/>
    <w:link w:val="af"/>
    <w:uiPriority w:val="99"/>
    <w:semiHidden/>
    <w:unhideWhenUsed/>
    <w:rsid w:val="00A20F99"/>
    <w:rPr>
      <w:b/>
      <w:bCs/>
    </w:rPr>
  </w:style>
  <w:style w:type="character" w:customStyle="1" w:styleId="af">
    <w:name w:val="コメント内容 (文字)"/>
    <w:basedOn w:val="ad"/>
    <w:link w:val="ae"/>
    <w:uiPriority w:val="99"/>
    <w:semiHidden/>
    <w:rsid w:val="00A20F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23A1B-34EC-4E5A-9524-A201B2C8A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2477</TotalTime>
  <Pages>6</Pages>
  <Words>830</Words>
  <Characters>4737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171</cp:revision>
  <cp:lastPrinted>2019-03-25T06:13:00Z</cp:lastPrinted>
  <dcterms:created xsi:type="dcterms:W3CDTF">2017-09-27T05:00:00Z</dcterms:created>
  <dcterms:modified xsi:type="dcterms:W3CDTF">2019-03-26T09:07:00Z</dcterms:modified>
</cp:coreProperties>
</file>