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5D" w:rsidRDefault="002A4F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7" style="position:absolute;left:0;text-align:left;margin-left:-19.45pt;margin-top:-4.2pt;width:21pt;height:63.75pt;z-index:251659264" filled="f">
            <v:textbox inset="5.85pt,.7pt,5.85pt,.7pt"/>
          </v:rect>
        </w:pict>
      </w:r>
      <w:r w:rsidR="003C54A3" w:rsidRPr="003C54A3">
        <w:rPr>
          <w:rFonts w:asciiTheme="majorEastAsia" w:eastAsiaTheme="majorEastAsia" w:hAnsiTheme="majorEastAsia" w:hint="eastAsia"/>
        </w:rPr>
        <w:t xml:space="preserve">教材５-　　</w:t>
      </w:r>
      <w:r w:rsidR="003C54A3">
        <w:rPr>
          <w:rFonts w:asciiTheme="majorEastAsia" w:eastAsiaTheme="majorEastAsia" w:hAnsiTheme="majorEastAsia" w:hint="eastAsia"/>
        </w:rPr>
        <w:t xml:space="preserve">　</w:t>
      </w:r>
      <w:r w:rsidR="003C54A3" w:rsidRPr="003C54A3">
        <w:rPr>
          <w:rFonts w:asciiTheme="majorEastAsia" w:eastAsiaTheme="majorEastAsia" w:hAnsiTheme="majorEastAsia" w:hint="eastAsia"/>
        </w:rPr>
        <w:t>文章を読むこと（説明的文章）</w:t>
      </w:r>
    </w:p>
    <w:p w:rsidR="003C1DA2" w:rsidRDefault="002A4F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6" style="position:absolute;left:0;text-align:left;margin-left:-5.15pt;margin-top:41.55pt;width:35.25pt;height:24pt;z-index:251658240" stroked="f">
            <v:textbox inset="5.85pt,.7pt,5.85pt,.7pt">
              <w:txbxContent>
                <w:p w:rsidR="003C54A3" w:rsidRPr="003C54A3" w:rsidRDefault="003C54A3">
                  <w:pPr>
                    <w:rPr>
                      <w:rFonts w:asciiTheme="majorEastAsia" w:eastAsiaTheme="majorEastAsia" w:hAnsiTheme="majorEastAsia"/>
                    </w:rPr>
                  </w:pPr>
                  <w:r w:rsidRPr="003C54A3">
                    <w:rPr>
                      <w:rFonts w:asciiTheme="majorEastAsia" w:eastAsiaTheme="majorEastAsia" w:hAnsiTheme="majorEastAsia" w:hint="eastAsia"/>
                    </w:rPr>
                    <w:t>(7)</w:t>
                  </w:r>
                </w:p>
              </w:txbxContent>
            </v:textbox>
          </v:rect>
        </w:pict>
      </w:r>
    </w:p>
    <w:p w:rsidR="00FB525D" w:rsidRDefault="00FB525D">
      <w:pPr>
        <w:rPr>
          <w:rFonts w:asciiTheme="majorEastAsia" w:eastAsiaTheme="majorEastAsia" w:hAnsiTheme="majorEastAsia"/>
        </w:rPr>
      </w:pPr>
    </w:p>
    <w:p w:rsidR="003C54A3" w:rsidRPr="003C54A3" w:rsidRDefault="003C54A3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3C54A3">
        <w:rPr>
          <w:rFonts w:hAnsi="ＭＳ 明朝" w:hint="eastAsia"/>
        </w:rPr>
        <w:t>年　　　組　　　番　名前</w:t>
      </w:r>
    </w:p>
    <w:p w:rsidR="003C54A3" w:rsidRDefault="002A4F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8" style="position:absolute;left:0;text-align:left;margin-left:-7.15pt;margin-top:24.75pt;width:31.3pt;height:32.7pt;z-index:251660288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>
          <v:rect id="_x0000_s1030" style="position:absolute;left:0;text-align:left;margin-left:-7.15pt;margin-top:120.95pt;width:31.3pt;height:32.7pt;z-index:251662336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>
          <v:rect id="_x0000_s1031" style="position:absolute;left:0;text-align:left;margin-left:-6.2pt;margin-top:207pt;width:31.3pt;height:273.9pt;z-index:251663360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>
          <v:rect id="_x0000_s1029" style="position:absolute;left:0;text-align:left;margin-left:-7.15pt;margin-top:71.4pt;width:31.3pt;height:32.7pt;z-index:251661312">
            <v:textbox inset="5.85pt,.7pt,5.85pt,.7pt"/>
          </v:rect>
        </w:pict>
      </w:r>
    </w:p>
    <w:p w:rsidR="003C54A3" w:rsidRDefault="003C54A3">
      <w:pPr>
        <w:rPr>
          <w:rFonts w:asciiTheme="majorEastAsia" w:eastAsiaTheme="majorEastAsia" w:hAnsiTheme="majorEastAsia"/>
        </w:rPr>
      </w:pPr>
    </w:p>
    <w:p w:rsidR="003C54A3" w:rsidRDefault="003C54A3">
      <w:pPr>
        <w:rPr>
          <w:rFonts w:asciiTheme="majorEastAsia" w:eastAsiaTheme="majorEastAsia" w:hAnsiTheme="majorEastAsia"/>
        </w:rPr>
      </w:pPr>
    </w:p>
    <w:p w:rsidR="003C54A3" w:rsidRDefault="003C54A3">
      <w:pPr>
        <w:rPr>
          <w:rFonts w:asciiTheme="majorEastAsia" w:eastAsiaTheme="majorEastAsia" w:hAnsiTheme="majorEastAsia"/>
        </w:rPr>
      </w:pPr>
    </w:p>
    <w:p w:rsidR="00683D54" w:rsidRDefault="00683D54">
      <w:pPr>
        <w:rPr>
          <w:rFonts w:asciiTheme="majorEastAsia" w:eastAsiaTheme="majorEastAsia" w:hAnsiTheme="majorEastAsia"/>
        </w:rPr>
      </w:pPr>
    </w:p>
    <w:p w:rsidR="00683D54" w:rsidRDefault="00683D54">
      <w:pPr>
        <w:rPr>
          <w:rFonts w:asciiTheme="majorEastAsia" w:eastAsiaTheme="majorEastAsia" w:hAnsiTheme="majorEastAsia"/>
        </w:rPr>
      </w:pPr>
    </w:p>
    <w:p w:rsidR="00683D54" w:rsidRDefault="00683D54">
      <w:pPr>
        <w:rPr>
          <w:rFonts w:asciiTheme="majorEastAsia" w:eastAsiaTheme="majorEastAsia" w:hAnsiTheme="majorEastAsia"/>
        </w:rPr>
      </w:pPr>
    </w:p>
    <w:p w:rsidR="00D51AAF" w:rsidRDefault="002A4F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32" style="position:absolute;left:0;text-align:left;margin-left:-8.5pt;margin-top:-19.3pt;width:92.7pt;height:516.15pt;z-index:251664384" arcsize="10923f" strokeweight="3pt">
            <v:stroke linestyle="thinThin"/>
            <v:textbox style="layout-flow:vertical-ideographic;mso-next-textbox:#_x0000_s1032" inset="5.85pt,.7pt,5.85pt,.7pt">
              <w:txbxContent>
                <w:p w:rsidR="003C1DA2" w:rsidRDefault="003C54A3" w:rsidP="003C1DA2">
                  <w:pPr>
                    <w:spacing w:line="300" w:lineRule="auto"/>
                    <w:ind w:leftChars="100" w:left="240" w:firstLineChars="100" w:firstLine="220"/>
                    <w:rPr>
                      <w:rFonts w:ascii="HG丸ｺﾞｼｯｸM-PRO" w:eastAsia="HG丸ｺﾞｼｯｸM-PRO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説明的文章は、それぞれの文章の構成や叙述の特徴をとらえ、筆者の主張や</w:t>
                  </w:r>
                  <w:r w:rsidR="00FB525D"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願い</w:t>
                  </w:r>
                  <w:r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を正しく</w:t>
                  </w:r>
                  <w:proofErr w:type="gramStart"/>
                  <w:r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つか</w:t>
                  </w:r>
                  <w:proofErr w:type="gramEnd"/>
                </w:p>
                <w:p w:rsidR="003C1DA2" w:rsidRDefault="003C54A3" w:rsidP="003C1DA2">
                  <w:pPr>
                    <w:spacing w:line="300" w:lineRule="auto"/>
                    <w:ind w:leftChars="100" w:left="240"/>
                    <w:rPr>
                      <w:rFonts w:ascii="HG丸ｺﾞｼｯｸM-PRO" w:eastAsia="HG丸ｺﾞｼｯｸM-PRO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むことがポイントになります。そのために、論理の展開をふまえた段落のはたらきや段落相互の</w:t>
                  </w:r>
                </w:p>
                <w:p w:rsidR="003C54A3" w:rsidRPr="001D4C11" w:rsidRDefault="003C54A3" w:rsidP="003C1DA2">
                  <w:pPr>
                    <w:spacing w:line="300" w:lineRule="auto"/>
                    <w:ind w:leftChars="100" w:left="240"/>
                    <w:rPr>
                      <w:rFonts w:ascii="HG丸ｺﾞｼｯｸM-PRO" w:eastAsia="HG丸ｺﾞｼｯｸM-PRO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="HG丸ｺﾞｼｯｸM-PRO" w:eastAsia="HG丸ｺﾞｼｯｸM-PRO" w:hAnsiTheme="minorEastAsia" w:hint="eastAsia"/>
                      <w:sz w:val="22"/>
                      <w:szCs w:val="22"/>
                    </w:rPr>
                    <w:t>関係を把握できるようにしましょう。</w:t>
                  </w:r>
                </w:p>
              </w:txbxContent>
            </v:textbox>
          </v:roundrect>
        </w:pict>
      </w: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D51AAF" w:rsidRDefault="00D51AAF">
      <w:pPr>
        <w:rPr>
          <w:rFonts w:asciiTheme="majorEastAsia" w:eastAsiaTheme="majorEastAsia" w:hAnsiTheme="majorEastAsia"/>
        </w:rPr>
      </w:pPr>
    </w:p>
    <w:p w:rsidR="003C1DA2" w:rsidRDefault="003C1DA2" w:rsidP="003C1DA2">
      <w:pPr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5078095</wp:posOffset>
            </wp:positionV>
            <wp:extent cx="1489075" cy="1104265"/>
            <wp:effectExtent l="0" t="0" r="0" b="0"/>
            <wp:wrapNone/>
            <wp:docPr id="5" name="図 5" descr="C:\Users\56435525\AppData\Local\Microsoft\Windows\Temporary Internet Files\Content.IE5\LKL8HZHO\lgi01a20140304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6435525\AppData\Local\Microsoft\Windows\Temporary Internet Files\Content.IE5\LKL8HZHO\lgi01a20140304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2A4F91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3" style="position:absolute;left:0;text-align:left;margin-left:-3.75pt;margin-top:-19.3pt;width:339.15pt;height:516.15pt;z-index:251665408" strokeweight="1.5pt">
            <v:textbox style="layout-flow:vertical-ideographic;mso-next-textbox:#_x0000_s1033" inset="5.85pt,.7pt,5.85pt,.7pt">
              <w:txbxContent>
                <w:p w:rsidR="00D51AAF" w:rsidRPr="001D4C11" w:rsidRDefault="00D51AAF" w:rsidP="003C1DA2">
                  <w:pPr>
                    <w:spacing w:line="300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1D4C1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◇段落の役割には次のようなものがあります。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①話題を提示している。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②分かりやすくするために、具体例を出して説明している。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③ちがいがはっきりするように、いくつかのものを比べて示し説明している。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④原因や理由・根拠を示している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⑤もっとも伝えたいこと(結論や主張)を述べている。 </w:t>
                  </w:r>
                </w:p>
                <w:p w:rsidR="00D51AAF" w:rsidRPr="001D4C11" w:rsidRDefault="00D51AAF" w:rsidP="003C1DA2">
                  <w:pPr>
                    <w:spacing w:line="30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 　※段落の役割や段落相互の関係をとらえるために…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①接続語に注目し、話題が変わったり、具体的な例を示したりしていることをつかもう。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②指示語の内容を正確にとらえ、段落相互の関係をつかもう。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D51AAF" w:rsidRPr="001D4C11" w:rsidRDefault="00D51AAF" w:rsidP="003C1DA2">
                  <w:pPr>
                    <w:spacing w:line="300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1D4C1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◇説明的な文章の構成にはいくつかのパターンがあります。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①頭括型…はじめに結論や主張を述べ、その後に具体例や理由、説明を述べるパターン。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②尾括型…はじめに具体例や理由、説明を述べ、最後に結論や主張を述べるパターン。 </w:t>
                  </w:r>
                </w:p>
                <w:p w:rsidR="00D51AAF" w:rsidRPr="001D4C11" w:rsidRDefault="00D51AAF" w:rsidP="003C1DA2">
                  <w:pPr>
                    <w:spacing w:line="30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D4C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③双括型…はじめと終わりに結論や主張を述べ、その間に具体例や理由、説明を述べるパターン。 </w:t>
                  </w:r>
                </w:p>
              </w:txbxContent>
            </v:textbox>
          </v:rect>
        </w:pict>
      </w: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3C1DA2" w:rsidRDefault="003C1DA2" w:rsidP="0090082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683D54" w:rsidRPr="003C1DA2" w:rsidRDefault="00683D54" w:rsidP="003C1DA2">
      <w:pPr>
        <w:spacing w:line="300" w:lineRule="auto"/>
        <w:rPr>
          <w:rFonts w:asciiTheme="majorEastAsia" w:eastAsiaTheme="majorEastAsia" w:hAnsiTheme="majorEastAsia"/>
        </w:rPr>
      </w:pPr>
      <w:r w:rsidRPr="003C1DA2">
        <w:rPr>
          <w:rFonts w:asciiTheme="majorEastAsia" w:eastAsiaTheme="majorEastAsia" w:hAnsiTheme="majorEastAsia" w:hint="eastAsia"/>
        </w:rPr>
        <w:t>◎</w:t>
      </w:r>
      <w:r w:rsidR="000959D8" w:rsidRPr="003C1DA2">
        <w:rPr>
          <w:rFonts w:asciiTheme="majorEastAsia" w:eastAsiaTheme="majorEastAsia" w:hAnsiTheme="majorEastAsia" w:hint="eastAsia"/>
        </w:rPr>
        <w:t>平成二十九年度調査問題の問三を読み、あとの問について考えましょう。</w:t>
      </w:r>
    </w:p>
    <w:p w:rsidR="00683D54" w:rsidRPr="003C1DA2" w:rsidRDefault="000959D8" w:rsidP="003C1DA2">
      <w:pPr>
        <w:spacing w:line="300" w:lineRule="auto"/>
        <w:ind w:left="240" w:hangingChars="100" w:hanging="240"/>
        <w:rPr>
          <w:rFonts w:asciiTheme="minorEastAsia" w:eastAsiaTheme="minorEastAsia" w:hAnsiTheme="minorEastAsia"/>
        </w:rPr>
      </w:pPr>
      <w:r w:rsidRPr="003C1DA2">
        <w:rPr>
          <w:rFonts w:asciiTheme="majorEastAsia" w:eastAsiaTheme="majorEastAsia" w:hAnsiTheme="majorEastAsia" w:hint="eastAsia"/>
        </w:rPr>
        <w:t xml:space="preserve">　</w:t>
      </w:r>
      <w:r w:rsidRPr="003C1DA2">
        <w:rPr>
          <w:rFonts w:asciiTheme="minorEastAsia" w:eastAsiaTheme="minorEastAsia" w:hAnsiTheme="minorEastAsia" w:hint="eastAsia"/>
        </w:rPr>
        <w:t>（＊調査実施校以外の学校の皆さんは、学校に一部送付されている調査問題を先生に印刷してもらい、使用してください。）</w:t>
      </w:r>
    </w:p>
    <w:p w:rsidR="003C1DA2" w:rsidRPr="003C1DA2" w:rsidRDefault="003C1DA2" w:rsidP="003C1DA2">
      <w:pPr>
        <w:spacing w:line="300" w:lineRule="auto"/>
        <w:ind w:left="240" w:hangingChars="100" w:hanging="240"/>
        <w:rPr>
          <w:rFonts w:asciiTheme="minorEastAsia" w:eastAsiaTheme="minorEastAsia" w:hAnsiTheme="minorEastAsia"/>
        </w:rPr>
      </w:pPr>
    </w:p>
    <w:p w:rsidR="003C1DA2" w:rsidRDefault="003C1DA2" w:rsidP="003C1DA2">
      <w:pPr>
        <w:spacing w:line="30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3C1DA2" w:rsidRDefault="003C1DA2" w:rsidP="001D4C1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-346990</wp:posOffset>
            </wp:positionH>
            <wp:positionV relativeFrom="paragraph">
              <wp:posOffset>5420525</wp:posOffset>
            </wp:positionV>
            <wp:extent cx="1258784" cy="839189"/>
            <wp:effectExtent l="0" t="0" r="0" b="0"/>
            <wp:wrapNone/>
            <wp:docPr id="1" name="図 1" descr="C:\Users\chihiro\AppData\Local\Microsoft\Windows\Temporary Internet Files\Content.IE5\8J46YZ9T\310px-Pencils_h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hiro\AppData\Local\Microsoft\Windows\Temporary Internet Files\Content.IE5\8J46YZ9T\310px-Pencils_hb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91" cy="8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DA2" w:rsidRDefault="002A4F91" w:rsidP="00E863A3">
      <w:pPr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>
          <v:rect id="_x0000_s1036" style="position:absolute;left:0;text-align:left;margin-left:-19.45pt;margin-top:3.25pt;width:17.75pt;height:37.4pt;z-index:251668480" filled="f">
            <v:textbox inset="5.85pt,.7pt,5.85pt,.7pt"/>
          </v:rect>
        </w:pict>
      </w:r>
      <w:r w:rsidR="007851E2" w:rsidRPr="00E863A3">
        <w:rPr>
          <w:rFonts w:asciiTheme="majorEastAsia" w:eastAsiaTheme="majorEastAsia" w:hAnsiTheme="majorEastAsia" w:hint="eastAsia"/>
        </w:rPr>
        <w:t>問</w:t>
      </w:r>
      <w:r w:rsidR="003C1DA2" w:rsidRPr="00E863A3">
        <w:rPr>
          <w:rFonts w:asciiTheme="majorEastAsia" w:eastAsiaTheme="majorEastAsia" w:hAnsiTheme="majorEastAsia" w:hint="eastAsia"/>
        </w:rPr>
        <w:t>一</w:t>
      </w:r>
      <w:r w:rsidR="007851E2" w:rsidRPr="00E863A3">
        <w:rPr>
          <w:rFonts w:asciiTheme="majorEastAsia" w:eastAsiaTheme="majorEastAsia" w:hAnsiTheme="majorEastAsia" w:hint="eastAsia"/>
        </w:rPr>
        <w:t xml:space="preserve">　</w:t>
      </w:r>
      <w:r w:rsidR="003C1DA2" w:rsidRPr="00E863A3">
        <w:rPr>
          <w:rFonts w:asciiTheme="majorEastAsia" w:eastAsiaTheme="majorEastAsia" w:hAnsiTheme="majorEastAsia" w:hint="eastAsia"/>
        </w:rPr>
        <w:t>この文章を読んで次の表に内容を整理しましょう。</w:t>
      </w:r>
    </w:p>
    <w:p w:rsidR="00E863A3" w:rsidRPr="00E863A3" w:rsidRDefault="00E863A3" w:rsidP="00E863A3">
      <w:pPr>
        <w:ind w:leftChars="100" w:left="240"/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tblpX="318" w:tblpYSpec="top"/>
        <w:tblW w:w="10844" w:type="dxa"/>
        <w:tblLayout w:type="fixed"/>
        <w:tblLook w:val="04A0"/>
      </w:tblPr>
      <w:tblGrid>
        <w:gridCol w:w="1458"/>
        <w:gridCol w:w="1458"/>
        <w:gridCol w:w="1458"/>
        <w:gridCol w:w="1458"/>
        <w:gridCol w:w="1458"/>
        <w:gridCol w:w="1458"/>
        <w:gridCol w:w="1459"/>
        <w:gridCol w:w="637"/>
      </w:tblGrid>
      <w:tr w:rsidR="00E863A3" w:rsidTr="00E863A3">
        <w:trPr>
          <w:cantSplit/>
          <w:trHeight w:val="704"/>
        </w:trPr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458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459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37" w:type="dxa"/>
            <w:textDirection w:val="tbRlV"/>
            <w:vAlign w:val="center"/>
          </w:tcPr>
          <w:p w:rsidR="00E863A3" w:rsidRPr="007E5452" w:rsidRDefault="00E863A3" w:rsidP="00E863A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5452">
              <w:rPr>
                <w:rFonts w:asciiTheme="majorEastAsia" w:eastAsiaTheme="majorEastAsia" w:hAnsiTheme="majorEastAsia" w:hint="eastAsia"/>
                <w:sz w:val="18"/>
                <w:szCs w:val="18"/>
              </w:rPr>
              <w:t>形式</w:t>
            </w:r>
          </w:p>
          <w:p w:rsidR="00E863A3" w:rsidRPr="007E5452" w:rsidRDefault="00E863A3" w:rsidP="00E863A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5452">
              <w:rPr>
                <w:rFonts w:asciiTheme="majorEastAsia" w:eastAsiaTheme="majorEastAsia" w:hAnsiTheme="majorEastAsia" w:hint="eastAsia"/>
                <w:sz w:val="18"/>
                <w:szCs w:val="18"/>
              </w:rPr>
              <w:t>段落</w:t>
            </w:r>
          </w:p>
        </w:tc>
      </w:tr>
      <w:tr w:rsidR="00255035" w:rsidTr="00256F40">
        <w:trPr>
          <w:cantSplit/>
          <w:trHeight w:val="1977"/>
        </w:trPr>
        <w:tc>
          <w:tcPr>
            <w:tcW w:w="1458" w:type="dxa"/>
            <w:textDirection w:val="tbRlV"/>
            <w:vAlign w:val="center"/>
          </w:tcPr>
          <w:p w:rsidR="00255035" w:rsidRPr="0044361A" w:rsidRDefault="00255035" w:rsidP="002550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4361A">
              <w:rPr>
                <w:rFonts w:asciiTheme="majorEastAsia" w:eastAsiaTheme="majorEastAsia" w:hAnsiTheme="majorEastAsia" w:hint="eastAsia"/>
              </w:rPr>
              <w:t>結論・主張</w:t>
            </w:r>
          </w:p>
        </w:tc>
        <w:tc>
          <w:tcPr>
            <w:tcW w:w="2916" w:type="dxa"/>
            <w:gridSpan w:val="2"/>
            <w:textDirection w:val="tbRlV"/>
            <w:vAlign w:val="center"/>
          </w:tcPr>
          <w:p w:rsidR="00255035" w:rsidRPr="0044361A" w:rsidRDefault="00255035" w:rsidP="0025503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44361A">
              <w:rPr>
                <w:rFonts w:asciiTheme="majorEastAsia" w:eastAsiaTheme="majorEastAsia" w:hAnsiTheme="majorEastAsia" w:hint="eastAsia"/>
              </w:rPr>
              <w:t>具体例を出して理由・根拠を示している②</w:t>
            </w:r>
          </w:p>
        </w:tc>
        <w:tc>
          <w:tcPr>
            <w:tcW w:w="2916" w:type="dxa"/>
            <w:gridSpan w:val="2"/>
            <w:textDirection w:val="tbRlV"/>
            <w:vAlign w:val="center"/>
          </w:tcPr>
          <w:p w:rsidR="00255035" w:rsidRPr="0044361A" w:rsidRDefault="00255035" w:rsidP="0025503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44361A">
              <w:rPr>
                <w:rFonts w:asciiTheme="majorEastAsia" w:eastAsiaTheme="majorEastAsia" w:hAnsiTheme="majorEastAsia" w:hint="eastAsia"/>
              </w:rPr>
              <w:t>具体例を出して理由・根拠を示している①</w:t>
            </w:r>
          </w:p>
        </w:tc>
        <w:tc>
          <w:tcPr>
            <w:tcW w:w="2917" w:type="dxa"/>
            <w:gridSpan w:val="2"/>
            <w:textDirection w:val="tbRlV"/>
            <w:vAlign w:val="center"/>
          </w:tcPr>
          <w:p w:rsidR="00255035" w:rsidRPr="0044361A" w:rsidRDefault="00255035" w:rsidP="002550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4361A">
              <w:rPr>
                <w:rFonts w:asciiTheme="majorEastAsia" w:eastAsiaTheme="majorEastAsia" w:hAnsiTheme="majorEastAsia" w:hint="eastAsia"/>
              </w:rPr>
              <w:t>話題を提示</w:t>
            </w:r>
          </w:p>
        </w:tc>
        <w:tc>
          <w:tcPr>
            <w:tcW w:w="637" w:type="dxa"/>
            <w:textDirection w:val="tbRlV"/>
            <w:vAlign w:val="center"/>
          </w:tcPr>
          <w:p w:rsidR="00255035" w:rsidRPr="007E5452" w:rsidRDefault="00255035" w:rsidP="002550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>段落の役割</w:t>
            </w:r>
          </w:p>
        </w:tc>
      </w:tr>
      <w:tr w:rsidR="00E863A3" w:rsidTr="00E863A3">
        <w:trPr>
          <w:cantSplit/>
          <w:trHeight w:val="7222"/>
        </w:trPr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9" w:type="dxa"/>
            <w:textDirection w:val="tbRlV"/>
          </w:tcPr>
          <w:p w:rsidR="00E863A3" w:rsidRDefault="00E863A3" w:rsidP="00E863A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dxa"/>
            <w:textDirection w:val="tbRlV"/>
            <w:vAlign w:val="center"/>
          </w:tcPr>
          <w:p w:rsidR="00E863A3" w:rsidRPr="007E5452" w:rsidRDefault="00E863A3" w:rsidP="00E863A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5452">
              <w:rPr>
                <w:rFonts w:asciiTheme="majorEastAsia" w:eastAsiaTheme="majorEastAsia" w:hAnsiTheme="majorEastAsia" w:hint="eastAsia"/>
              </w:rPr>
              <w:t xml:space="preserve">要　　</w:t>
            </w:r>
            <w:bookmarkStart w:id="0" w:name="_GoBack"/>
            <w:bookmarkEnd w:id="0"/>
            <w:r w:rsidRPr="007E5452">
              <w:rPr>
                <w:rFonts w:asciiTheme="majorEastAsia" w:eastAsiaTheme="majorEastAsia" w:hAnsiTheme="majorEastAsia" w:hint="eastAsia"/>
              </w:rPr>
              <w:t xml:space="preserve">　点</w:t>
            </w:r>
          </w:p>
        </w:tc>
      </w:tr>
    </w:tbl>
    <w:p w:rsidR="003C1DA2" w:rsidRDefault="003C1DA2" w:rsidP="001D4C11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:rsidR="00E863A3" w:rsidRDefault="00E863A3" w:rsidP="001D4C11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:rsidR="00E863A3" w:rsidRPr="00E863A3" w:rsidRDefault="002A4F91" w:rsidP="00E863A3">
      <w:pPr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40" style="position:absolute;left:0;text-align:left;margin-left:-19.45pt;margin-top:3.25pt;width:17.75pt;height:37.4pt;z-index:251675648" filled="f">
            <v:textbox inset="5.85pt,.7pt,5.85pt,.7pt"/>
          </v:rect>
        </w:pict>
      </w:r>
      <w:r w:rsidR="00E863A3" w:rsidRPr="00E863A3">
        <w:rPr>
          <w:rFonts w:asciiTheme="majorEastAsia" w:eastAsiaTheme="majorEastAsia" w:hAnsiTheme="majorEastAsia" w:hint="eastAsia"/>
        </w:rPr>
        <w:t xml:space="preserve">問二　</w:t>
      </w:r>
      <w:r w:rsidR="007851E2" w:rsidRPr="00E863A3">
        <w:rPr>
          <w:rFonts w:asciiTheme="majorEastAsia" w:eastAsiaTheme="majorEastAsia" w:hAnsiTheme="majorEastAsia" w:hint="eastAsia"/>
        </w:rPr>
        <w:t>この文章の構成は、「頭括型」「尾括型」「双括型」のどれにあたるでしょうか。</w:t>
      </w:r>
    </w:p>
    <w:p w:rsidR="00683D54" w:rsidRPr="001D4C11" w:rsidRDefault="00683D54">
      <w:pPr>
        <w:rPr>
          <w:rFonts w:asciiTheme="minorEastAsia" w:eastAsiaTheme="minorEastAsia" w:hAnsiTheme="minorEastAsia"/>
          <w:sz w:val="22"/>
          <w:szCs w:val="22"/>
        </w:rPr>
      </w:pPr>
    </w:p>
    <w:p w:rsidR="00683D54" w:rsidRPr="001D4C11" w:rsidRDefault="00900827">
      <w:pPr>
        <w:rPr>
          <w:rFonts w:asciiTheme="majorEastAsia" w:eastAsiaTheme="majorEastAsia" w:hAnsiTheme="majorEastAsia"/>
          <w:sz w:val="22"/>
          <w:szCs w:val="22"/>
        </w:rPr>
      </w:pPr>
      <w:r w:rsidRPr="001D4C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1D4C1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1D4C11">
        <w:rPr>
          <w:rFonts w:asciiTheme="majorEastAsia" w:eastAsiaTheme="majorEastAsia" w:hAnsiTheme="majorEastAsia" w:hint="eastAsia"/>
          <w:sz w:val="22"/>
          <w:szCs w:val="22"/>
        </w:rPr>
        <w:t>型</w:t>
      </w:r>
    </w:p>
    <w:p w:rsidR="00683D54" w:rsidRPr="001D4C11" w:rsidRDefault="002A4F9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rect id="_x0000_s1034" style="position:absolute;left:0;text-align:left;margin-left:-8.7pt;margin-top:12.55pt;width:34.65pt;height:108.4pt;z-index:251666432">
            <v:textbox inset="5.85pt,.7pt,5.85pt,.7pt"/>
          </v:rect>
        </w:pict>
      </w:r>
      <w:r w:rsidR="00900827" w:rsidRPr="001D4C11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</w:p>
    <w:p w:rsidR="00D51AAF" w:rsidRPr="001D4C11" w:rsidRDefault="00D51AAF" w:rsidP="00D51AAF">
      <w:pPr>
        <w:rPr>
          <w:rFonts w:asciiTheme="minorEastAsia" w:eastAsiaTheme="minorEastAsia" w:hAnsiTheme="minorEastAsia"/>
          <w:sz w:val="22"/>
          <w:szCs w:val="22"/>
        </w:rPr>
      </w:pPr>
    </w:p>
    <w:p w:rsidR="003C1DA2" w:rsidRPr="00D51AAF" w:rsidRDefault="00143D64" w:rsidP="00D51A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5240020</wp:posOffset>
            </wp:positionV>
            <wp:extent cx="1239520" cy="938530"/>
            <wp:effectExtent l="19050" t="0" r="0" b="0"/>
            <wp:wrapNone/>
            <wp:docPr id="3" name="図 2" descr="C:\Users\56435525\AppData\Local\Microsoft\Windows\Temporary Internet Files\Content.IE5\B5C2G9LN\lgf01a201410082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6435525\AppData\Local\Microsoft\Windows\Temporary Internet Files\Content.IE5\B5C2G9LN\lgf01a2014100821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AAF" w:rsidRPr="00D51AAF">
        <w:rPr>
          <w:rFonts w:asciiTheme="minorEastAsia" w:eastAsiaTheme="minorEastAsia" w:hAnsiTheme="minorEastAsia"/>
        </w:rPr>
        <w:t xml:space="preserve"> </w:t>
      </w:r>
    </w:p>
    <w:sectPr w:rsidR="003C1DA2" w:rsidRPr="00D51AAF" w:rsidSect="00E863A3">
      <w:pgSz w:w="16838" w:h="11906" w:orient="landscape"/>
      <w:pgMar w:top="964" w:right="964" w:bottom="964" w:left="96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C4" w:rsidRDefault="001E7FC4" w:rsidP="00A307E5">
      <w:r>
        <w:separator/>
      </w:r>
    </w:p>
  </w:endnote>
  <w:endnote w:type="continuationSeparator" w:id="0">
    <w:p w:rsidR="001E7FC4" w:rsidRDefault="001E7FC4" w:rsidP="00A3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C4" w:rsidRDefault="001E7FC4" w:rsidP="00A307E5">
      <w:r>
        <w:separator/>
      </w:r>
    </w:p>
  </w:footnote>
  <w:footnote w:type="continuationSeparator" w:id="0">
    <w:p w:rsidR="001E7FC4" w:rsidRDefault="001E7FC4" w:rsidP="00A30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4A3"/>
    <w:rsid w:val="00044082"/>
    <w:rsid w:val="0005404F"/>
    <w:rsid w:val="000959D8"/>
    <w:rsid w:val="000C3A68"/>
    <w:rsid w:val="000E3020"/>
    <w:rsid w:val="00131CC5"/>
    <w:rsid w:val="00141E97"/>
    <w:rsid w:val="00143D64"/>
    <w:rsid w:val="001C573C"/>
    <w:rsid w:val="001D4C11"/>
    <w:rsid w:val="001E7FC4"/>
    <w:rsid w:val="00206480"/>
    <w:rsid w:val="00255035"/>
    <w:rsid w:val="002A4F91"/>
    <w:rsid w:val="002B0373"/>
    <w:rsid w:val="002C0AD7"/>
    <w:rsid w:val="002F5AF6"/>
    <w:rsid w:val="00300C47"/>
    <w:rsid w:val="003049B6"/>
    <w:rsid w:val="00365E09"/>
    <w:rsid w:val="003A70A8"/>
    <w:rsid w:val="003C1DA2"/>
    <w:rsid w:val="003C54A3"/>
    <w:rsid w:val="00410506"/>
    <w:rsid w:val="00443181"/>
    <w:rsid w:val="004666EE"/>
    <w:rsid w:val="00467F09"/>
    <w:rsid w:val="004700A8"/>
    <w:rsid w:val="005B6AA4"/>
    <w:rsid w:val="0064084C"/>
    <w:rsid w:val="00683D54"/>
    <w:rsid w:val="007735D9"/>
    <w:rsid w:val="007851E2"/>
    <w:rsid w:val="007E5452"/>
    <w:rsid w:val="00813B1B"/>
    <w:rsid w:val="008247AE"/>
    <w:rsid w:val="00900827"/>
    <w:rsid w:val="00916218"/>
    <w:rsid w:val="009221EE"/>
    <w:rsid w:val="00952075"/>
    <w:rsid w:val="0095712A"/>
    <w:rsid w:val="00A307E5"/>
    <w:rsid w:val="00A3473E"/>
    <w:rsid w:val="00B1514E"/>
    <w:rsid w:val="00C34036"/>
    <w:rsid w:val="00D30ED6"/>
    <w:rsid w:val="00D3569C"/>
    <w:rsid w:val="00D51AAF"/>
    <w:rsid w:val="00E22A56"/>
    <w:rsid w:val="00E85D0A"/>
    <w:rsid w:val="00E863A3"/>
    <w:rsid w:val="00EB065B"/>
    <w:rsid w:val="00EB7A3E"/>
    <w:rsid w:val="00ED6735"/>
    <w:rsid w:val="00FB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7E5"/>
  </w:style>
  <w:style w:type="paragraph" w:styleId="a5">
    <w:name w:val="footer"/>
    <w:basedOn w:val="a"/>
    <w:link w:val="a6"/>
    <w:uiPriority w:val="99"/>
    <w:semiHidden/>
    <w:unhideWhenUsed/>
    <w:rsid w:val="00A3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7E5"/>
  </w:style>
  <w:style w:type="paragraph" w:styleId="a7">
    <w:name w:val="Balloon Text"/>
    <w:basedOn w:val="a"/>
    <w:link w:val="a8"/>
    <w:uiPriority w:val="99"/>
    <w:semiHidden/>
    <w:unhideWhenUsed/>
    <w:rsid w:val="00A30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7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1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46BD-FDB9-4545-8C44-E9E2E1E9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koshimizu</cp:lastModifiedBy>
  <cp:revision>2</cp:revision>
  <cp:lastPrinted>2017-02-26T04:27:00Z</cp:lastPrinted>
  <dcterms:created xsi:type="dcterms:W3CDTF">2017-03-29T02:32:00Z</dcterms:created>
  <dcterms:modified xsi:type="dcterms:W3CDTF">2017-03-29T02:32:00Z</dcterms:modified>
</cp:coreProperties>
</file>