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5D" w:rsidRDefault="00A7251C">
      <w:pPr>
        <w:rPr>
          <w:rFonts w:asciiTheme="majorEastAsia" w:eastAsiaTheme="majorEastAsia" w:hAnsiTheme="majorEastAsia"/>
        </w:rPr>
      </w:pPr>
      <w:r>
        <w:rPr>
          <w:rFonts w:asciiTheme="majorEastAsia" w:eastAsiaTheme="majorEastAsia" w:hAnsiTheme="majorEastAsia"/>
          <w:noProof/>
        </w:rPr>
        <w:pict>
          <v:rect id="_x0000_s1027" style="position:absolute;left:0;text-align:left;margin-left:-19.45pt;margin-top:-4.2pt;width:21pt;height:63.75pt;z-index:251659264" filled="f">
            <v:textbox inset="5.85pt,.7pt,5.85pt,.7pt"/>
          </v:rect>
        </w:pict>
      </w:r>
      <w:r w:rsidR="003C54A3" w:rsidRPr="003C54A3">
        <w:rPr>
          <w:rFonts w:asciiTheme="majorEastAsia" w:eastAsiaTheme="majorEastAsia" w:hAnsiTheme="majorEastAsia" w:hint="eastAsia"/>
        </w:rPr>
        <w:t xml:space="preserve">教材５-　　</w:t>
      </w:r>
      <w:r w:rsidR="003C54A3">
        <w:rPr>
          <w:rFonts w:asciiTheme="majorEastAsia" w:eastAsiaTheme="majorEastAsia" w:hAnsiTheme="majorEastAsia" w:hint="eastAsia"/>
        </w:rPr>
        <w:t xml:space="preserve">　</w:t>
      </w:r>
      <w:r w:rsidR="003C54A3" w:rsidRPr="003C54A3">
        <w:rPr>
          <w:rFonts w:asciiTheme="majorEastAsia" w:eastAsiaTheme="majorEastAsia" w:hAnsiTheme="majorEastAsia" w:hint="eastAsia"/>
        </w:rPr>
        <w:t>文章を読むこと（説明的文章）</w:t>
      </w:r>
    </w:p>
    <w:p w:rsidR="003C1DA2" w:rsidRDefault="00A7251C">
      <w:pPr>
        <w:rPr>
          <w:rFonts w:asciiTheme="majorEastAsia" w:eastAsiaTheme="majorEastAsia" w:hAnsiTheme="majorEastAsia"/>
        </w:rPr>
      </w:pPr>
      <w:r>
        <w:rPr>
          <w:rFonts w:asciiTheme="majorEastAsia" w:eastAsiaTheme="majorEastAsia" w:hAnsiTheme="majorEastAsia"/>
          <w:noProof/>
        </w:rPr>
        <w:pict>
          <v:rect id="_x0000_s1026" style="position:absolute;left:0;text-align:left;margin-left:-5.15pt;margin-top:41.55pt;width:35.25pt;height:24pt;z-index:251658240" stroked="f">
            <v:textbox inset="5.85pt,.7pt,5.85pt,.7pt">
              <w:txbxContent>
                <w:p w:rsidR="003C54A3" w:rsidRPr="003C54A3" w:rsidRDefault="003C54A3">
                  <w:pPr>
                    <w:rPr>
                      <w:rFonts w:asciiTheme="majorEastAsia" w:eastAsiaTheme="majorEastAsia" w:hAnsiTheme="majorEastAsia"/>
                    </w:rPr>
                  </w:pPr>
                  <w:r w:rsidRPr="003C54A3">
                    <w:rPr>
                      <w:rFonts w:asciiTheme="majorEastAsia" w:eastAsiaTheme="majorEastAsia" w:hAnsiTheme="majorEastAsia" w:hint="eastAsia"/>
                    </w:rPr>
                    <w:t>(7)</w:t>
                  </w:r>
                </w:p>
              </w:txbxContent>
            </v:textbox>
          </v:rect>
        </w:pict>
      </w:r>
    </w:p>
    <w:p w:rsidR="00FB525D" w:rsidRDefault="00FB525D">
      <w:pPr>
        <w:rPr>
          <w:rFonts w:asciiTheme="majorEastAsia" w:eastAsiaTheme="majorEastAsia" w:hAnsiTheme="majorEastAsia"/>
        </w:rPr>
      </w:pPr>
    </w:p>
    <w:p w:rsidR="003C54A3" w:rsidRPr="003C54A3" w:rsidRDefault="003C54A3">
      <w:pPr>
        <w:rPr>
          <w:rFonts w:hAnsi="ＭＳ 明朝"/>
        </w:rPr>
      </w:pPr>
      <w:r>
        <w:rPr>
          <w:rFonts w:asciiTheme="majorEastAsia" w:eastAsiaTheme="majorEastAsia" w:hAnsiTheme="majorEastAsia" w:hint="eastAsia"/>
        </w:rPr>
        <w:t xml:space="preserve">　　　　　</w:t>
      </w:r>
      <w:r w:rsidRPr="003C54A3">
        <w:rPr>
          <w:rFonts w:hAnsi="ＭＳ 明朝" w:hint="eastAsia"/>
        </w:rPr>
        <w:t>年　　　組　　　番　名前</w:t>
      </w:r>
    </w:p>
    <w:p w:rsidR="003C54A3" w:rsidRDefault="00A7251C">
      <w:pPr>
        <w:rPr>
          <w:rFonts w:asciiTheme="majorEastAsia" w:eastAsiaTheme="majorEastAsia" w:hAnsiTheme="majorEastAsia"/>
        </w:rPr>
      </w:pPr>
      <w:r>
        <w:rPr>
          <w:rFonts w:asciiTheme="majorEastAsia" w:eastAsiaTheme="majorEastAsia" w:hAnsiTheme="majorEastAsia"/>
          <w:noProof/>
        </w:rPr>
        <w:pict>
          <v:rect id="_x0000_s1028" style="position:absolute;left:0;text-align:left;margin-left:-7.15pt;margin-top:24.75pt;width:31.3pt;height:32.7pt;z-index:251660288">
            <v:textbox inset="5.85pt,.7pt,5.85pt,.7pt"/>
          </v:rect>
        </w:pict>
      </w:r>
      <w:r>
        <w:rPr>
          <w:rFonts w:asciiTheme="majorEastAsia" w:eastAsiaTheme="majorEastAsia" w:hAnsiTheme="majorEastAsia"/>
          <w:noProof/>
        </w:rPr>
        <w:pict>
          <v:rect id="_x0000_s1030" style="position:absolute;left:0;text-align:left;margin-left:-7.15pt;margin-top:120.95pt;width:31.3pt;height:32.7pt;z-index:251662336">
            <v:textbox inset="5.85pt,.7pt,5.85pt,.7pt"/>
          </v:rect>
        </w:pict>
      </w:r>
      <w:r>
        <w:rPr>
          <w:rFonts w:asciiTheme="majorEastAsia" w:eastAsiaTheme="majorEastAsia" w:hAnsiTheme="majorEastAsia"/>
          <w:noProof/>
        </w:rPr>
        <w:pict>
          <v:rect id="_x0000_s1031" style="position:absolute;left:0;text-align:left;margin-left:-6.2pt;margin-top:207pt;width:31.3pt;height:273.9pt;z-index:251663360">
            <v:textbox inset="5.85pt,.7pt,5.85pt,.7pt"/>
          </v:rect>
        </w:pict>
      </w:r>
      <w:r>
        <w:rPr>
          <w:rFonts w:asciiTheme="majorEastAsia" w:eastAsiaTheme="majorEastAsia" w:hAnsiTheme="majorEastAsia"/>
          <w:noProof/>
        </w:rPr>
        <w:pict>
          <v:rect id="_x0000_s1029" style="position:absolute;left:0;text-align:left;margin-left:-7.15pt;margin-top:71.4pt;width:31.3pt;height:32.7pt;z-index:251661312">
            <v:textbox inset="5.85pt,.7pt,5.85pt,.7pt"/>
          </v:rect>
        </w:pict>
      </w:r>
    </w:p>
    <w:p w:rsidR="003C54A3" w:rsidRDefault="003C54A3">
      <w:pPr>
        <w:rPr>
          <w:rFonts w:asciiTheme="majorEastAsia" w:eastAsiaTheme="majorEastAsia" w:hAnsiTheme="majorEastAsia"/>
        </w:rPr>
      </w:pPr>
    </w:p>
    <w:p w:rsidR="003C54A3" w:rsidRDefault="003C54A3">
      <w:pPr>
        <w:rPr>
          <w:rFonts w:asciiTheme="majorEastAsia" w:eastAsiaTheme="majorEastAsia" w:hAnsiTheme="majorEastAsia"/>
        </w:rPr>
      </w:pPr>
    </w:p>
    <w:p w:rsidR="003C54A3" w:rsidRDefault="003C54A3">
      <w:pPr>
        <w:rPr>
          <w:rFonts w:asciiTheme="majorEastAsia" w:eastAsiaTheme="majorEastAsia" w:hAnsiTheme="majorEastAsia"/>
        </w:rPr>
      </w:pPr>
    </w:p>
    <w:p w:rsidR="00683D54" w:rsidRDefault="00683D54">
      <w:pPr>
        <w:rPr>
          <w:rFonts w:asciiTheme="majorEastAsia" w:eastAsiaTheme="majorEastAsia" w:hAnsiTheme="majorEastAsia"/>
        </w:rPr>
      </w:pPr>
    </w:p>
    <w:p w:rsidR="00683D54" w:rsidRDefault="00683D54">
      <w:pPr>
        <w:rPr>
          <w:rFonts w:asciiTheme="majorEastAsia" w:eastAsiaTheme="majorEastAsia" w:hAnsiTheme="majorEastAsia"/>
        </w:rPr>
      </w:pPr>
    </w:p>
    <w:p w:rsidR="00683D54" w:rsidRDefault="00683D54">
      <w:pPr>
        <w:rPr>
          <w:rFonts w:asciiTheme="majorEastAsia" w:eastAsiaTheme="majorEastAsia" w:hAnsiTheme="majorEastAsia"/>
        </w:rPr>
      </w:pPr>
    </w:p>
    <w:p w:rsidR="00D51AAF" w:rsidRDefault="00A7251C">
      <w:pPr>
        <w:rPr>
          <w:rFonts w:asciiTheme="majorEastAsia" w:eastAsiaTheme="majorEastAsia" w:hAnsiTheme="majorEastAsia"/>
        </w:rPr>
      </w:pPr>
      <w:r>
        <w:rPr>
          <w:rFonts w:asciiTheme="majorEastAsia" w:eastAsiaTheme="majorEastAsia" w:hAnsiTheme="majorEastAsia"/>
          <w:noProof/>
        </w:rPr>
        <w:pict>
          <v:roundrect id="_x0000_s1032" style="position:absolute;left:0;text-align:left;margin-left:-8.5pt;margin-top:-19.3pt;width:92.7pt;height:516.15pt;z-index:251664384" arcsize="10923f" strokeweight="3pt">
            <v:stroke linestyle="thinThin"/>
            <v:textbox style="layout-flow:vertical-ideographic;mso-next-textbox:#_x0000_s1032" inset="5.85pt,.7pt,5.85pt,.7pt">
              <w:txbxContent>
                <w:p w:rsidR="003C1DA2" w:rsidRDefault="003C54A3" w:rsidP="003C1DA2">
                  <w:pPr>
                    <w:spacing w:line="300" w:lineRule="auto"/>
                    <w:ind w:leftChars="100" w:left="240" w:firstLineChars="100" w:firstLine="220"/>
                    <w:rPr>
                      <w:rFonts w:ascii="HG丸ｺﾞｼｯｸM-PRO" w:eastAsia="HG丸ｺﾞｼｯｸM-PRO" w:hAnsiTheme="minorEastAsia"/>
                      <w:sz w:val="22"/>
                      <w:szCs w:val="22"/>
                    </w:rPr>
                  </w:pPr>
                  <w:r w:rsidRPr="001D4C11">
                    <w:rPr>
                      <w:rFonts w:ascii="HG丸ｺﾞｼｯｸM-PRO" w:eastAsia="HG丸ｺﾞｼｯｸM-PRO" w:hAnsiTheme="minorEastAsia" w:hint="eastAsia"/>
                      <w:sz w:val="22"/>
                      <w:szCs w:val="22"/>
                    </w:rPr>
                    <w:t>説明的文章は、それぞれの文章の構成や叙述の特徴をとらえ、筆者の主張や</w:t>
                  </w:r>
                  <w:r w:rsidR="00FB525D" w:rsidRPr="001D4C11">
                    <w:rPr>
                      <w:rFonts w:ascii="HG丸ｺﾞｼｯｸM-PRO" w:eastAsia="HG丸ｺﾞｼｯｸM-PRO" w:hAnsiTheme="minorEastAsia" w:hint="eastAsia"/>
                      <w:sz w:val="22"/>
                      <w:szCs w:val="22"/>
                    </w:rPr>
                    <w:t>願い</w:t>
                  </w:r>
                  <w:r w:rsidRPr="001D4C11">
                    <w:rPr>
                      <w:rFonts w:ascii="HG丸ｺﾞｼｯｸM-PRO" w:eastAsia="HG丸ｺﾞｼｯｸM-PRO" w:hAnsiTheme="minorEastAsia" w:hint="eastAsia"/>
                      <w:sz w:val="22"/>
                      <w:szCs w:val="22"/>
                    </w:rPr>
                    <w:t>を正しくつか</w:t>
                  </w:r>
                </w:p>
                <w:p w:rsidR="003C1DA2" w:rsidRDefault="003C54A3" w:rsidP="003C1DA2">
                  <w:pPr>
                    <w:spacing w:line="300" w:lineRule="auto"/>
                    <w:ind w:leftChars="100" w:left="240"/>
                    <w:rPr>
                      <w:rFonts w:ascii="HG丸ｺﾞｼｯｸM-PRO" w:eastAsia="HG丸ｺﾞｼｯｸM-PRO" w:hAnsiTheme="minorEastAsia"/>
                      <w:sz w:val="22"/>
                      <w:szCs w:val="22"/>
                    </w:rPr>
                  </w:pPr>
                  <w:r w:rsidRPr="001D4C11">
                    <w:rPr>
                      <w:rFonts w:ascii="HG丸ｺﾞｼｯｸM-PRO" w:eastAsia="HG丸ｺﾞｼｯｸM-PRO" w:hAnsiTheme="minorEastAsia" w:hint="eastAsia"/>
                      <w:sz w:val="22"/>
                      <w:szCs w:val="22"/>
                    </w:rPr>
                    <w:t>むことがポイントになります。そのために、論理の展開をふまえた段落のはたらきや段落相互の</w:t>
                  </w:r>
                </w:p>
                <w:p w:rsidR="003C54A3" w:rsidRPr="001D4C11" w:rsidRDefault="003C54A3" w:rsidP="003C1DA2">
                  <w:pPr>
                    <w:spacing w:line="300" w:lineRule="auto"/>
                    <w:ind w:leftChars="100" w:left="240"/>
                    <w:rPr>
                      <w:rFonts w:ascii="HG丸ｺﾞｼｯｸM-PRO" w:eastAsia="HG丸ｺﾞｼｯｸM-PRO" w:hAnsiTheme="minorEastAsia"/>
                      <w:sz w:val="22"/>
                      <w:szCs w:val="22"/>
                    </w:rPr>
                  </w:pPr>
                  <w:r w:rsidRPr="001D4C11">
                    <w:rPr>
                      <w:rFonts w:ascii="HG丸ｺﾞｼｯｸM-PRO" w:eastAsia="HG丸ｺﾞｼｯｸM-PRO" w:hAnsiTheme="minorEastAsia" w:hint="eastAsia"/>
                      <w:sz w:val="22"/>
                      <w:szCs w:val="22"/>
                    </w:rPr>
                    <w:t>関係を把握できるようにしましょう。</w:t>
                  </w:r>
                </w:p>
              </w:txbxContent>
            </v:textbox>
          </v:roundrect>
        </w:pict>
      </w: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D51AAF" w:rsidRDefault="00D51AAF">
      <w:pPr>
        <w:rPr>
          <w:rFonts w:asciiTheme="majorEastAsia" w:eastAsiaTheme="majorEastAsia" w:hAnsiTheme="majorEastAsia"/>
        </w:rPr>
      </w:pPr>
    </w:p>
    <w:p w:rsidR="003C1DA2" w:rsidRDefault="003C1DA2" w:rsidP="003C1DA2">
      <w:pPr>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70528" behindDoc="0" locked="0" layoutInCell="1" allowOverlap="1">
            <wp:simplePos x="0" y="0"/>
            <wp:positionH relativeFrom="column">
              <wp:posOffset>2540</wp:posOffset>
            </wp:positionH>
            <wp:positionV relativeFrom="paragraph">
              <wp:posOffset>5078095</wp:posOffset>
            </wp:positionV>
            <wp:extent cx="1489075" cy="1104265"/>
            <wp:effectExtent l="0" t="0" r="0" b="0"/>
            <wp:wrapNone/>
            <wp:docPr id="5" name="図 5" descr="C:\Users\56435525\AppData\Local\Microsoft\Windows\Temporary Internet Files\Content.IE5\LKL8HZHO\lgi01a2014030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6435525\AppData\Local\Microsoft\Windows\Temporary Internet Files\Content.IE5\LKL8HZHO\lgi01a201403040000[1].jpg"/>
                    <pic:cNvPicPr>
                      <a:picLocks noChangeAspect="1" noChangeArrowheads="1"/>
                    </pic:cNvPicPr>
                  </pic:nvPicPr>
                  <pic:blipFill>
                    <a:blip r:embed="rId7" cstate="print"/>
                    <a:srcRect/>
                    <a:stretch>
                      <a:fillRect/>
                    </a:stretch>
                  </pic:blipFill>
                  <pic:spPr bwMode="auto">
                    <a:xfrm>
                      <a:off x="0" y="0"/>
                      <a:ext cx="1489075" cy="1104265"/>
                    </a:xfrm>
                    <a:prstGeom prst="rect">
                      <a:avLst/>
                    </a:prstGeom>
                    <a:noFill/>
                    <a:ln w="9525">
                      <a:noFill/>
                      <a:miter lim="800000"/>
                      <a:headEnd/>
                      <a:tailEnd/>
                    </a:ln>
                  </pic:spPr>
                </pic:pic>
              </a:graphicData>
            </a:graphic>
          </wp:anchor>
        </w:drawing>
      </w: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A7251C" w:rsidP="00900827">
      <w:pPr>
        <w:snapToGrid w:val="0"/>
        <w:spacing w:line="120" w:lineRule="auto"/>
        <w:rPr>
          <w:rFonts w:asciiTheme="majorEastAsia" w:eastAsiaTheme="majorEastAsia" w:hAnsiTheme="majorEastAsia"/>
        </w:rPr>
      </w:pPr>
      <w:r>
        <w:rPr>
          <w:rFonts w:asciiTheme="majorEastAsia" w:eastAsiaTheme="majorEastAsia" w:hAnsiTheme="majorEastAsia"/>
          <w:noProof/>
        </w:rPr>
        <w:pict>
          <v:rect id="_x0000_s1033" style="position:absolute;left:0;text-align:left;margin-left:-3.75pt;margin-top:-19.3pt;width:339.15pt;height:516.15pt;z-index:251665408" strokeweight="1.5pt">
            <v:textbox style="layout-flow:vertical-ideographic;mso-next-textbox:#_x0000_s1033" inset="5.85pt,.7pt,5.85pt,.7pt">
              <w:txbxContent>
                <w:p w:rsidR="00D51AAF" w:rsidRPr="001D4C11" w:rsidRDefault="00D51AAF" w:rsidP="003C1DA2">
                  <w:pPr>
                    <w:spacing w:line="300" w:lineRule="auto"/>
                    <w:ind w:firstLineChars="100" w:firstLine="220"/>
                    <w:rPr>
                      <w:rFonts w:asciiTheme="majorEastAsia" w:eastAsiaTheme="majorEastAsia" w:hAnsiTheme="majorEastAsia"/>
                      <w:sz w:val="22"/>
                      <w:szCs w:val="22"/>
                    </w:rPr>
                  </w:pPr>
                  <w:r w:rsidRPr="001D4C11">
                    <w:rPr>
                      <w:rFonts w:asciiTheme="majorEastAsia" w:eastAsiaTheme="majorEastAsia" w:hAnsiTheme="majorEastAsia" w:hint="eastAsia"/>
                      <w:sz w:val="22"/>
                      <w:szCs w:val="22"/>
                    </w:rPr>
                    <w:t xml:space="preserve">◇段落の役割には次のようなものがあります。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①話題を提示している。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②分かりやすくするために、具体例を出して説明している。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③ちがいがはっきりするように、いくつかのものを比べて示し説明している。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④原因や理由・根拠を示している</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⑤もっとも伝えたいこと(結論や主張)を述べている。 </w:t>
                  </w:r>
                </w:p>
                <w:p w:rsidR="00D51AAF" w:rsidRPr="001D4C11" w:rsidRDefault="00D51AAF" w:rsidP="003C1DA2">
                  <w:pPr>
                    <w:spacing w:line="300" w:lineRule="auto"/>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 　※段落の役割や段落相互の関係をとらえるために…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①接続語に注目し、話題が変わったり、具体的な例を示したりしていることをつかもう。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②指示語の内容を正確にとらえ、段落相互の関係をつかもう。</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p>
                <w:p w:rsidR="00D51AAF" w:rsidRPr="001D4C11" w:rsidRDefault="00D51AAF" w:rsidP="003C1DA2">
                  <w:pPr>
                    <w:spacing w:line="300" w:lineRule="auto"/>
                    <w:ind w:firstLineChars="100" w:firstLine="220"/>
                    <w:rPr>
                      <w:rFonts w:asciiTheme="majorEastAsia" w:eastAsiaTheme="majorEastAsia" w:hAnsiTheme="majorEastAsia"/>
                      <w:sz w:val="22"/>
                      <w:szCs w:val="22"/>
                    </w:rPr>
                  </w:pPr>
                  <w:r w:rsidRPr="001D4C11">
                    <w:rPr>
                      <w:rFonts w:asciiTheme="majorEastAsia" w:eastAsiaTheme="majorEastAsia" w:hAnsiTheme="majorEastAsia" w:hint="eastAsia"/>
                      <w:sz w:val="22"/>
                      <w:szCs w:val="22"/>
                    </w:rPr>
                    <w:t xml:space="preserve">◇説明的な文章の構成にはいくつかのパターンがあります。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①頭括型…はじめに結論や主張を述べ、その後に具体例や理由、説明を述べるパターン。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②尾括型…はじめに具体例や理由、説明を述べ、最後に結論や主張を述べるパターン。 </w:t>
                  </w:r>
                </w:p>
                <w:p w:rsidR="00D51AAF" w:rsidRPr="001D4C11" w:rsidRDefault="00D51AAF" w:rsidP="003C1DA2">
                  <w:pPr>
                    <w:spacing w:line="300" w:lineRule="auto"/>
                    <w:ind w:firstLineChars="200" w:firstLine="440"/>
                    <w:rPr>
                      <w:rFonts w:asciiTheme="minorEastAsia" w:eastAsiaTheme="minorEastAsia" w:hAnsiTheme="minorEastAsia"/>
                      <w:sz w:val="22"/>
                      <w:szCs w:val="22"/>
                    </w:rPr>
                  </w:pPr>
                  <w:r w:rsidRPr="001D4C11">
                    <w:rPr>
                      <w:rFonts w:asciiTheme="minorEastAsia" w:eastAsiaTheme="minorEastAsia" w:hAnsiTheme="minorEastAsia" w:hint="eastAsia"/>
                      <w:sz w:val="22"/>
                      <w:szCs w:val="22"/>
                    </w:rPr>
                    <w:t xml:space="preserve">③双括型…はじめと終わりに結論や主張を述べ、その間に具体例や理由、説明を述べるパターン。 </w:t>
                  </w:r>
                </w:p>
              </w:txbxContent>
            </v:textbox>
          </v:rect>
        </w:pict>
      </w: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3C1DA2" w:rsidRDefault="003C1DA2" w:rsidP="00900827">
      <w:pPr>
        <w:snapToGrid w:val="0"/>
        <w:spacing w:line="120" w:lineRule="auto"/>
        <w:rPr>
          <w:rFonts w:asciiTheme="majorEastAsia" w:eastAsiaTheme="majorEastAsia" w:hAnsiTheme="majorEastAsia"/>
        </w:rPr>
      </w:pPr>
    </w:p>
    <w:p w:rsidR="00683D54" w:rsidRPr="003C1DA2" w:rsidRDefault="00683D54" w:rsidP="003C1DA2">
      <w:pPr>
        <w:spacing w:line="300" w:lineRule="auto"/>
        <w:rPr>
          <w:rFonts w:asciiTheme="majorEastAsia" w:eastAsiaTheme="majorEastAsia" w:hAnsiTheme="majorEastAsia"/>
        </w:rPr>
      </w:pPr>
      <w:r w:rsidRPr="003C1DA2">
        <w:rPr>
          <w:rFonts w:asciiTheme="majorEastAsia" w:eastAsiaTheme="majorEastAsia" w:hAnsiTheme="majorEastAsia" w:hint="eastAsia"/>
        </w:rPr>
        <w:t>◎</w:t>
      </w:r>
      <w:r w:rsidR="000959D8" w:rsidRPr="003C1DA2">
        <w:rPr>
          <w:rFonts w:asciiTheme="majorEastAsia" w:eastAsiaTheme="majorEastAsia" w:hAnsiTheme="majorEastAsia" w:hint="eastAsia"/>
        </w:rPr>
        <w:t>平成二十九年度調査問題の問三を読み、あとの問について考えましょう。</w:t>
      </w:r>
    </w:p>
    <w:p w:rsidR="00683D54" w:rsidRPr="003C1DA2" w:rsidRDefault="000959D8" w:rsidP="003C1DA2">
      <w:pPr>
        <w:spacing w:line="300" w:lineRule="auto"/>
        <w:ind w:left="240" w:hangingChars="100" w:hanging="240"/>
        <w:rPr>
          <w:rFonts w:asciiTheme="minorEastAsia" w:eastAsiaTheme="minorEastAsia" w:hAnsiTheme="minorEastAsia"/>
        </w:rPr>
      </w:pPr>
      <w:r w:rsidRPr="003C1DA2">
        <w:rPr>
          <w:rFonts w:asciiTheme="majorEastAsia" w:eastAsiaTheme="majorEastAsia" w:hAnsiTheme="majorEastAsia" w:hint="eastAsia"/>
        </w:rPr>
        <w:t xml:space="preserve">　</w:t>
      </w:r>
      <w:r w:rsidRPr="003C1DA2">
        <w:rPr>
          <w:rFonts w:asciiTheme="minorEastAsia" w:eastAsiaTheme="minorEastAsia" w:hAnsiTheme="minorEastAsia" w:hint="eastAsia"/>
        </w:rPr>
        <w:t>（＊調査実施校以外の学校の皆さんは、学校に一部送付されている調査問題を先生に印刷してもらい、使用してください。）</w:t>
      </w:r>
    </w:p>
    <w:p w:rsidR="003C1DA2" w:rsidRPr="003C1DA2" w:rsidRDefault="003C1DA2" w:rsidP="003C1DA2">
      <w:pPr>
        <w:spacing w:line="300" w:lineRule="auto"/>
        <w:ind w:left="240" w:hangingChars="100" w:hanging="240"/>
        <w:rPr>
          <w:rFonts w:asciiTheme="minorEastAsia" w:eastAsiaTheme="minorEastAsia" w:hAnsiTheme="minorEastAsia"/>
        </w:rPr>
      </w:pPr>
    </w:p>
    <w:p w:rsidR="003C1DA2" w:rsidRDefault="003C1DA2" w:rsidP="003C1DA2">
      <w:pPr>
        <w:spacing w:line="300" w:lineRule="auto"/>
        <w:ind w:left="220" w:hangingChars="100" w:hanging="220"/>
        <w:rPr>
          <w:rFonts w:asciiTheme="minorEastAsia" w:eastAsiaTheme="minorEastAsia" w:hAnsiTheme="minorEastAsia"/>
          <w:sz w:val="22"/>
          <w:szCs w:val="22"/>
        </w:rPr>
      </w:pPr>
    </w:p>
    <w:p w:rsidR="003C1DA2" w:rsidRDefault="003C1DA2" w:rsidP="001D4C11">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anchor distT="0" distB="0" distL="114300" distR="114300" simplePos="0" relativeHeight="251673600" behindDoc="1" locked="0" layoutInCell="1" allowOverlap="1">
            <wp:simplePos x="0" y="0"/>
            <wp:positionH relativeFrom="column">
              <wp:posOffset>-346990</wp:posOffset>
            </wp:positionH>
            <wp:positionV relativeFrom="paragraph">
              <wp:posOffset>5420525</wp:posOffset>
            </wp:positionV>
            <wp:extent cx="1258784" cy="839189"/>
            <wp:effectExtent l="0" t="0" r="0" b="0"/>
            <wp:wrapNone/>
            <wp:docPr id="1" name="図 1" descr="C:\Users\chihiro\AppData\Local\Microsoft\Windows\Temporary Internet Files\Content.IE5\8J46YZ9T\310px-Pencils_h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hiro\AppData\Local\Microsoft\Windows\Temporary Internet Files\Content.IE5\8J46YZ9T\310px-Pencils_h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91" cy="842460"/>
                    </a:xfrm>
                    <a:prstGeom prst="rect">
                      <a:avLst/>
                    </a:prstGeom>
                    <a:noFill/>
                    <a:ln>
                      <a:noFill/>
                    </a:ln>
                  </pic:spPr>
                </pic:pic>
              </a:graphicData>
            </a:graphic>
          </wp:anchor>
        </w:drawing>
      </w:r>
    </w:p>
    <w:p w:rsidR="003C1DA2" w:rsidRDefault="00A7251C" w:rsidP="00E863A3">
      <w:pPr>
        <w:ind w:leftChars="100" w:left="240"/>
        <w:rPr>
          <w:rFonts w:asciiTheme="majorEastAsia" w:eastAsiaTheme="majorEastAsia" w:hAnsiTheme="majorEastAsia"/>
        </w:rPr>
      </w:pPr>
      <w:r>
        <w:rPr>
          <w:rFonts w:asciiTheme="majorEastAsia" w:eastAsiaTheme="majorEastAsia" w:hAnsiTheme="majorEastAsia"/>
          <w:noProof/>
        </w:rPr>
        <w:lastRenderedPageBreak/>
        <w:pict>
          <v:rect id="_x0000_s1036" style="position:absolute;left:0;text-align:left;margin-left:-19.45pt;margin-top:3.25pt;width:17.75pt;height:37.4pt;z-index:251668480" filled="f">
            <v:textbox inset="5.85pt,.7pt,5.85pt,.7pt"/>
          </v:rect>
        </w:pict>
      </w:r>
      <w:r w:rsidR="007851E2" w:rsidRPr="00E863A3">
        <w:rPr>
          <w:rFonts w:asciiTheme="majorEastAsia" w:eastAsiaTheme="majorEastAsia" w:hAnsiTheme="majorEastAsia" w:hint="eastAsia"/>
        </w:rPr>
        <w:t>問</w:t>
      </w:r>
      <w:r w:rsidR="003C1DA2" w:rsidRPr="00E863A3">
        <w:rPr>
          <w:rFonts w:asciiTheme="majorEastAsia" w:eastAsiaTheme="majorEastAsia" w:hAnsiTheme="majorEastAsia" w:hint="eastAsia"/>
        </w:rPr>
        <w:t>一</w:t>
      </w:r>
      <w:r w:rsidR="007851E2" w:rsidRPr="00E863A3">
        <w:rPr>
          <w:rFonts w:asciiTheme="majorEastAsia" w:eastAsiaTheme="majorEastAsia" w:hAnsiTheme="majorEastAsia" w:hint="eastAsia"/>
        </w:rPr>
        <w:t xml:space="preserve">　</w:t>
      </w:r>
      <w:r w:rsidR="003C1DA2" w:rsidRPr="00E863A3">
        <w:rPr>
          <w:rFonts w:asciiTheme="majorEastAsia" w:eastAsiaTheme="majorEastAsia" w:hAnsiTheme="majorEastAsia" w:hint="eastAsia"/>
        </w:rPr>
        <w:t>この文章を読んで次の表に内容を</w:t>
      </w:r>
      <w:bookmarkStart w:id="0" w:name="_GoBack"/>
      <w:bookmarkEnd w:id="0"/>
      <w:r w:rsidR="003C1DA2" w:rsidRPr="00E863A3">
        <w:rPr>
          <w:rFonts w:asciiTheme="majorEastAsia" w:eastAsiaTheme="majorEastAsia" w:hAnsiTheme="majorEastAsia" w:hint="eastAsia"/>
        </w:rPr>
        <w:t>整理しましょう。</w:t>
      </w:r>
    </w:p>
    <w:p w:rsidR="00E863A3" w:rsidRPr="00E863A3" w:rsidRDefault="00E863A3" w:rsidP="00E863A3">
      <w:pPr>
        <w:ind w:leftChars="100" w:left="240"/>
        <w:rPr>
          <w:rFonts w:asciiTheme="majorEastAsia" w:eastAsiaTheme="majorEastAsia" w:hAnsiTheme="majorEastAsia"/>
        </w:rPr>
      </w:pPr>
    </w:p>
    <w:tbl>
      <w:tblPr>
        <w:tblStyle w:val="a9"/>
        <w:tblpPr w:leftFromText="142" w:rightFromText="142" w:tblpX="318" w:tblpYSpec="top"/>
        <w:tblW w:w="10844" w:type="dxa"/>
        <w:tblLayout w:type="fixed"/>
        <w:tblLook w:val="04A0" w:firstRow="1" w:lastRow="0" w:firstColumn="1" w:lastColumn="0" w:noHBand="0" w:noVBand="1"/>
      </w:tblPr>
      <w:tblGrid>
        <w:gridCol w:w="1458"/>
        <w:gridCol w:w="1458"/>
        <w:gridCol w:w="1458"/>
        <w:gridCol w:w="1458"/>
        <w:gridCol w:w="1458"/>
        <w:gridCol w:w="1458"/>
        <w:gridCol w:w="1459"/>
        <w:gridCol w:w="637"/>
      </w:tblGrid>
      <w:tr w:rsidR="00E863A3" w:rsidTr="00E863A3">
        <w:trPr>
          <w:cantSplit/>
          <w:trHeight w:val="704"/>
        </w:trPr>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７</w:t>
            </w:r>
          </w:p>
        </w:tc>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６</w:t>
            </w:r>
          </w:p>
        </w:tc>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５</w:t>
            </w:r>
          </w:p>
        </w:tc>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４</w:t>
            </w:r>
          </w:p>
        </w:tc>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３</w:t>
            </w:r>
          </w:p>
        </w:tc>
        <w:tc>
          <w:tcPr>
            <w:tcW w:w="1458"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２</w:t>
            </w:r>
          </w:p>
        </w:tc>
        <w:tc>
          <w:tcPr>
            <w:tcW w:w="1459"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１</w:t>
            </w:r>
          </w:p>
        </w:tc>
        <w:tc>
          <w:tcPr>
            <w:tcW w:w="637" w:type="dxa"/>
            <w:textDirection w:val="tbRlV"/>
            <w:vAlign w:val="center"/>
          </w:tcPr>
          <w:p w:rsidR="00E863A3" w:rsidRPr="0044361A" w:rsidRDefault="00E863A3" w:rsidP="00E863A3">
            <w:pPr>
              <w:snapToGrid w:val="0"/>
              <w:ind w:left="113" w:right="113"/>
              <w:jc w:val="center"/>
              <w:rPr>
                <w:rFonts w:asciiTheme="majorEastAsia" w:eastAsiaTheme="majorEastAsia" w:hAnsiTheme="majorEastAsia"/>
                <w:sz w:val="18"/>
                <w:szCs w:val="18"/>
              </w:rPr>
            </w:pPr>
            <w:r w:rsidRPr="0044361A">
              <w:rPr>
                <w:rFonts w:asciiTheme="majorEastAsia" w:eastAsiaTheme="majorEastAsia" w:hAnsiTheme="majorEastAsia" w:hint="eastAsia"/>
                <w:sz w:val="18"/>
                <w:szCs w:val="18"/>
              </w:rPr>
              <w:t>形式</w:t>
            </w:r>
          </w:p>
          <w:p w:rsidR="00E863A3" w:rsidRPr="0044361A" w:rsidRDefault="00E863A3" w:rsidP="00E863A3">
            <w:pPr>
              <w:snapToGrid w:val="0"/>
              <w:ind w:left="113" w:right="113"/>
              <w:jc w:val="center"/>
              <w:rPr>
                <w:rFonts w:asciiTheme="majorEastAsia" w:eastAsiaTheme="majorEastAsia" w:hAnsiTheme="majorEastAsia"/>
                <w:sz w:val="18"/>
                <w:szCs w:val="18"/>
              </w:rPr>
            </w:pPr>
            <w:r w:rsidRPr="0044361A">
              <w:rPr>
                <w:rFonts w:asciiTheme="majorEastAsia" w:eastAsiaTheme="majorEastAsia" w:hAnsiTheme="majorEastAsia" w:hint="eastAsia"/>
                <w:sz w:val="18"/>
                <w:szCs w:val="18"/>
              </w:rPr>
              <w:t>段落</w:t>
            </w:r>
          </w:p>
        </w:tc>
      </w:tr>
      <w:tr w:rsidR="00E42E17" w:rsidTr="00E42E17">
        <w:trPr>
          <w:cantSplit/>
          <w:trHeight w:val="1977"/>
        </w:trPr>
        <w:tc>
          <w:tcPr>
            <w:tcW w:w="1458" w:type="dxa"/>
            <w:textDirection w:val="tbRlV"/>
            <w:vAlign w:val="center"/>
          </w:tcPr>
          <w:p w:rsidR="00E42E17" w:rsidRPr="0044361A" w:rsidRDefault="00E42E17" w:rsidP="00492B81">
            <w:pPr>
              <w:ind w:left="113" w:right="113"/>
              <w:jc w:val="center"/>
              <w:rPr>
                <w:rFonts w:asciiTheme="majorEastAsia" w:eastAsiaTheme="majorEastAsia" w:hAnsiTheme="majorEastAsia"/>
              </w:rPr>
            </w:pPr>
            <w:r w:rsidRPr="0044361A">
              <w:rPr>
                <w:rFonts w:asciiTheme="majorEastAsia" w:eastAsiaTheme="majorEastAsia" w:hAnsiTheme="majorEastAsia" w:hint="eastAsia"/>
              </w:rPr>
              <w:t>結論</w:t>
            </w:r>
            <w:r w:rsidR="001F3E4B" w:rsidRPr="0044361A">
              <w:rPr>
                <w:rFonts w:asciiTheme="majorEastAsia" w:eastAsiaTheme="majorEastAsia" w:hAnsiTheme="majorEastAsia" w:hint="eastAsia"/>
              </w:rPr>
              <w:t>・主張</w:t>
            </w:r>
          </w:p>
        </w:tc>
        <w:tc>
          <w:tcPr>
            <w:tcW w:w="2916" w:type="dxa"/>
            <w:gridSpan w:val="2"/>
            <w:textDirection w:val="tbRlV"/>
            <w:vAlign w:val="center"/>
          </w:tcPr>
          <w:p w:rsidR="00E42E17" w:rsidRPr="0044361A" w:rsidRDefault="00E42E17" w:rsidP="00E42E17">
            <w:pPr>
              <w:ind w:left="113" w:right="113"/>
              <w:rPr>
                <w:rFonts w:asciiTheme="majorEastAsia" w:eastAsiaTheme="majorEastAsia" w:hAnsiTheme="majorEastAsia"/>
              </w:rPr>
            </w:pPr>
            <w:r w:rsidRPr="0044361A">
              <w:rPr>
                <w:rFonts w:asciiTheme="majorEastAsia" w:eastAsiaTheme="majorEastAsia" w:hAnsiTheme="majorEastAsia" w:hint="eastAsia"/>
              </w:rPr>
              <w:t>具体例を出して理由・根拠を示している②</w:t>
            </w:r>
          </w:p>
        </w:tc>
        <w:tc>
          <w:tcPr>
            <w:tcW w:w="2916" w:type="dxa"/>
            <w:gridSpan w:val="2"/>
            <w:textDirection w:val="tbRlV"/>
            <w:vAlign w:val="center"/>
          </w:tcPr>
          <w:p w:rsidR="00E42E17" w:rsidRPr="0044361A" w:rsidRDefault="00E42E17" w:rsidP="00E42E17">
            <w:pPr>
              <w:ind w:left="113" w:right="113"/>
              <w:rPr>
                <w:rFonts w:asciiTheme="majorEastAsia" w:eastAsiaTheme="majorEastAsia" w:hAnsiTheme="majorEastAsia"/>
              </w:rPr>
            </w:pPr>
            <w:r w:rsidRPr="0044361A">
              <w:rPr>
                <w:rFonts w:asciiTheme="majorEastAsia" w:eastAsiaTheme="majorEastAsia" w:hAnsiTheme="majorEastAsia" w:hint="eastAsia"/>
              </w:rPr>
              <w:t>具体例を出して理由・根拠を示している①</w:t>
            </w:r>
          </w:p>
        </w:tc>
        <w:tc>
          <w:tcPr>
            <w:tcW w:w="2917" w:type="dxa"/>
            <w:gridSpan w:val="2"/>
            <w:textDirection w:val="tbRlV"/>
            <w:vAlign w:val="center"/>
          </w:tcPr>
          <w:p w:rsidR="00E42E17" w:rsidRPr="0044361A" w:rsidRDefault="00E42E17" w:rsidP="00E42E17">
            <w:pPr>
              <w:ind w:left="113" w:right="113"/>
              <w:jc w:val="center"/>
              <w:rPr>
                <w:rFonts w:asciiTheme="majorEastAsia" w:eastAsiaTheme="majorEastAsia" w:hAnsiTheme="majorEastAsia"/>
              </w:rPr>
            </w:pPr>
            <w:r w:rsidRPr="0044361A">
              <w:rPr>
                <w:rFonts w:asciiTheme="majorEastAsia" w:eastAsiaTheme="majorEastAsia" w:hAnsiTheme="majorEastAsia" w:hint="eastAsia"/>
              </w:rPr>
              <w:t>話題を提示</w:t>
            </w:r>
          </w:p>
        </w:tc>
        <w:tc>
          <w:tcPr>
            <w:tcW w:w="637" w:type="dxa"/>
            <w:textDirection w:val="tbRlV"/>
            <w:vAlign w:val="center"/>
          </w:tcPr>
          <w:p w:rsidR="00E42E17" w:rsidRPr="0044361A" w:rsidRDefault="00E42E17"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段落の役割</w:t>
            </w:r>
          </w:p>
        </w:tc>
      </w:tr>
      <w:tr w:rsidR="00E863A3" w:rsidTr="00D049CA">
        <w:trPr>
          <w:cantSplit/>
          <w:trHeight w:val="7222"/>
        </w:trPr>
        <w:tc>
          <w:tcPr>
            <w:tcW w:w="1458" w:type="dxa"/>
            <w:textDirection w:val="tbRlV"/>
            <w:vAlign w:val="center"/>
          </w:tcPr>
          <w:p w:rsidR="00E863A3" w:rsidRPr="00A7251C" w:rsidRDefault="00492B81" w:rsidP="001F3E4B">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sz w:val="22"/>
                <w:szCs w:val="22"/>
              </w:rPr>
              <w:t>すべての生物は、自分の得だけのために行動している。</w:t>
            </w:r>
            <w:r w:rsidR="001F3E4B" w:rsidRPr="00A7251C">
              <w:rPr>
                <w:rFonts w:asciiTheme="minorEastAsia" w:eastAsiaTheme="minorEastAsia" w:hAnsiTheme="minorEastAsia" w:cs="ＭＳゴシックN" w:hint="eastAsia"/>
                <w:snapToGrid w:val="0"/>
                <w:color w:val="FF0000"/>
                <w:kern w:val="0"/>
              </w:rPr>
              <w:t>しかし、そんな利己的行動が、人間から見ると助け合っているかのように見える。</w:t>
            </w:r>
          </w:p>
        </w:tc>
        <w:tc>
          <w:tcPr>
            <w:tcW w:w="1458" w:type="dxa"/>
            <w:textDirection w:val="tbRlV"/>
            <w:vAlign w:val="center"/>
          </w:tcPr>
          <w:p w:rsidR="00E863A3" w:rsidRPr="00A7251C" w:rsidRDefault="007745E1" w:rsidP="007745E1">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sz w:val="22"/>
                <w:szCs w:val="22"/>
              </w:rPr>
              <w:t>そのため、花は、蜜のありかを示す蜜標というサインを示し、このサインを理解する頭の良さと、細い場所に潜り込んで蜜を取るというテストを用意してミツバチを呼び寄せている。</w:t>
            </w:r>
          </w:p>
        </w:tc>
        <w:tc>
          <w:tcPr>
            <w:tcW w:w="1458" w:type="dxa"/>
            <w:textDirection w:val="tbRlV"/>
            <w:vAlign w:val="center"/>
          </w:tcPr>
          <w:p w:rsidR="00E863A3" w:rsidRPr="00A7251C" w:rsidRDefault="00BE2BDE" w:rsidP="007745E1">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sz w:val="22"/>
                <w:szCs w:val="22"/>
              </w:rPr>
              <w:t>ミツバチは紫色を好むため、ミツバチを呼び寄せる花は紫色をしている。また、ミツバチは頭が良く、同じ種類の花を識別</w:t>
            </w:r>
            <w:r w:rsidR="007745E1" w:rsidRPr="00A7251C">
              <w:rPr>
                <w:rFonts w:asciiTheme="minorEastAsia" w:eastAsiaTheme="minorEastAsia" w:hAnsiTheme="minorEastAsia" w:cs="ＭＳゴシックN" w:hint="eastAsia"/>
                <w:color w:val="FF0000"/>
                <w:kern w:val="0"/>
                <w:sz w:val="22"/>
                <w:szCs w:val="22"/>
              </w:rPr>
              <w:t>できるので離れて咲いていても花粉を運んでくれる</w:t>
            </w:r>
            <w:r w:rsidRPr="00A7251C">
              <w:rPr>
                <w:rFonts w:asciiTheme="minorEastAsia" w:eastAsiaTheme="minorEastAsia" w:hAnsiTheme="minorEastAsia" w:cs="ＭＳゴシックN" w:hint="eastAsia"/>
                <w:color w:val="FF0000"/>
                <w:kern w:val="0"/>
                <w:sz w:val="22"/>
                <w:szCs w:val="22"/>
              </w:rPr>
              <w:t>。ただ、</w:t>
            </w:r>
            <w:r w:rsidR="007745E1" w:rsidRPr="00A7251C">
              <w:rPr>
                <w:rFonts w:asciiTheme="minorEastAsia" w:eastAsiaTheme="minorEastAsia" w:hAnsiTheme="minorEastAsia" w:cs="ＭＳゴシックN" w:hint="eastAsia"/>
                <w:color w:val="FF0000"/>
                <w:kern w:val="0"/>
                <w:sz w:val="22"/>
                <w:szCs w:val="22"/>
              </w:rPr>
              <w:t>他の虫も集まってきてしまうという問題がある。</w:t>
            </w:r>
          </w:p>
        </w:tc>
        <w:tc>
          <w:tcPr>
            <w:tcW w:w="1458" w:type="dxa"/>
            <w:textDirection w:val="tbRlV"/>
            <w:vAlign w:val="center"/>
          </w:tcPr>
          <w:p w:rsidR="00E863A3" w:rsidRPr="00A7251C" w:rsidRDefault="00BA3FD8" w:rsidP="0044361A">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sz w:val="22"/>
                <w:szCs w:val="22"/>
              </w:rPr>
              <w:t>そのため、花は、アブが遠くへ行くことなく近くにある花を飛んで回れるようにまとまって咲く。</w:t>
            </w:r>
          </w:p>
        </w:tc>
        <w:tc>
          <w:tcPr>
            <w:tcW w:w="1458" w:type="dxa"/>
            <w:textDirection w:val="tbRlV"/>
            <w:vAlign w:val="center"/>
          </w:tcPr>
          <w:p w:rsidR="00E863A3" w:rsidRPr="00A7251C" w:rsidRDefault="00231E70" w:rsidP="00BA3FD8">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sz w:val="22"/>
                <w:szCs w:val="22"/>
              </w:rPr>
              <w:t>アブは黄色い花を好むため、アブを呼び寄せる花は黄色い色をしている。</w:t>
            </w:r>
            <w:r w:rsidR="00BA3FD8" w:rsidRPr="00A7251C">
              <w:rPr>
                <w:rFonts w:asciiTheme="minorEastAsia" w:eastAsiaTheme="minorEastAsia" w:hAnsiTheme="minorEastAsia" w:cs="ＭＳゴシックN" w:hint="eastAsia"/>
                <w:color w:val="FF0000"/>
                <w:kern w:val="0"/>
                <w:sz w:val="22"/>
                <w:szCs w:val="22"/>
              </w:rPr>
              <w:t>ただ、アブは頭の良い昆虫ではないので、花の種類を識別することなく、さまざまな花を飛び回ってしまう。</w:t>
            </w:r>
          </w:p>
        </w:tc>
        <w:tc>
          <w:tcPr>
            <w:tcW w:w="1458" w:type="dxa"/>
            <w:textDirection w:val="tbRlV"/>
            <w:vAlign w:val="center"/>
          </w:tcPr>
          <w:p w:rsidR="00E863A3" w:rsidRPr="00A7251C" w:rsidRDefault="00D049CA" w:rsidP="00D049CA">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rPr>
              <w:t>花は受粉をして種を残すため、虫を呼び寄せ花粉を運ばせ</w:t>
            </w:r>
            <w:r w:rsidR="00BA3FD8" w:rsidRPr="00A7251C">
              <w:rPr>
                <w:rFonts w:asciiTheme="minorEastAsia" w:eastAsiaTheme="minorEastAsia" w:hAnsiTheme="minorEastAsia" w:cs="ＭＳゴシックN" w:hint="eastAsia"/>
                <w:color w:val="FF0000"/>
                <w:kern w:val="0"/>
              </w:rPr>
              <w:t>る</w:t>
            </w:r>
            <w:r w:rsidRPr="00A7251C">
              <w:rPr>
                <w:rFonts w:asciiTheme="minorEastAsia" w:eastAsiaTheme="minorEastAsia" w:hAnsiTheme="minorEastAsia" w:cs="ＭＳゴシックN" w:hint="eastAsia"/>
                <w:color w:val="FF0000"/>
                <w:kern w:val="0"/>
              </w:rPr>
              <w:t>。</w:t>
            </w:r>
            <w:r w:rsidRPr="00A7251C">
              <w:rPr>
                <w:rFonts w:hint="eastAsia"/>
                <w:color w:val="FF0000"/>
              </w:rPr>
              <w:t>そのため</w:t>
            </w:r>
            <w:r w:rsidRPr="00A7251C">
              <w:rPr>
                <w:rFonts w:asciiTheme="minorEastAsia" w:eastAsiaTheme="minorEastAsia" w:hAnsiTheme="minorEastAsia" w:cs="ＭＳゴシックN" w:hint="eastAsia"/>
                <w:color w:val="FF0000"/>
                <w:kern w:val="0"/>
              </w:rPr>
              <w:t>、花の色や形にも、すべて合理的な理由があ</w:t>
            </w:r>
            <w:r w:rsidR="00BA3FD8" w:rsidRPr="00A7251C">
              <w:rPr>
                <w:rFonts w:asciiTheme="minorEastAsia" w:eastAsiaTheme="minorEastAsia" w:hAnsiTheme="minorEastAsia" w:cs="ＭＳゴシックN" w:hint="eastAsia"/>
                <w:color w:val="FF0000"/>
                <w:kern w:val="0"/>
              </w:rPr>
              <w:t>る</w:t>
            </w:r>
            <w:r w:rsidRPr="00A7251C">
              <w:rPr>
                <w:rFonts w:asciiTheme="minorEastAsia" w:eastAsiaTheme="minorEastAsia" w:hAnsiTheme="minorEastAsia" w:cs="ＭＳゴシックN" w:hint="eastAsia"/>
                <w:color w:val="FF0000"/>
                <w:kern w:val="0"/>
              </w:rPr>
              <w:t>。</w:t>
            </w:r>
          </w:p>
        </w:tc>
        <w:tc>
          <w:tcPr>
            <w:tcW w:w="1459" w:type="dxa"/>
            <w:textDirection w:val="tbRlV"/>
            <w:vAlign w:val="center"/>
          </w:tcPr>
          <w:p w:rsidR="00E863A3" w:rsidRPr="00A7251C" w:rsidRDefault="00D049CA" w:rsidP="00BA3FD8">
            <w:pPr>
              <w:ind w:left="113" w:right="113"/>
              <w:rPr>
                <w:rFonts w:asciiTheme="minorEastAsia" w:eastAsiaTheme="minorEastAsia" w:hAnsiTheme="minorEastAsia"/>
                <w:color w:val="FF0000"/>
              </w:rPr>
            </w:pPr>
            <w:r w:rsidRPr="00A7251C">
              <w:rPr>
                <w:rFonts w:asciiTheme="minorEastAsia" w:eastAsiaTheme="minorEastAsia" w:hAnsiTheme="minorEastAsia" w:cs="ＭＳゴシックN" w:hint="eastAsia"/>
                <w:color w:val="FF0000"/>
                <w:kern w:val="0"/>
              </w:rPr>
              <w:t>植物は誰のために花を咲かせるのか。</w:t>
            </w:r>
          </w:p>
        </w:tc>
        <w:tc>
          <w:tcPr>
            <w:tcW w:w="637" w:type="dxa"/>
            <w:textDirection w:val="tbRlV"/>
            <w:vAlign w:val="center"/>
          </w:tcPr>
          <w:p w:rsidR="00E863A3" w:rsidRPr="0044361A" w:rsidRDefault="00E863A3" w:rsidP="00E863A3">
            <w:pPr>
              <w:ind w:left="113" w:right="113"/>
              <w:jc w:val="center"/>
              <w:rPr>
                <w:rFonts w:asciiTheme="majorEastAsia" w:eastAsiaTheme="majorEastAsia" w:hAnsiTheme="majorEastAsia"/>
              </w:rPr>
            </w:pPr>
            <w:r w:rsidRPr="0044361A">
              <w:rPr>
                <w:rFonts w:asciiTheme="majorEastAsia" w:eastAsiaTheme="majorEastAsia" w:hAnsiTheme="majorEastAsia" w:hint="eastAsia"/>
              </w:rPr>
              <w:t>要　　　点</w:t>
            </w:r>
          </w:p>
        </w:tc>
      </w:tr>
    </w:tbl>
    <w:p w:rsidR="003C1DA2" w:rsidRDefault="003C1DA2" w:rsidP="001D4C11">
      <w:pPr>
        <w:ind w:left="220" w:hangingChars="100" w:hanging="220"/>
        <w:rPr>
          <w:rFonts w:asciiTheme="majorEastAsia" w:eastAsiaTheme="majorEastAsia" w:hAnsiTheme="majorEastAsia"/>
          <w:sz w:val="22"/>
          <w:szCs w:val="22"/>
        </w:rPr>
      </w:pPr>
    </w:p>
    <w:p w:rsidR="00E863A3" w:rsidRDefault="00E863A3" w:rsidP="001D4C11">
      <w:pPr>
        <w:ind w:left="220" w:hangingChars="100" w:hanging="220"/>
        <w:rPr>
          <w:rFonts w:asciiTheme="majorEastAsia" w:eastAsiaTheme="majorEastAsia" w:hAnsiTheme="majorEastAsia"/>
          <w:sz w:val="22"/>
          <w:szCs w:val="22"/>
        </w:rPr>
      </w:pPr>
    </w:p>
    <w:p w:rsidR="00E863A3" w:rsidRPr="00E863A3" w:rsidRDefault="00A7251C" w:rsidP="00E863A3">
      <w:pPr>
        <w:ind w:leftChars="100" w:left="240"/>
        <w:rPr>
          <w:rFonts w:asciiTheme="majorEastAsia" w:eastAsiaTheme="majorEastAsia" w:hAnsiTheme="majorEastAsia"/>
        </w:rPr>
      </w:pPr>
      <w:r>
        <w:rPr>
          <w:rFonts w:asciiTheme="majorEastAsia" w:eastAsiaTheme="majorEastAsia" w:hAnsiTheme="majorEastAsia"/>
          <w:noProof/>
        </w:rPr>
        <w:pict>
          <v:rect id="_x0000_s1040" style="position:absolute;left:0;text-align:left;margin-left:-19.45pt;margin-top:3.25pt;width:17.75pt;height:37.4pt;z-index:251675648" filled="f">
            <v:textbox inset="5.85pt,.7pt,5.85pt,.7pt"/>
          </v:rect>
        </w:pict>
      </w:r>
      <w:r w:rsidR="00E863A3" w:rsidRPr="00E863A3">
        <w:rPr>
          <w:rFonts w:asciiTheme="majorEastAsia" w:eastAsiaTheme="majorEastAsia" w:hAnsiTheme="majorEastAsia" w:hint="eastAsia"/>
        </w:rPr>
        <w:t xml:space="preserve">問二　</w:t>
      </w:r>
      <w:r w:rsidR="007851E2" w:rsidRPr="00E863A3">
        <w:rPr>
          <w:rFonts w:asciiTheme="majorEastAsia" w:eastAsiaTheme="majorEastAsia" w:hAnsiTheme="majorEastAsia" w:hint="eastAsia"/>
        </w:rPr>
        <w:t>この文章の構成は、「頭括型」「尾括型」「双括型」のどれにあたるでしょうか。</w:t>
      </w:r>
    </w:p>
    <w:p w:rsidR="00683D54" w:rsidRPr="001D4C11" w:rsidRDefault="00683D54">
      <w:pPr>
        <w:rPr>
          <w:rFonts w:asciiTheme="minorEastAsia" w:eastAsiaTheme="minorEastAsia" w:hAnsiTheme="minorEastAsia"/>
          <w:sz w:val="22"/>
          <w:szCs w:val="22"/>
        </w:rPr>
      </w:pPr>
    </w:p>
    <w:p w:rsidR="00683D54" w:rsidRPr="001D4C11" w:rsidRDefault="00900827">
      <w:pPr>
        <w:rPr>
          <w:rFonts w:asciiTheme="majorEastAsia" w:eastAsiaTheme="majorEastAsia" w:hAnsiTheme="majorEastAsia"/>
          <w:sz w:val="22"/>
          <w:szCs w:val="22"/>
        </w:rPr>
      </w:pPr>
      <w:r w:rsidRPr="001D4C11">
        <w:rPr>
          <w:rFonts w:asciiTheme="minorEastAsia" w:eastAsiaTheme="minorEastAsia" w:hAnsiTheme="minorEastAsia" w:hint="eastAsia"/>
          <w:sz w:val="22"/>
          <w:szCs w:val="22"/>
        </w:rPr>
        <w:t xml:space="preserve">　　　　　　　　　</w:t>
      </w:r>
      <w:r w:rsidR="001D4C11">
        <w:rPr>
          <w:rFonts w:asciiTheme="minorEastAsia" w:eastAsiaTheme="minorEastAsia" w:hAnsiTheme="minorEastAsia" w:hint="eastAsia"/>
          <w:sz w:val="22"/>
          <w:szCs w:val="22"/>
        </w:rPr>
        <w:t xml:space="preserve">　　　</w:t>
      </w:r>
      <w:r w:rsidRPr="001D4C11">
        <w:rPr>
          <w:rFonts w:asciiTheme="majorEastAsia" w:eastAsiaTheme="majorEastAsia" w:hAnsiTheme="majorEastAsia" w:hint="eastAsia"/>
          <w:sz w:val="22"/>
          <w:szCs w:val="22"/>
        </w:rPr>
        <w:t>型</w:t>
      </w:r>
    </w:p>
    <w:p w:rsidR="00683D54" w:rsidRPr="001D4C11" w:rsidRDefault="00A7251C">
      <w:pPr>
        <w:rPr>
          <w:rFonts w:asciiTheme="majorEastAsia" w:eastAsiaTheme="majorEastAsia" w:hAnsiTheme="majorEastAsia"/>
          <w:sz w:val="22"/>
          <w:szCs w:val="22"/>
        </w:rPr>
      </w:pPr>
      <w:r>
        <w:rPr>
          <w:rFonts w:asciiTheme="majorEastAsia" w:eastAsiaTheme="majorEastAsia" w:hAnsiTheme="majorEastAsia"/>
          <w:noProof/>
          <w:sz w:val="22"/>
          <w:szCs w:val="22"/>
        </w:rPr>
        <w:pict>
          <v:rect id="_x0000_s1034" style="position:absolute;left:0;text-align:left;margin-left:-8.7pt;margin-top:12.55pt;width:34.65pt;height:108.4pt;z-index:251666432">
            <v:textbox style="layout-flow:vertical-ideographic" inset="5.85pt,.7pt,5.85pt,.7pt">
              <w:txbxContent>
                <w:p w:rsidR="00492B81" w:rsidRPr="00A7251C" w:rsidRDefault="00492B81" w:rsidP="00492B81">
                  <w:pPr>
                    <w:snapToGrid w:val="0"/>
                    <w:rPr>
                      <w:color w:val="FF0000"/>
                      <w:sz w:val="36"/>
                      <w:szCs w:val="36"/>
                    </w:rPr>
                  </w:pPr>
                  <w:r>
                    <w:rPr>
                      <w:rFonts w:hint="eastAsia"/>
                    </w:rPr>
                    <w:t xml:space="preserve">　  </w:t>
                  </w:r>
                  <w:r w:rsidR="00165D03" w:rsidRPr="00A7251C">
                    <w:rPr>
                      <w:rFonts w:asciiTheme="minorEastAsia" w:eastAsiaTheme="minorEastAsia" w:hAnsiTheme="minorEastAsia" w:hint="eastAsia"/>
                      <w:color w:val="FF0000"/>
                      <w:sz w:val="36"/>
                      <w:szCs w:val="36"/>
                    </w:rPr>
                    <w:t>尾</w:t>
                  </w:r>
                  <w:r w:rsidRPr="00A7251C">
                    <w:rPr>
                      <w:rFonts w:asciiTheme="minorEastAsia" w:eastAsiaTheme="minorEastAsia" w:hAnsiTheme="minorEastAsia" w:hint="eastAsia"/>
                      <w:color w:val="FF0000"/>
                      <w:sz w:val="36"/>
                      <w:szCs w:val="36"/>
                    </w:rPr>
                    <w:t xml:space="preserve">　括</w:t>
                  </w:r>
                </w:p>
                <w:p w:rsidR="00492B81" w:rsidRPr="00492B81" w:rsidRDefault="00492B81">
                  <w:pPr>
                    <w:rPr>
                      <w:sz w:val="36"/>
                      <w:szCs w:val="36"/>
                    </w:rPr>
                  </w:pPr>
                </w:p>
              </w:txbxContent>
            </v:textbox>
          </v:rect>
        </w:pict>
      </w:r>
      <w:r w:rsidR="00900827" w:rsidRPr="001D4C11">
        <w:rPr>
          <w:rFonts w:asciiTheme="majorEastAsia" w:eastAsiaTheme="majorEastAsia" w:hAnsiTheme="majorEastAsia" w:hint="eastAsia"/>
          <w:sz w:val="22"/>
          <w:szCs w:val="22"/>
        </w:rPr>
        <w:t xml:space="preserve">　　　　</w:t>
      </w:r>
    </w:p>
    <w:p w:rsidR="00D51AAF" w:rsidRPr="001D4C11" w:rsidRDefault="00D51AAF" w:rsidP="00D51AAF">
      <w:pPr>
        <w:rPr>
          <w:rFonts w:asciiTheme="minorEastAsia" w:eastAsiaTheme="minorEastAsia" w:hAnsiTheme="minorEastAsia"/>
          <w:sz w:val="22"/>
          <w:szCs w:val="22"/>
        </w:rPr>
      </w:pPr>
    </w:p>
    <w:p w:rsidR="003C1DA2" w:rsidRPr="00D51AAF" w:rsidRDefault="004F5798" w:rsidP="00D51AAF">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77696" behindDoc="1" locked="0" layoutInCell="1" allowOverlap="1">
            <wp:simplePos x="0" y="0"/>
            <wp:positionH relativeFrom="column">
              <wp:posOffset>-368935</wp:posOffset>
            </wp:positionH>
            <wp:positionV relativeFrom="paragraph">
              <wp:posOffset>5325110</wp:posOffset>
            </wp:positionV>
            <wp:extent cx="1239520" cy="937895"/>
            <wp:effectExtent l="19050" t="0" r="0" b="0"/>
            <wp:wrapNone/>
            <wp:docPr id="2" name="図 2" descr="C:\Users\56435525\AppData\Local\Microsoft\Windows\Temporary Internet Files\Content.IE5\B5C2G9LN\lgf01a20141008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435525\AppData\Local\Microsoft\Windows\Temporary Internet Files\Content.IE5\B5C2G9LN\lgf01a201410082100[1].jpg"/>
                    <pic:cNvPicPr>
                      <a:picLocks noChangeAspect="1" noChangeArrowheads="1"/>
                    </pic:cNvPicPr>
                  </pic:nvPicPr>
                  <pic:blipFill>
                    <a:blip r:embed="rId9" cstate="print"/>
                    <a:srcRect/>
                    <a:stretch>
                      <a:fillRect/>
                    </a:stretch>
                  </pic:blipFill>
                  <pic:spPr bwMode="auto">
                    <a:xfrm>
                      <a:off x="0" y="0"/>
                      <a:ext cx="1239520" cy="937895"/>
                    </a:xfrm>
                    <a:prstGeom prst="rect">
                      <a:avLst/>
                    </a:prstGeom>
                    <a:noFill/>
                    <a:ln w="9525">
                      <a:noFill/>
                      <a:miter lim="800000"/>
                      <a:headEnd/>
                      <a:tailEnd/>
                    </a:ln>
                  </pic:spPr>
                </pic:pic>
              </a:graphicData>
            </a:graphic>
          </wp:anchor>
        </w:drawing>
      </w:r>
      <w:r w:rsidR="00D51AAF" w:rsidRPr="00D51AAF">
        <w:rPr>
          <w:rFonts w:asciiTheme="minorEastAsia" w:eastAsiaTheme="minorEastAsia" w:hAnsiTheme="minorEastAsia"/>
        </w:rPr>
        <w:t xml:space="preserve"> </w:t>
      </w:r>
    </w:p>
    <w:sectPr w:rsidR="003C1DA2" w:rsidRPr="00D51AAF" w:rsidSect="00E863A3">
      <w:pgSz w:w="16838" w:h="11906" w:orient="landscape"/>
      <w:pgMar w:top="964" w:right="964" w:bottom="964" w:left="96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AE" w:rsidRDefault="005051AE" w:rsidP="00A307E5">
      <w:r>
        <w:separator/>
      </w:r>
    </w:p>
  </w:endnote>
  <w:endnote w:type="continuationSeparator" w:id="0">
    <w:p w:rsidR="005051AE" w:rsidRDefault="005051AE" w:rsidP="00A3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AE" w:rsidRDefault="005051AE" w:rsidP="00A307E5">
      <w:r>
        <w:separator/>
      </w:r>
    </w:p>
  </w:footnote>
  <w:footnote w:type="continuationSeparator" w:id="0">
    <w:p w:rsidR="005051AE" w:rsidRDefault="005051AE" w:rsidP="00A3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4A3"/>
    <w:rsid w:val="0005404F"/>
    <w:rsid w:val="000959D8"/>
    <w:rsid w:val="000B71D3"/>
    <w:rsid w:val="000C3A68"/>
    <w:rsid w:val="000C428C"/>
    <w:rsid w:val="000E3020"/>
    <w:rsid w:val="00131CC5"/>
    <w:rsid w:val="00141E97"/>
    <w:rsid w:val="00146D94"/>
    <w:rsid w:val="00165D03"/>
    <w:rsid w:val="001C573C"/>
    <w:rsid w:val="001D4C11"/>
    <w:rsid w:val="001F3E4B"/>
    <w:rsid w:val="00231E70"/>
    <w:rsid w:val="002B0373"/>
    <w:rsid w:val="002F5AF6"/>
    <w:rsid w:val="00300C47"/>
    <w:rsid w:val="003049B6"/>
    <w:rsid w:val="00365E09"/>
    <w:rsid w:val="003A70A8"/>
    <w:rsid w:val="003C1DA2"/>
    <w:rsid w:val="003C54A3"/>
    <w:rsid w:val="00410506"/>
    <w:rsid w:val="0044361A"/>
    <w:rsid w:val="004700A8"/>
    <w:rsid w:val="00492B81"/>
    <w:rsid w:val="004D794F"/>
    <w:rsid w:val="004E21C6"/>
    <w:rsid w:val="004F5798"/>
    <w:rsid w:val="00500B05"/>
    <w:rsid w:val="005051AE"/>
    <w:rsid w:val="00556A35"/>
    <w:rsid w:val="00615D71"/>
    <w:rsid w:val="00621156"/>
    <w:rsid w:val="00683D54"/>
    <w:rsid w:val="00763FE2"/>
    <w:rsid w:val="007735D9"/>
    <w:rsid w:val="007745E1"/>
    <w:rsid w:val="007851E2"/>
    <w:rsid w:val="00813B1B"/>
    <w:rsid w:val="008247AE"/>
    <w:rsid w:val="00900827"/>
    <w:rsid w:val="00916218"/>
    <w:rsid w:val="009221EE"/>
    <w:rsid w:val="00952075"/>
    <w:rsid w:val="0095712A"/>
    <w:rsid w:val="009E7E48"/>
    <w:rsid w:val="00A16B20"/>
    <w:rsid w:val="00A307E5"/>
    <w:rsid w:val="00A3473E"/>
    <w:rsid w:val="00A7251C"/>
    <w:rsid w:val="00A967A6"/>
    <w:rsid w:val="00BA3FD8"/>
    <w:rsid w:val="00BE2BDE"/>
    <w:rsid w:val="00C34036"/>
    <w:rsid w:val="00D049CA"/>
    <w:rsid w:val="00D30ED6"/>
    <w:rsid w:val="00D3569C"/>
    <w:rsid w:val="00D51AAF"/>
    <w:rsid w:val="00E42E17"/>
    <w:rsid w:val="00E85D0A"/>
    <w:rsid w:val="00E863A3"/>
    <w:rsid w:val="00EB065B"/>
    <w:rsid w:val="00EB7A3E"/>
    <w:rsid w:val="00ED6735"/>
    <w:rsid w:val="00F939D4"/>
    <w:rsid w:val="00FB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FAEFE61-42A5-49E6-8CEE-AC57781A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07E5"/>
    <w:pPr>
      <w:tabs>
        <w:tab w:val="center" w:pos="4252"/>
        <w:tab w:val="right" w:pos="8504"/>
      </w:tabs>
      <w:snapToGrid w:val="0"/>
    </w:pPr>
  </w:style>
  <w:style w:type="character" w:customStyle="1" w:styleId="a4">
    <w:name w:val="ヘッダー (文字)"/>
    <w:basedOn w:val="a0"/>
    <w:link w:val="a3"/>
    <w:uiPriority w:val="99"/>
    <w:semiHidden/>
    <w:rsid w:val="00A307E5"/>
  </w:style>
  <w:style w:type="paragraph" w:styleId="a5">
    <w:name w:val="footer"/>
    <w:basedOn w:val="a"/>
    <w:link w:val="a6"/>
    <w:uiPriority w:val="99"/>
    <w:semiHidden/>
    <w:unhideWhenUsed/>
    <w:rsid w:val="00A307E5"/>
    <w:pPr>
      <w:tabs>
        <w:tab w:val="center" w:pos="4252"/>
        <w:tab w:val="right" w:pos="8504"/>
      </w:tabs>
      <w:snapToGrid w:val="0"/>
    </w:pPr>
  </w:style>
  <w:style w:type="character" w:customStyle="1" w:styleId="a6">
    <w:name w:val="フッター (文字)"/>
    <w:basedOn w:val="a0"/>
    <w:link w:val="a5"/>
    <w:uiPriority w:val="99"/>
    <w:semiHidden/>
    <w:rsid w:val="00A307E5"/>
  </w:style>
  <w:style w:type="paragraph" w:styleId="a7">
    <w:name w:val="Balloon Text"/>
    <w:basedOn w:val="a"/>
    <w:link w:val="a8"/>
    <w:uiPriority w:val="99"/>
    <w:semiHidden/>
    <w:unhideWhenUsed/>
    <w:rsid w:val="00A307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7E5"/>
    <w:rPr>
      <w:rFonts w:asciiTheme="majorHAnsi" w:eastAsiaTheme="majorEastAsia" w:hAnsiTheme="majorHAnsi" w:cstheme="majorBidi"/>
      <w:sz w:val="18"/>
      <w:szCs w:val="18"/>
    </w:rPr>
  </w:style>
  <w:style w:type="table" w:styleId="a9">
    <w:name w:val="Table Grid"/>
    <w:basedOn w:val="a1"/>
    <w:uiPriority w:val="59"/>
    <w:rsid w:val="003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3B667-B5B8-4245-8020-8381349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前原</cp:lastModifiedBy>
  <cp:revision>3</cp:revision>
  <cp:lastPrinted>2017-02-26T04:27:00Z</cp:lastPrinted>
  <dcterms:created xsi:type="dcterms:W3CDTF">2017-03-29T02:33:00Z</dcterms:created>
  <dcterms:modified xsi:type="dcterms:W3CDTF">2017-06-20T00:22:00Z</dcterms:modified>
</cp:coreProperties>
</file>