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D" w:rsidRDefault="00FF4480">
      <w:pPr>
        <w:spacing w:after="6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令和５</w:t>
      </w:r>
      <w:r w:rsidR="00D35A95">
        <w:rPr>
          <w:rFonts w:hint="eastAsia"/>
        </w:rPr>
        <w:t>年度第１</w:t>
      </w:r>
      <w:r w:rsidR="00755066">
        <w:rPr>
          <w:rFonts w:hint="eastAsia"/>
        </w:rPr>
        <w:t>回児童福祉審議会施設里親部会</w:t>
      </w:r>
    </w:p>
    <w:p w:rsidR="007D0EAD" w:rsidRDefault="00FF4480">
      <w:pPr>
        <w:spacing w:after="37" w:line="259" w:lineRule="auto"/>
        <w:ind w:left="0" w:firstLine="0"/>
      </w:pPr>
      <w:r>
        <w:t xml:space="preserve"> </w:t>
      </w:r>
    </w:p>
    <w:p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令和５</w:t>
      </w:r>
      <w:r>
        <w:t>年</w:t>
      </w:r>
      <w:r w:rsidR="004E18DA">
        <w:rPr>
          <w:rFonts w:hint="eastAsia"/>
        </w:rPr>
        <w:t>８</w:t>
      </w:r>
      <w:r>
        <w:t>月</w:t>
      </w:r>
      <w:r w:rsidR="004E18DA">
        <w:rPr>
          <w:rFonts w:hint="eastAsia"/>
        </w:rPr>
        <w:t>３</w:t>
      </w:r>
      <w:r>
        <w:t>日（</w:t>
      </w:r>
      <w:r w:rsidR="004E18DA">
        <w:rPr>
          <w:rFonts w:hint="eastAsia"/>
        </w:rPr>
        <w:t>木</w:t>
      </w:r>
      <w:r>
        <w:t xml:space="preserve">） </w:t>
      </w:r>
      <w:r w:rsidR="004E18DA">
        <w:rPr>
          <w:rFonts w:hint="eastAsia"/>
        </w:rPr>
        <w:t>13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0232B7">
        <w:rPr>
          <w:rFonts w:hint="eastAsia"/>
        </w:rPr>
        <w:t>1</w:t>
      </w:r>
      <w:r w:rsidR="004E18DA">
        <w:t>6</w:t>
      </w:r>
      <w:r w:rsidR="00582A98">
        <w:rPr>
          <w:rFonts w:hint="eastAsia"/>
        </w:rPr>
        <w:t>時</w:t>
      </w:r>
      <w:r w:rsidR="00755066">
        <w:rPr>
          <w:rFonts w:hint="eastAsia"/>
        </w:rPr>
        <w:t>00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D35A95" w:rsidP="00A015D6">
      <w:pPr>
        <w:ind w:left="238"/>
        <w:rPr>
          <w:rFonts w:asciiTheme="minorEastAsia" w:eastAsiaTheme="minorEastAsia" w:hAnsiTheme="minorEastAsia" w:cs="Century"/>
        </w:rPr>
      </w:pPr>
      <w:r>
        <w:t>開催</w:t>
      </w:r>
      <w:r w:rsidR="004E18DA">
        <w:rPr>
          <w:rFonts w:hint="eastAsia"/>
        </w:rPr>
        <w:t>場所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かながわ県民センター　306会議室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</w:p>
    <w:p w:rsidR="007D0EAD" w:rsidRPr="00AC7B40" w:rsidRDefault="00D35A95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増沢</w:t>
      </w:r>
      <w:r w:rsidR="00755066">
        <w:rPr>
          <w:rFonts w:asciiTheme="minorEastAsia" w:eastAsiaTheme="minorEastAsia" w:hAnsiTheme="minorEastAsia" w:cs="Century" w:hint="eastAsia"/>
        </w:rPr>
        <w:t>委員、</w:t>
      </w:r>
      <w:r w:rsidR="004E18DA">
        <w:rPr>
          <w:rFonts w:asciiTheme="minorEastAsia" w:eastAsiaTheme="minorEastAsia" w:hAnsiTheme="minorEastAsia" w:cs="Century" w:hint="eastAsia"/>
        </w:rPr>
        <w:t>佐藤</w:t>
      </w:r>
      <w:r>
        <w:rPr>
          <w:rFonts w:asciiTheme="minorEastAsia" w:eastAsiaTheme="minorEastAsia" w:hAnsiTheme="minorEastAsia" w:cs="Century" w:hint="eastAsia"/>
        </w:rPr>
        <w:t>委員、</w:t>
      </w:r>
      <w:r w:rsidR="004E18DA">
        <w:rPr>
          <w:rFonts w:asciiTheme="minorEastAsia" w:eastAsiaTheme="minorEastAsia" w:hAnsiTheme="minorEastAsia" w:cs="Century" w:hint="eastAsia"/>
        </w:rPr>
        <w:t>宮川</w:t>
      </w:r>
      <w:r>
        <w:rPr>
          <w:rFonts w:asciiTheme="minorEastAsia" w:eastAsiaTheme="minorEastAsia" w:hAnsiTheme="minorEastAsia" w:cs="Century" w:hint="eastAsia"/>
        </w:rPr>
        <w:t>委員</w:t>
      </w:r>
      <w:r w:rsidR="00882B5F">
        <w:rPr>
          <w:rFonts w:asciiTheme="minorEastAsia" w:eastAsiaTheme="minorEastAsia" w:hAnsiTheme="minorEastAsia" w:cs="Century" w:hint="eastAsia"/>
        </w:rPr>
        <w:t>、</w:t>
      </w:r>
      <w:r w:rsidR="004E18DA">
        <w:rPr>
          <w:rFonts w:asciiTheme="minorEastAsia" w:eastAsiaTheme="minorEastAsia" w:hAnsiTheme="minorEastAsia" w:cs="Century" w:hint="eastAsia"/>
        </w:rPr>
        <w:t>望月</w:t>
      </w:r>
      <w:r w:rsidR="000232B7">
        <w:rPr>
          <w:rFonts w:asciiTheme="minorEastAsia" w:eastAsiaTheme="minorEastAsia" w:hAnsiTheme="minorEastAsia" w:cs="Century" w:hint="eastAsia"/>
        </w:rPr>
        <w:t>委員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4E18DA">
        <w:rPr>
          <w:rFonts w:asciiTheme="minorEastAsia" w:eastAsiaTheme="minorEastAsia" w:hAnsiTheme="minorEastAsia" w:cs="Century" w:hint="eastAsia"/>
        </w:rPr>
        <w:t>令和５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0232B7">
        <w:rPr>
          <w:rFonts w:asciiTheme="minorEastAsia" w:eastAsiaTheme="minorEastAsia" w:hAnsiTheme="minorEastAsia" w:cs="Century" w:hint="eastAsia"/>
        </w:rPr>
        <w:t>11月</w:t>
      </w:r>
      <w:r w:rsidR="004E18DA">
        <w:rPr>
          <w:rFonts w:asciiTheme="minorEastAsia" w:eastAsiaTheme="minorEastAsia" w:hAnsiTheme="minorEastAsia" w:cs="Century" w:hint="eastAsia"/>
        </w:rPr>
        <w:t>1</w:t>
      </w:r>
      <w:r w:rsidR="004E18DA">
        <w:rPr>
          <w:rFonts w:asciiTheme="minorEastAsia" w:eastAsiaTheme="minorEastAsia" w:hAnsiTheme="minorEastAsia" w:cs="Century"/>
        </w:rPr>
        <w:t>0</w:t>
      </w:r>
      <w:r w:rsidR="00882B5F">
        <w:rPr>
          <w:rFonts w:asciiTheme="minorEastAsia" w:eastAsiaTheme="minorEastAsia" w:hAnsiTheme="minorEastAsia" w:cs="Century" w:hint="eastAsia"/>
        </w:rPr>
        <w:t>日（</w:t>
      </w:r>
      <w:r w:rsidR="004E18DA">
        <w:rPr>
          <w:rFonts w:asciiTheme="minorEastAsia" w:eastAsiaTheme="minorEastAsia" w:hAnsiTheme="minorEastAsia" w:cs="Century" w:hint="eastAsia"/>
        </w:rPr>
        <w:t>金</w:t>
      </w:r>
      <w:r w:rsidR="00882B5F">
        <w:rPr>
          <w:rFonts w:asciiTheme="minorEastAsia" w:eastAsiaTheme="minorEastAsia" w:hAnsiTheme="minorEastAsia" w:cs="Century" w:hint="eastAsia"/>
        </w:rPr>
        <w:t>）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:rsidR="00A015D6" w:rsidRPr="00A015D6" w:rsidRDefault="00A015D6" w:rsidP="00A015D6">
      <w:pPr>
        <w:ind w:left="8" w:firstLineChars="200" w:firstLine="422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:rsidR="00E31001" w:rsidRDefault="00A015D6" w:rsidP="00A015D6">
      <w:pPr>
        <w:ind w:leftChars="204" w:left="428" w:firstLineChars="100" w:firstLine="211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E31001">
        <w:rPr>
          <w:rFonts w:hint="eastAsia"/>
          <w:spacing w:val="1"/>
          <w:szCs w:val="21"/>
        </w:rPr>
        <w:t>６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0972E3">
        <w:rPr>
          <w:rFonts w:hint="eastAsia"/>
          <w:spacing w:val="1"/>
          <w:szCs w:val="21"/>
        </w:rPr>
        <w:t>２</w:t>
      </w:r>
      <w:r w:rsidRPr="00A015D6">
        <w:rPr>
          <w:rFonts w:hint="eastAsia"/>
          <w:spacing w:val="1"/>
          <w:szCs w:val="21"/>
        </w:rPr>
        <w:t>件、</w:t>
      </w:r>
      <w:r w:rsidR="004E18DA">
        <w:rPr>
          <w:rFonts w:hint="eastAsia"/>
          <w:szCs w:val="21"/>
        </w:rPr>
        <w:t>養育里親のみ登録２</w:t>
      </w:r>
      <w:r w:rsidR="00E204BA">
        <w:rPr>
          <w:rFonts w:hint="eastAsia"/>
          <w:szCs w:val="21"/>
        </w:rPr>
        <w:t>件</w:t>
      </w:r>
      <w:r w:rsidR="00E31001">
        <w:rPr>
          <w:rFonts w:hint="eastAsia"/>
          <w:szCs w:val="21"/>
        </w:rPr>
        <w:t>、親族里親の認定１件</w:t>
      </w:r>
      <w:r w:rsidRPr="00A015D6">
        <w:rPr>
          <w:rFonts w:hint="eastAsia"/>
          <w:spacing w:val="1"/>
          <w:szCs w:val="21"/>
        </w:rPr>
        <w:t>について、里親登録</w:t>
      </w:r>
      <w:r w:rsidR="00E31001">
        <w:rPr>
          <w:rFonts w:hint="eastAsia"/>
          <w:spacing w:val="1"/>
          <w:szCs w:val="21"/>
        </w:rPr>
        <w:t>・認定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:rsidR="00A015D6" w:rsidRPr="00A015D6" w:rsidRDefault="00E31001" w:rsidP="00A015D6">
      <w:pPr>
        <w:ind w:leftChars="204" w:left="428" w:firstLineChars="100" w:firstLine="211"/>
        <w:rPr>
          <w:spacing w:val="1"/>
          <w:szCs w:val="21"/>
        </w:rPr>
      </w:pPr>
      <w:r>
        <w:rPr>
          <w:rFonts w:hint="eastAsia"/>
          <w:spacing w:val="1"/>
          <w:szCs w:val="21"/>
        </w:rPr>
        <w:t>なお、</w:t>
      </w:r>
      <w:r w:rsidR="000972E3">
        <w:rPr>
          <w:rFonts w:hint="eastAsia"/>
          <w:spacing w:val="1"/>
          <w:szCs w:val="21"/>
        </w:rPr>
        <w:t>１件は継続調査が必要と判断された。</w:t>
      </w:r>
      <w:bookmarkStart w:id="0" w:name="_GoBack"/>
      <w:bookmarkEnd w:id="0"/>
    </w:p>
    <w:p w:rsidR="00A015D6" w:rsidRPr="004E18DA" w:rsidRDefault="00A015D6" w:rsidP="00A015D6">
      <w:pPr>
        <w:ind w:leftChars="4" w:left="16" w:hangingChars="4" w:hanging="8"/>
        <w:rPr>
          <w:noProof/>
          <w:spacing w:val="1"/>
          <w:szCs w:val="21"/>
        </w:rPr>
      </w:pPr>
    </w:p>
    <w:p w:rsidR="00A015D6" w:rsidRPr="00A015D6" w:rsidRDefault="00A015D6" w:rsidP="00A015D6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  <w:r w:rsidR="00D35A95">
        <w:rPr>
          <w:rFonts w:hint="eastAsia"/>
          <w:bCs/>
          <w:noProof/>
          <w:spacing w:val="1"/>
          <w:szCs w:val="21"/>
        </w:rPr>
        <w:t>（</w:t>
      </w:r>
      <w:r w:rsidR="004E18DA">
        <w:rPr>
          <w:rFonts w:hint="eastAsia"/>
          <w:bCs/>
          <w:noProof/>
          <w:spacing w:val="1"/>
          <w:szCs w:val="21"/>
        </w:rPr>
        <w:t>一部非公開</w:t>
      </w:r>
      <w:r w:rsidR="00D35A95">
        <w:rPr>
          <w:rFonts w:hint="eastAsia"/>
          <w:bCs/>
          <w:noProof/>
          <w:spacing w:val="1"/>
          <w:szCs w:val="21"/>
        </w:rPr>
        <w:t>）</w:t>
      </w:r>
    </w:p>
    <w:p w:rsidR="00A015D6" w:rsidRDefault="00A015D6" w:rsidP="00A015D6">
      <w:pPr>
        <w:ind w:firstLineChars="200" w:firstLine="422"/>
        <w:rPr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次の事項について報告があった。</w:t>
      </w:r>
    </w:p>
    <w:p w:rsidR="00E1107D" w:rsidRDefault="00A015D6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2"/>
        <w:rPr>
          <w:szCs w:val="21"/>
        </w:rPr>
      </w:pPr>
      <w:r w:rsidRPr="00A015D6">
        <w:rPr>
          <w:rFonts w:hint="eastAsia"/>
          <w:spacing w:val="1"/>
          <w:szCs w:val="21"/>
        </w:rPr>
        <w:t xml:space="preserve">○ </w:t>
      </w:r>
      <w:r w:rsidRPr="00A015D6">
        <w:rPr>
          <w:rFonts w:hint="eastAsia"/>
          <w:szCs w:val="21"/>
        </w:rPr>
        <w:t>里親の状況について</w:t>
      </w:r>
    </w:p>
    <w:p w:rsidR="004600E9" w:rsidRDefault="00E1107D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○ </w:t>
      </w:r>
      <w:r w:rsidR="00D35A95">
        <w:rPr>
          <w:rFonts w:hint="eastAsia"/>
        </w:rPr>
        <w:t>被措置児童等虐待について</w:t>
      </w:r>
    </w:p>
    <w:p w:rsidR="0068292C" w:rsidRDefault="00EE4CA1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</w:pPr>
      <w:r>
        <w:rPr>
          <w:rFonts w:hint="eastAsia"/>
        </w:rPr>
        <w:t xml:space="preserve">　</w:t>
      </w:r>
      <w:r w:rsidR="00E30ADE">
        <w:rPr>
          <w:rFonts w:hint="eastAsia"/>
        </w:rPr>
        <w:t xml:space="preserve">　</w:t>
      </w:r>
      <w:r w:rsidR="000972E3">
        <w:rPr>
          <w:rFonts w:hint="eastAsia"/>
        </w:rPr>
        <w:t>令和４</w:t>
      </w:r>
      <w:r>
        <w:rPr>
          <w:rFonts w:hint="eastAsia"/>
        </w:rPr>
        <w:t>年度</w:t>
      </w:r>
      <w:r w:rsidR="0068292C">
        <w:rPr>
          <w:rFonts w:hint="eastAsia"/>
        </w:rPr>
        <w:t>に</w:t>
      </w:r>
      <w:r w:rsidR="00882B5F" w:rsidRPr="00882B5F">
        <w:rPr>
          <w:rFonts w:hint="eastAsia"/>
        </w:rPr>
        <w:t>被措置児童等虐待</w:t>
      </w:r>
      <w:r w:rsidR="000972E3">
        <w:rPr>
          <w:rFonts w:hint="eastAsia"/>
        </w:rPr>
        <w:t>として認定した件数は２</w:t>
      </w:r>
      <w:r>
        <w:rPr>
          <w:rFonts w:hint="eastAsia"/>
        </w:rPr>
        <w:t>件</w:t>
      </w:r>
      <w:r w:rsidR="00E30ADE">
        <w:rPr>
          <w:rFonts w:hint="eastAsia"/>
        </w:rPr>
        <w:t>（速報値）</w:t>
      </w:r>
      <w:r>
        <w:rPr>
          <w:rFonts w:hint="eastAsia"/>
        </w:rPr>
        <w:t>。施設種別は</w:t>
      </w:r>
      <w:r w:rsidR="0068292C">
        <w:rPr>
          <w:rFonts w:hint="eastAsia"/>
        </w:rPr>
        <w:t>児童</w:t>
      </w:r>
      <w:r w:rsidRPr="00EE4CA1">
        <w:rPr>
          <w:rFonts w:hint="eastAsia"/>
        </w:rPr>
        <w:t>養</w:t>
      </w:r>
    </w:p>
    <w:p w:rsidR="00EE4CA1" w:rsidRDefault="00EE4CA1" w:rsidP="0068292C">
      <w:pPr>
        <w:overflowPunct w:val="0"/>
        <w:autoSpaceDE w:val="0"/>
        <w:autoSpaceDN w:val="0"/>
        <w:snapToGrid w:val="0"/>
        <w:spacing w:line="360" w:lineRule="auto"/>
        <w:ind w:firstLineChars="300" w:firstLine="630"/>
      </w:pPr>
      <w:r w:rsidRPr="00EE4CA1">
        <w:rPr>
          <w:rFonts w:hint="eastAsia"/>
        </w:rPr>
        <w:t>護施設</w:t>
      </w:r>
      <w:r w:rsidR="000972E3">
        <w:rPr>
          <w:rFonts w:hint="eastAsia"/>
        </w:rPr>
        <w:t>及び里親であり、職員等の職種</w:t>
      </w:r>
      <w:r>
        <w:rPr>
          <w:rFonts w:hint="eastAsia"/>
        </w:rPr>
        <w:t>は</w:t>
      </w:r>
      <w:r w:rsidR="000972E3">
        <w:rPr>
          <w:rFonts w:hint="eastAsia"/>
        </w:rPr>
        <w:t>児童指導員及び里親</w:t>
      </w:r>
      <w:r w:rsidRPr="00EE4CA1">
        <w:rPr>
          <w:rFonts w:hint="eastAsia"/>
        </w:rPr>
        <w:t>で</w:t>
      </w:r>
      <w:r w:rsidR="0068292C">
        <w:rPr>
          <w:rFonts w:hint="eastAsia"/>
        </w:rPr>
        <w:t>あった。</w:t>
      </w:r>
    </w:p>
    <w:p w:rsidR="00A015D6" w:rsidRPr="004E18DA" w:rsidRDefault="004E18DA" w:rsidP="004E18DA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〇 </w:t>
      </w:r>
      <w:r w:rsidRPr="004B19ED">
        <w:rPr>
          <w:rFonts w:hint="eastAsia"/>
          <w:szCs w:val="21"/>
        </w:rPr>
        <w:t>自立援助ホーム新規設置認定について</w:t>
      </w:r>
    </w:p>
    <w:sectPr w:rsidR="00A015D6" w:rsidRPr="004E18DA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1813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21" w:rsidRDefault="00115D21">
      <w:pPr>
        <w:spacing w:after="0" w:line="240" w:lineRule="auto"/>
      </w:pPr>
      <w:r>
        <w:separator/>
      </w:r>
    </w:p>
  </w:endnote>
  <w:endnote w:type="continuationSeparator" w:id="0">
    <w:p w:rsidR="00115D21" w:rsidRDefault="001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21" w:rsidRDefault="00115D21">
      <w:pPr>
        <w:spacing w:after="0" w:line="240" w:lineRule="auto"/>
      </w:pPr>
      <w:r>
        <w:separator/>
      </w:r>
    </w:p>
  </w:footnote>
  <w:footnote w:type="continuationSeparator" w:id="0">
    <w:p w:rsidR="00115D21" w:rsidRDefault="001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4E18DA" w:rsidRPr="004E18DA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7445B"/>
    <w:rsid w:val="000972E3"/>
    <w:rsid w:val="00115D21"/>
    <w:rsid w:val="00393777"/>
    <w:rsid w:val="004600E9"/>
    <w:rsid w:val="004E18DA"/>
    <w:rsid w:val="004F6455"/>
    <w:rsid w:val="00582A98"/>
    <w:rsid w:val="00657293"/>
    <w:rsid w:val="0068292C"/>
    <w:rsid w:val="006A7F3A"/>
    <w:rsid w:val="00755066"/>
    <w:rsid w:val="007D0EAD"/>
    <w:rsid w:val="008512A5"/>
    <w:rsid w:val="00882B5F"/>
    <w:rsid w:val="00893C04"/>
    <w:rsid w:val="00925D91"/>
    <w:rsid w:val="00971252"/>
    <w:rsid w:val="00976DDA"/>
    <w:rsid w:val="00A015D6"/>
    <w:rsid w:val="00A13984"/>
    <w:rsid w:val="00AC7B40"/>
    <w:rsid w:val="00C228A5"/>
    <w:rsid w:val="00C26BDE"/>
    <w:rsid w:val="00D35A95"/>
    <w:rsid w:val="00D52F69"/>
    <w:rsid w:val="00DC5566"/>
    <w:rsid w:val="00E1107D"/>
    <w:rsid w:val="00E204BA"/>
    <w:rsid w:val="00E30ADE"/>
    <w:rsid w:val="00E31001"/>
    <w:rsid w:val="00E431E7"/>
    <w:rsid w:val="00EE4CA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6BBC64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user</cp:lastModifiedBy>
  <cp:revision>20</cp:revision>
  <dcterms:created xsi:type="dcterms:W3CDTF">2019-11-18T08:52:00Z</dcterms:created>
  <dcterms:modified xsi:type="dcterms:W3CDTF">2023-08-09T13:56:00Z</dcterms:modified>
</cp:coreProperties>
</file>