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62D4B">
      <w:pPr>
        <w:spacing w:line="210" w:lineRule="exact"/>
        <w:rPr>
          <w:rFonts w:ascii="?l?r ??fc" w:cstheme="minorBidi"/>
          <w:sz w:val="24"/>
          <w:szCs w:val="24"/>
        </w:rPr>
      </w:pPr>
      <w:r>
        <w:rPr>
          <w:rFonts w:hint="eastAsia"/>
          <w:color w:val="000000"/>
          <w:sz w:val="20"/>
          <w:szCs w:val="20"/>
        </w:rPr>
        <w:t>県様式第１１号</w:t>
      </w:r>
    </w:p>
    <w:p w:rsidR="00000000" w:rsidRDefault="00562D4B">
      <w:pPr>
        <w:spacing w:line="210" w:lineRule="exact"/>
        <w:rPr>
          <w:rFonts w:ascii="?l?r ??fc" w:cstheme="minorBidi"/>
          <w:sz w:val="24"/>
          <w:szCs w:val="24"/>
        </w:rPr>
      </w:pPr>
    </w:p>
    <w:p w:rsidR="00000000" w:rsidRDefault="00562D4B">
      <w:pPr>
        <w:jc w:val="center"/>
        <w:rPr>
          <w:rFonts w:ascii="?l?r ??fc" w:cstheme="minorBidi"/>
          <w:sz w:val="24"/>
          <w:szCs w:val="24"/>
        </w:rPr>
      </w:pPr>
      <w:r>
        <w:rPr>
          <w:rFonts w:hint="eastAsia"/>
          <w:color w:val="000000"/>
          <w:sz w:val="28"/>
          <w:szCs w:val="28"/>
        </w:rPr>
        <w:t>火</w:t>
      </w:r>
      <w:r>
        <w:rPr>
          <w:rFonts w:ascii="?l?r ??fc" w:cs="?l?r ??fc"/>
          <w:color w:val="000000"/>
          <w:sz w:val="28"/>
          <w:szCs w:val="28"/>
        </w:rPr>
        <w:t xml:space="preserve"> </w:t>
      </w:r>
      <w:r>
        <w:rPr>
          <w:rFonts w:hint="eastAsia"/>
          <w:color w:val="000000"/>
          <w:sz w:val="28"/>
          <w:szCs w:val="28"/>
        </w:rPr>
        <w:t>薬</w:t>
      </w:r>
      <w:r>
        <w:rPr>
          <w:rFonts w:ascii="?l?r ??fc" w:cs="?l?r ??fc"/>
          <w:color w:val="000000"/>
          <w:sz w:val="28"/>
          <w:szCs w:val="28"/>
        </w:rPr>
        <w:t xml:space="preserve"> </w:t>
      </w:r>
      <w:r>
        <w:rPr>
          <w:rFonts w:hint="eastAsia"/>
          <w:color w:val="000000"/>
          <w:sz w:val="28"/>
          <w:szCs w:val="28"/>
        </w:rPr>
        <w:t>類</w:t>
      </w:r>
      <w:r>
        <w:rPr>
          <w:rFonts w:ascii="?l?r ??fc" w:cs="?l?r ??fc"/>
          <w:color w:val="000000"/>
          <w:sz w:val="28"/>
          <w:szCs w:val="28"/>
        </w:rPr>
        <w:t xml:space="preserve"> </w:t>
      </w:r>
      <w:r>
        <w:rPr>
          <w:rFonts w:hint="eastAsia"/>
          <w:color w:val="000000"/>
          <w:sz w:val="28"/>
          <w:szCs w:val="28"/>
        </w:rPr>
        <w:t>消</w:t>
      </w:r>
      <w:r>
        <w:rPr>
          <w:rFonts w:ascii="?l?r ??fc" w:cs="?l?r ??fc"/>
          <w:color w:val="000000"/>
          <w:sz w:val="28"/>
          <w:szCs w:val="28"/>
        </w:rPr>
        <w:t xml:space="preserve"> </w:t>
      </w:r>
      <w:r>
        <w:rPr>
          <w:rFonts w:hint="eastAsia"/>
          <w:color w:val="000000"/>
          <w:sz w:val="28"/>
          <w:szCs w:val="28"/>
        </w:rPr>
        <w:t>費</w:t>
      </w:r>
      <w:r>
        <w:rPr>
          <w:rFonts w:ascii="?l?r ??fc" w:cs="?l?r ??fc"/>
          <w:color w:val="000000"/>
          <w:sz w:val="28"/>
          <w:szCs w:val="28"/>
        </w:rPr>
        <w:t xml:space="preserve"> </w:t>
      </w:r>
      <w:r>
        <w:rPr>
          <w:rFonts w:hint="eastAsia"/>
          <w:color w:val="000000"/>
          <w:sz w:val="28"/>
          <w:szCs w:val="28"/>
        </w:rPr>
        <w:t>計</w:t>
      </w:r>
      <w:r>
        <w:rPr>
          <w:rFonts w:ascii="?l?r ??fc" w:cs="?l?r ??fc"/>
          <w:color w:val="000000"/>
          <w:sz w:val="28"/>
          <w:szCs w:val="28"/>
        </w:rPr>
        <w:t xml:space="preserve"> </w:t>
      </w:r>
      <w:r>
        <w:rPr>
          <w:rFonts w:hint="eastAsia"/>
          <w:color w:val="000000"/>
          <w:sz w:val="28"/>
          <w:szCs w:val="28"/>
        </w:rPr>
        <w:t>画</w:t>
      </w:r>
      <w:r>
        <w:rPr>
          <w:rFonts w:ascii="?l?r ??fc" w:cs="?l?r ??fc"/>
          <w:color w:val="000000"/>
          <w:sz w:val="28"/>
          <w:szCs w:val="28"/>
        </w:rPr>
        <w:t xml:space="preserve"> </w:t>
      </w:r>
      <w:r>
        <w:rPr>
          <w:rFonts w:hint="eastAsia"/>
          <w:color w:val="000000"/>
          <w:sz w:val="28"/>
          <w:szCs w:val="28"/>
        </w:rPr>
        <w:t>書</w:t>
      </w:r>
    </w:p>
    <w:p w:rsidR="00000000" w:rsidRDefault="00562D4B">
      <w:pPr>
        <w:spacing w:line="210" w:lineRule="exact"/>
        <w:rPr>
          <w:rFonts w:ascii="?l?r ??fc" w:cstheme="minorBidi"/>
          <w:sz w:val="24"/>
          <w:szCs w:val="2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
        <w:gridCol w:w="2637"/>
        <w:gridCol w:w="6151"/>
      </w:tblGrid>
      <w:tr w:rsidR="00000000">
        <w:tblPrEx>
          <w:tblCellMar>
            <w:top w:w="0" w:type="dxa"/>
            <w:bottom w:w="0" w:type="dxa"/>
          </w:tblCellMar>
        </w:tblPrEx>
        <w:trPr>
          <w:trHeight w:hRule="exact" w:val="1260"/>
        </w:trPr>
        <w:tc>
          <w:tcPr>
            <w:tcW w:w="3296" w:type="dxa"/>
            <w:gridSpan w:val="2"/>
            <w:tcBorders>
              <w:top w:val="single" w:sz="4" w:space="0" w:color="000000"/>
              <w:left w:val="single" w:sz="4" w:space="0" w:color="000000"/>
              <w:bottom w:val="nil"/>
              <w:right w:val="single" w:sz="4" w:space="0" w:color="000000"/>
            </w:tcBorders>
            <w:vAlign w:val="center"/>
          </w:tcPr>
          <w:p w:rsidR="00000000" w:rsidRDefault="00562D4B">
            <w:pPr>
              <w:spacing w:line="298" w:lineRule="atLeast"/>
              <w:ind w:left="113" w:right="113"/>
              <w:jc w:val="distribute"/>
              <w:rPr>
                <w:rFonts w:ascii="?l?r ??fc" w:cstheme="minorBidi"/>
                <w:color w:val="000000"/>
              </w:rPr>
            </w:pPr>
            <w:r>
              <w:rPr>
                <w:rFonts w:hint="eastAsia"/>
                <w:color w:val="000000"/>
              </w:rPr>
              <w:t>工事現場名</w:t>
            </w:r>
          </w:p>
        </w:tc>
        <w:tc>
          <w:tcPr>
            <w:tcW w:w="6151"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rPr>
                <w:rFonts w:ascii="?l?r ??fc" w:cstheme="minorBidi"/>
                <w:color w:val="000000"/>
              </w:rPr>
            </w:pPr>
          </w:p>
        </w:tc>
      </w:tr>
      <w:tr w:rsidR="00000000" w:rsidTr="00562D4B">
        <w:tblPrEx>
          <w:tblCellMar>
            <w:top w:w="0" w:type="dxa"/>
            <w:bottom w:w="0" w:type="dxa"/>
          </w:tblCellMar>
        </w:tblPrEx>
        <w:trPr>
          <w:cantSplit/>
          <w:trHeight w:hRule="exact" w:val="1260"/>
        </w:trPr>
        <w:tc>
          <w:tcPr>
            <w:tcW w:w="659" w:type="dxa"/>
            <w:vMerge w:val="restart"/>
            <w:tcBorders>
              <w:top w:val="single" w:sz="4" w:space="0" w:color="000000"/>
              <w:left w:val="single" w:sz="4" w:space="0" w:color="000000"/>
              <w:bottom w:val="nil"/>
              <w:right w:val="single" w:sz="4" w:space="0" w:color="000000"/>
            </w:tcBorders>
            <w:textDirection w:val="tbRlV"/>
            <w:vAlign w:val="center"/>
          </w:tcPr>
          <w:p w:rsidR="00000000" w:rsidRDefault="00562D4B" w:rsidP="00562D4B">
            <w:pPr>
              <w:spacing w:line="298" w:lineRule="atLeast"/>
              <w:ind w:left="113" w:right="113"/>
              <w:jc w:val="center"/>
              <w:rPr>
                <w:rFonts w:ascii="?l?r ??fc" w:cs="?l?r ??fc"/>
                <w:color w:val="000000"/>
              </w:rPr>
            </w:pPr>
            <w:r w:rsidRPr="00562D4B">
              <w:rPr>
                <w:rFonts w:hint="eastAsia"/>
                <w:color w:val="000000"/>
                <w:spacing w:val="48"/>
                <w:sz w:val="24"/>
                <w:fitText w:val="2400" w:id="2090594304"/>
              </w:rPr>
              <w:t>消</w:t>
            </w:r>
            <w:r w:rsidRPr="00562D4B">
              <w:rPr>
                <w:rFonts w:hint="eastAsia"/>
                <w:color w:val="000000"/>
                <w:spacing w:val="48"/>
                <w:sz w:val="24"/>
                <w:fitText w:val="2400" w:id="2090594304"/>
              </w:rPr>
              <w:t>費</w:t>
            </w:r>
            <w:r w:rsidRPr="00562D4B">
              <w:rPr>
                <w:rFonts w:hint="eastAsia"/>
                <w:color w:val="000000"/>
                <w:spacing w:val="48"/>
                <w:sz w:val="24"/>
                <w:fitText w:val="2400" w:id="2090594304"/>
              </w:rPr>
              <w:t>の</w:t>
            </w:r>
            <w:r w:rsidRPr="00562D4B">
              <w:rPr>
                <w:rFonts w:hint="eastAsia"/>
                <w:color w:val="000000"/>
                <w:spacing w:val="48"/>
                <w:sz w:val="24"/>
                <w:fitText w:val="2400" w:id="2090594304"/>
              </w:rPr>
              <w:t>方</w:t>
            </w:r>
            <w:r w:rsidRPr="00562D4B">
              <w:rPr>
                <w:rFonts w:hint="eastAsia"/>
                <w:color w:val="000000"/>
                <w:spacing w:val="48"/>
                <w:sz w:val="24"/>
                <w:fitText w:val="2400" w:id="2090594304"/>
              </w:rPr>
              <w:t>法</w:t>
            </w:r>
            <w:r w:rsidRPr="00562D4B">
              <w:rPr>
                <w:rFonts w:ascii="?l?r ??fc" w:cs="?l?r ??fc"/>
                <w:color w:val="000000"/>
                <w:spacing w:val="48"/>
                <w:sz w:val="24"/>
                <w:fitText w:val="2400" w:id="2090594304"/>
              </w:rPr>
              <w:t>(</w:t>
            </w:r>
            <w:r w:rsidRPr="00562D4B">
              <w:rPr>
                <w:rFonts w:hint="eastAsia"/>
                <w:color w:val="000000"/>
                <w:spacing w:val="48"/>
                <w:sz w:val="24"/>
                <w:fitText w:val="2400" w:id="2090594304"/>
              </w:rPr>
              <w:t>１</w:t>
            </w:r>
            <w:r w:rsidRPr="00562D4B">
              <w:rPr>
                <w:rFonts w:ascii="?l?r ??fc" w:cs="?l?r ??fc"/>
                <w:color w:val="000000"/>
                <w:spacing w:val="96"/>
                <w:sz w:val="24"/>
                <w:fitText w:val="2400" w:id="2090594304"/>
              </w:rPr>
              <w:t>)</w:t>
            </w:r>
          </w:p>
        </w:tc>
        <w:tc>
          <w:tcPr>
            <w:tcW w:w="2637"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ind w:left="113" w:right="113"/>
              <w:jc w:val="distribute"/>
              <w:rPr>
                <w:rFonts w:ascii="?l?r ??fc" w:cstheme="minorBidi"/>
                <w:color w:val="000000"/>
              </w:rPr>
            </w:pPr>
            <w:r>
              <w:rPr>
                <w:rFonts w:hint="eastAsia"/>
                <w:color w:val="000000"/>
              </w:rPr>
              <w:t>工</w:t>
            </w:r>
            <w:r>
              <w:rPr>
                <w:rFonts w:hint="eastAsia"/>
                <w:color w:val="000000"/>
              </w:rPr>
              <w:t>事現場面積及び規模</w:t>
            </w:r>
          </w:p>
        </w:tc>
        <w:tc>
          <w:tcPr>
            <w:tcW w:w="6151"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rPr>
                <w:rFonts w:ascii="?l?r ??fc" w:cstheme="minorBidi"/>
                <w:color w:val="000000"/>
              </w:rPr>
            </w:pPr>
          </w:p>
        </w:tc>
      </w:tr>
      <w:tr w:rsidR="00000000">
        <w:tblPrEx>
          <w:tblCellMar>
            <w:top w:w="0" w:type="dxa"/>
            <w:bottom w:w="0" w:type="dxa"/>
          </w:tblCellMar>
        </w:tblPrEx>
        <w:trPr>
          <w:cantSplit/>
          <w:trHeight w:val="6165"/>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2637"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ind w:left="113" w:right="113"/>
              <w:jc w:val="distribute"/>
              <w:rPr>
                <w:rFonts w:ascii="?l?r ??fc" w:cstheme="minorBidi"/>
                <w:color w:val="000000"/>
              </w:rPr>
            </w:pPr>
            <w:proofErr w:type="gramStart"/>
            <w:r>
              <w:rPr>
                <w:rFonts w:hint="eastAsia"/>
                <w:color w:val="000000"/>
              </w:rPr>
              <w:t>取付</w:t>
            </w:r>
            <w:proofErr w:type="gramEnd"/>
            <w:r>
              <w:rPr>
                <w:rFonts w:hint="eastAsia"/>
                <w:color w:val="000000"/>
              </w:rPr>
              <w:t>器材の種類、</w:t>
            </w:r>
          </w:p>
          <w:p w:rsidR="00000000" w:rsidRDefault="00562D4B">
            <w:pPr>
              <w:spacing w:line="298" w:lineRule="atLeast"/>
              <w:ind w:left="113" w:right="113"/>
              <w:jc w:val="distribute"/>
              <w:rPr>
                <w:rFonts w:ascii="?l?r ??fc" w:cstheme="minorBidi"/>
                <w:color w:val="000000"/>
              </w:rPr>
            </w:pPr>
          </w:p>
          <w:p w:rsidR="00000000" w:rsidRDefault="00562D4B">
            <w:pPr>
              <w:spacing w:line="298" w:lineRule="atLeast"/>
              <w:ind w:left="113" w:right="113"/>
              <w:jc w:val="distribute"/>
              <w:rPr>
                <w:rFonts w:ascii="?l?r ??fc" w:cstheme="minorBidi"/>
                <w:color w:val="000000"/>
              </w:rPr>
            </w:pPr>
          </w:p>
          <w:p w:rsidR="00000000" w:rsidRDefault="00562D4B">
            <w:pPr>
              <w:spacing w:line="298" w:lineRule="atLeast"/>
              <w:ind w:left="113" w:right="113"/>
              <w:jc w:val="distribute"/>
              <w:rPr>
                <w:rFonts w:ascii="?l?r ??fc" w:cstheme="minorBidi"/>
                <w:color w:val="000000"/>
              </w:rPr>
            </w:pPr>
            <w:r>
              <w:rPr>
                <w:rFonts w:hint="eastAsia"/>
                <w:color w:val="000000"/>
              </w:rPr>
              <w:t>形状寸法及び数量</w:t>
            </w:r>
          </w:p>
        </w:tc>
        <w:tc>
          <w:tcPr>
            <w:tcW w:w="6151"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rPr>
                <w:rFonts w:ascii="?l?r ??fc" w:cstheme="minorBidi"/>
                <w:color w:val="000000"/>
              </w:rPr>
            </w:pPr>
          </w:p>
        </w:tc>
      </w:tr>
      <w:tr w:rsidR="00000000">
        <w:tblPrEx>
          <w:tblCellMar>
            <w:top w:w="0" w:type="dxa"/>
            <w:bottom w:w="0" w:type="dxa"/>
          </w:tblCellMar>
        </w:tblPrEx>
        <w:trPr>
          <w:cantSplit/>
          <w:trHeight w:hRule="exact" w:val="1260"/>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2637"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ind w:left="113" w:right="113"/>
              <w:jc w:val="distribute"/>
              <w:rPr>
                <w:rFonts w:ascii="?l?r ??fc" w:cstheme="minorBidi"/>
                <w:color w:val="000000"/>
              </w:rPr>
            </w:pPr>
            <w:r>
              <w:rPr>
                <w:rFonts w:hint="eastAsia"/>
                <w:color w:val="000000"/>
              </w:rPr>
              <w:t>使用銃及び空包の種類</w:t>
            </w:r>
          </w:p>
        </w:tc>
        <w:tc>
          <w:tcPr>
            <w:tcW w:w="6151"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rPr>
                <w:rFonts w:ascii="?l?r ??fc" w:cstheme="minorBidi"/>
                <w:color w:val="000000"/>
              </w:rPr>
            </w:pPr>
          </w:p>
        </w:tc>
      </w:tr>
      <w:tr w:rsidR="00000000">
        <w:tblPrEx>
          <w:tblCellMar>
            <w:top w:w="0" w:type="dxa"/>
            <w:bottom w:w="0" w:type="dxa"/>
          </w:tblCellMar>
        </w:tblPrEx>
        <w:trPr>
          <w:cantSplit/>
          <w:trHeight w:val="3385"/>
        </w:trPr>
        <w:tc>
          <w:tcPr>
            <w:tcW w:w="659" w:type="dxa"/>
            <w:vMerge/>
            <w:tcBorders>
              <w:top w:val="nil"/>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000000" w:rsidRDefault="00562D4B">
            <w:pPr>
              <w:spacing w:line="298" w:lineRule="atLeast"/>
              <w:ind w:left="113" w:right="113"/>
              <w:jc w:val="distribute"/>
              <w:rPr>
                <w:rFonts w:ascii="?l?r ??fc" w:cstheme="minorBidi"/>
                <w:color w:val="000000"/>
              </w:rPr>
            </w:pPr>
            <w:r>
              <w:rPr>
                <w:rFonts w:hint="eastAsia"/>
                <w:color w:val="000000"/>
              </w:rPr>
              <w:t>使用空包の数量</w:t>
            </w:r>
          </w:p>
          <w:p w:rsidR="00000000" w:rsidRDefault="00562D4B">
            <w:pPr>
              <w:spacing w:line="298" w:lineRule="atLeast"/>
              <w:ind w:left="113" w:right="113"/>
              <w:jc w:val="distribute"/>
              <w:rPr>
                <w:rFonts w:ascii="?l?r ??fc" w:cstheme="minorBidi"/>
                <w:color w:val="000000"/>
              </w:rPr>
            </w:pPr>
          </w:p>
          <w:p w:rsidR="00000000" w:rsidRDefault="00562D4B">
            <w:pPr>
              <w:spacing w:line="298" w:lineRule="atLeast"/>
              <w:ind w:left="113" w:right="113"/>
              <w:jc w:val="distribute"/>
              <w:rPr>
                <w:rFonts w:ascii="?l?r ??fc" w:cstheme="minorBidi"/>
                <w:color w:val="000000"/>
              </w:rPr>
            </w:pPr>
            <w:r>
              <w:rPr>
                <w:rFonts w:hint="eastAsia"/>
                <w:color w:val="000000"/>
              </w:rPr>
              <w:t>算定基準</w:t>
            </w:r>
          </w:p>
        </w:tc>
        <w:tc>
          <w:tcPr>
            <w:tcW w:w="6151" w:type="dxa"/>
            <w:tcBorders>
              <w:top w:val="single" w:sz="4" w:space="0" w:color="000000"/>
              <w:left w:val="single" w:sz="4" w:space="0" w:color="000000"/>
              <w:bottom w:val="single" w:sz="4" w:space="0" w:color="000000"/>
              <w:right w:val="single" w:sz="4" w:space="0" w:color="000000"/>
            </w:tcBorders>
            <w:vAlign w:val="center"/>
          </w:tcPr>
          <w:p w:rsidR="00000000" w:rsidRDefault="00562D4B">
            <w:pPr>
              <w:spacing w:line="298" w:lineRule="atLeast"/>
              <w:rPr>
                <w:rFonts w:ascii="?l?r ??fc" w:cstheme="minorBidi"/>
                <w:color w:val="000000"/>
              </w:rPr>
            </w:pPr>
          </w:p>
        </w:tc>
      </w:tr>
    </w:tbl>
    <w:p w:rsidR="00000000" w:rsidRDefault="00562D4B">
      <w:pPr>
        <w:spacing w:line="20" w:lineRule="exact"/>
        <w:rPr>
          <w:rFonts w:ascii="?l?r ??fc" w:cstheme="minorBidi"/>
        </w:rPr>
      </w:pPr>
      <w:r>
        <w:rPr>
          <w:rFonts w:ascii="?l?r ??fc" w:cstheme="minorBidi"/>
        </w:rPr>
        <w:br w:type="page"/>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
        <w:gridCol w:w="1099"/>
        <w:gridCol w:w="659"/>
        <w:gridCol w:w="879"/>
        <w:gridCol w:w="3514"/>
        <w:gridCol w:w="1099"/>
        <w:gridCol w:w="1538"/>
      </w:tblGrid>
      <w:tr w:rsidR="00000000" w:rsidTr="00562D4B">
        <w:tblPrEx>
          <w:tblCellMar>
            <w:top w:w="0" w:type="dxa"/>
            <w:bottom w:w="0" w:type="dxa"/>
          </w:tblCellMar>
        </w:tblPrEx>
        <w:trPr>
          <w:cantSplit/>
          <w:trHeight w:val="573"/>
        </w:trPr>
        <w:tc>
          <w:tcPr>
            <w:tcW w:w="659" w:type="dxa"/>
            <w:vMerge w:val="restart"/>
            <w:tcBorders>
              <w:top w:val="single" w:sz="4" w:space="0" w:color="000000"/>
              <w:left w:val="single" w:sz="4" w:space="0" w:color="000000"/>
              <w:bottom w:val="nil"/>
              <w:right w:val="single" w:sz="4" w:space="0" w:color="000000"/>
            </w:tcBorders>
            <w:textDirection w:val="tbRlV"/>
            <w:vAlign w:val="center"/>
          </w:tcPr>
          <w:p w:rsidR="00000000" w:rsidRDefault="00562D4B" w:rsidP="00562D4B">
            <w:pPr>
              <w:spacing w:line="298" w:lineRule="atLeast"/>
              <w:ind w:left="113" w:right="113"/>
              <w:jc w:val="center"/>
              <w:rPr>
                <w:rFonts w:ascii="?l?r ??fc" w:cs="?l?r ??fc"/>
                <w:color w:val="000000"/>
              </w:rPr>
            </w:pPr>
            <w:r>
              <w:rPr>
                <w:rFonts w:ascii="?l?r ??fc" w:cstheme="minorBidi"/>
                <w:color w:val="000000"/>
              </w:rPr>
              <w:br w:type="page"/>
            </w:r>
            <w:r w:rsidRPr="00562D4B">
              <w:rPr>
                <w:rFonts w:hint="eastAsia"/>
                <w:color w:val="000000"/>
                <w:spacing w:val="48"/>
                <w:sz w:val="24"/>
                <w:fitText w:val="2400" w:id="2090594560"/>
              </w:rPr>
              <w:t>消</w:t>
            </w:r>
            <w:r w:rsidRPr="00562D4B">
              <w:rPr>
                <w:rFonts w:hint="eastAsia"/>
                <w:color w:val="000000"/>
                <w:spacing w:val="48"/>
                <w:sz w:val="24"/>
                <w:fitText w:val="2400" w:id="2090594560"/>
              </w:rPr>
              <w:t>費</w:t>
            </w:r>
            <w:r w:rsidRPr="00562D4B">
              <w:rPr>
                <w:rFonts w:hint="eastAsia"/>
                <w:color w:val="000000"/>
                <w:spacing w:val="48"/>
                <w:sz w:val="24"/>
                <w:fitText w:val="2400" w:id="2090594560"/>
              </w:rPr>
              <w:t>の</w:t>
            </w:r>
            <w:r w:rsidRPr="00562D4B">
              <w:rPr>
                <w:rFonts w:hint="eastAsia"/>
                <w:color w:val="000000"/>
                <w:spacing w:val="48"/>
                <w:sz w:val="24"/>
                <w:fitText w:val="2400" w:id="2090594560"/>
              </w:rPr>
              <w:t>方</w:t>
            </w:r>
            <w:r w:rsidRPr="00562D4B">
              <w:rPr>
                <w:rFonts w:hint="eastAsia"/>
                <w:color w:val="000000"/>
                <w:spacing w:val="48"/>
                <w:sz w:val="24"/>
                <w:fitText w:val="2400" w:id="2090594560"/>
              </w:rPr>
              <w:t>法</w:t>
            </w:r>
            <w:r w:rsidRPr="00562D4B">
              <w:rPr>
                <w:rFonts w:ascii="?l?r ??fc" w:cs="?l?r ??fc"/>
                <w:color w:val="000000"/>
                <w:spacing w:val="48"/>
                <w:sz w:val="24"/>
                <w:fitText w:val="2400" w:id="2090594560"/>
              </w:rPr>
              <w:t>(</w:t>
            </w:r>
            <w:r w:rsidRPr="00562D4B">
              <w:rPr>
                <w:rFonts w:hint="eastAsia"/>
                <w:color w:val="000000"/>
                <w:spacing w:val="48"/>
                <w:sz w:val="24"/>
                <w:fitText w:val="2400" w:id="2090594560"/>
              </w:rPr>
              <w:t>２</w:t>
            </w:r>
            <w:r w:rsidRPr="00562D4B">
              <w:rPr>
                <w:rFonts w:ascii="?l?r ??fc" w:cs="?l?r ??fc"/>
                <w:color w:val="000000"/>
                <w:spacing w:val="96"/>
                <w:sz w:val="24"/>
                <w:fitText w:val="2400" w:id="2090594560"/>
              </w:rPr>
              <w:t>)</w:t>
            </w:r>
          </w:p>
        </w:tc>
        <w:tc>
          <w:tcPr>
            <w:tcW w:w="1099"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jc w:val="center"/>
              <w:rPr>
                <w:rFonts w:ascii="?l?r ??fc" w:cstheme="minorBidi"/>
                <w:color w:val="000000"/>
              </w:rPr>
            </w:pPr>
            <w:r>
              <w:rPr>
                <w:rFonts w:hint="eastAsia"/>
                <w:color w:val="000000"/>
              </w:rPr>
              <w:t>帳</w:t>
            </w:r>
            <w:r>
              <w:rPr>
                <w:rFonts w:ascii="?l?r ??fc" w:cs="?l?r ??fc"/>
                <w:color w:val="000000"/>
              </w:rPr>
              <w:t xml:space="preserve">  </w:t>
            </w:r>
            <w:r>
              <w:rPr>
                <w:rFonts w:hint="eastAsia"/>
                <w:color w:val="000000"/>
              </w:rPr>
              <w:t>簿</w:t>
            </w:r>
          </w:p>
        </w:tc>
        <w:tc>
          <w:tcPr>
            <w:tcW w:w="7689" w:type="dxa"/>
            <w:gridSpan w:val="5"/>
            <w:tcBorders>
              <w:top w:val="single" w:sz="4" w:space="0" w:color="000000"/>
              <w:left w:val="single" w:sz="4" w:space="0" w:color="000000"/>
              <w:bottom w:val="nil"/>
              <w:right w:val="single" w:sz="4" w:space="0" w:color="000000"/>
            </w:tcBorders>
          </w:tcPr>
          <w:p w:rsidR="00000000" w:rsidRDefault="00562D4B">
            <w:pPr>
              <w:spacing w:line="330" w:lineRule="atLeast"/>
              <w:ind w:left="113" w:right="113"/>
              <w:rPr>
                <w:rFonts w:ascii="?l?r ??fc" w:cstheme="minorBidi"/>
                <w:color w:val="000000"/>
              </w:rPr>
            </w:pPr>
            <w:r>
              <w:rPr>
                <w:rFonts w:hint="eastAsia"/>
                <w:color w:val="000000"/>
              </w:rPr>
              <w:t>消費場所内の一定の場所に帳簿を備え、責任者を定めて受け払い及び消</w:t>
            </w:r>
          </w:p>
          <w:p w:rsidR="00000000" w:rsidRDefault="00562D4B">
            <w:pPr>
              <w:spacing w:line="330" w:lineRule="atLeast"/>
              <w:ind w:left="113" w:right="113"/>
              <w:rPr>
                <w:rFonts w:ascii="?l?r ??fc" w:cstheme="minorBidi"/>
                <w:color w:val="000000"/>
              </w:rPr>
            </w:pPr>
            <w:r>
              <w:rPr>
                <w:rFonts w:hint="eastAsia"/>
                <w:color w:val="000000"/>
              </w:rPr>
              <w:t>費残数量</w:t>
            </w:r>
            <w:r>
              <w:rPr>
                <w:rFonts w:hint="eastAsia"/>
                <w:color w:val="000000"/>
              </w:rPr>
              <w:t>等をそのつど記録する。</w:t>
            </w:r>
          </w:p>
        </w:tc>
      </w:tr>
      <w:tr w:rsidR="00000000">
        <w:tblPrEx>
          <w:tblCellMar>
            <w:top w:w="0" w:type="dxa"/>
            <w:bottom w:w="0" w:type="dxa"/>
          </w:tblCellMar>
        </w:tblPrEx>
        <w:trPr>
          <w:cantSplit/>
          <w:trHeight w:val="5700"/>
        </w:trPr>
        <w:tc>
          <w:tcPr>
            <w:tcW w:w="659" w:type="dxa"/>
            <w:vMerge/>
            <w:tcBorders>
              <w:top w:val="nil"/>
              <w:left w:val="single" w:sz="4" w:space="0" w:color="000000"/>
              <w:bottom w:val="nil"/>
              <w:right w:val="single" w:sz="4" w:space="0" w:color="000000"/>
            </w:tcBorders>
          </w:tcPr>
          <w:p w:rsidR="00000000" w:rsidRDefault="00562D4B">
            <w:pPr>
              <w:jc w:val="cente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spacing w:line="298" w:lineRule="atLeast"/>
              <w:jc w:val="center"/>
              <w:rPr>
                <w:rFonts w:ascii="?l?r ??fc" w:cstheme="minorBidi"/>
                <w:color w:val="000000"/>
              </w:rPr>
            </w:pPr>
            <w:r>
              <w:rPr>
                <w:rFonts w:hint="eastAsia"/>
                <w:color w:val="000000"/>
              </w:rPr>
              <w:t>その他</w:t>
            </w:r>
          </w:p>
        </w:tc>
        <w:tc>
          <w:tcPr>
            <w:tcW w:w="7689" w:type="dxa"/>
            <w:gridSpan w:val="5"/>
            <w:tcBorders>
              <w:top w:val="single" w:sz="4" w:space="0" w:color="000000"/>
              <w:left w:val="single" w:sz="4" w:space="0" w:color="000000"/>
              <w:bottom w:val="nil"/>
              <w:right w:val="single" w:sz="4" w:space="0" w:color="000000"/>
            </w:tcBorders>
          </w:tcPr>
          <w:p w:rsidR="00000000" w:rsidRDefault="00562D4B">
            <w:pPr>
              <w:spacing w:line="330" w:lineRule="atLeast"/>
              <w:ind w:leftChars="52" w:left="707" w:right="113" w:hangingChars="270" w:hanging="593"/>
              <w:rPr>
                <w:rFonts w:ascii="?l?r ??fc" w:cstheme="minorBidi"/>
                <w:color w:val="000000"/>
              </w:rPr>
            </w:pPr>
            <w:r>
              <w:rPr>
                <w:rFonts w:hint="eastAsia"/>
                <w:color w:val="000000"/>
              </w:rPr>
              <w:t>１</w:t>
            </w:r>
            <w:r>
              <w:rPr>
                <w:rFonts w:ascii="?l?r ??fc" w:cs="?l?r ??fc"/>
                <w:color w:val="000000"/>
              </w:rPr>
              <w:t xml:space="preserve">.  </w:t>
            </w:r>
            <w:r>
              <w:rPr>
                <w:rFonts w:hint="eastAsia"/>
                <w:color w:val="000000"/>
              </w:rPr>
              <w:t>消費場所において空包を存置する場合には、堅固な設備に収納し、施錠するか見張人を常時配置する。</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２</w:t>
            </w:r>
            <w:r>
              <w:rPr>
                <w:rFonts w:ascii="?l?r ??fc" w:cs="?l?r ??fc"/>
                <w:color w:val="000000"/>
              </w:rPr>
              <w:t xml:space="preserve">.  </w:t>
            </w:r>
            <w:r>
              <w:rPr>
                <w:rFonts w:hint="eastAsia"/>
                <w:color w:val="000000"/>
              </w:rPr>
              <w:t>一日に消費場所に持ち込む空包の数量は、一日の消費見込量以下とする。</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３</w:t>
            </w:r>
            <w:r>
              <w:rPr>
                <w:rFonts w:ascii="?l?r ??fc" w:cs="?l?r ??fc"/>
                <w:color w:val="000000"/>
              </w:rPr>
              <w:t xml:space="preserve">.  </w:t>
            </w:r>
            <w:r>
              <w:rPr>
                <w:rFonts w:hint="eastAsia"/>
                <w:color w:val="000000"/>
              </w:rPr>
              <w:t>消費作業に従事する者は、空包を他の作業者に引き渡すときは、消費数量及び消費残数量を確認する。</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４</w:t>
            </w:r>
            <w:r>
              <w:rPr>
                <w:rFonts w:ascii="?l?r ??fc" w:cs="?l?r ??fc"/>
                <w:color w:val="000000"/>
              </w:rPr>
              <w:t xml:space="preserve">.  </w:t>
            </w:r>
            <w:r>
              <w:rPr>
                <w:rFonts w:hint="eastAsia"/>
                <w:color w:val="000000"/>
              </w:rPr>
              <w:t>空包の消費に際しては、消費場所付近に多数の人が集合又は通行している場合には消費を見合わせ、また消費場所には作業に直接必要のない者は近寄らせない。</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５</w:t>
            </w:r>
            <w:r>
              <w:rPr>
                <w:rFonts w:ascii="?l?r ??fc" w:cs="?l?r ??fc"/>
                <w:color w:val="000000"/>
              </w:rPr>
              <w:t xml:space="preserve">.  </w:t>
            </w:r>
            <w:r>
              <w:rPr>
                <w:rFonts w:hint="eastAsia"/>
                <w:color w:val="000000"/>
              </w:rPr>
              <w:t>事務所（又は住居）内に空包を保管す</w:t>
            </w:r>
            <w:r>
              <w:rPr>
                <w:rFonts w:hint="eastAsia"/>
                <w:color w:val="000000"/>
              </w:rPr>
              <w:t>る場合には、事務所（又は住居）内の安全なる箇所に設置された施錠し得る堅固な容器に収納し、盗難予防に注意する。２</w:t>
            </w:r>
            <w:r>
              <w:rPr>
                <w:rFonts w:ascii="?l?r ??fc" w:cs="?l?r ??fc"/>
                <w:color w:val="000000"/>
              </w:rPr>
              <w:t>,</w:t>
            </w:r>
            <w:r>
              <w:rPr>
                <w:rFonts w:hint="eastAsia"/>
                <w:color w:val="000000"/>
              </w:rPr>
              <w:t>０００個以下とする。</w:t>
            </w:r>
            <w:r>
              <w:rPr>
                <w:rFonts w:ascii="?l?r ??fc" w:cstheme="minorBidi"/>
                <w:color w:val="000000"/>
              </w:rPr>
              <w:br/>
            </w:r>
            <w:r>
              <w:rPr>
                <w:rFonts w:hint="eastAsia"/>
                <w:color w:val="000000"/>
              </w:rPr>
              <w:t>ただし、その原料をなす火薬又は爆薬が０．４グラム以下のものにあっては、４，０００個以下とする。</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６</w:t>
            </w:r>
            <w:r>
              <w:rPr>
                <w:rFonts w:ascii="?l?r ??fc" w:cs="?l?r ??fc"/>
                <w:color w:val="000000"/>
              </w:rPr>
              <w:t xml:space="preserve">.  </w:t>
            </w:r>
            <w:r>
              <w:rPr>
                <w:rFonts w:hint="eastAsia"/>
                <w:color w:val="000000"/>
              </w:rPr>
              <w:t>譲受期間満了の際に未使用の空包が残置している場合は、すみやかに譲渡許可を受けて火薬類販売店に返納する。</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７</w:t>
            </w:r>
            <w:r>
              <w:rPr>
                <w:rFonts w:ascii="?l?r ??fc" w:cs="?l?r ??fc"/>
                <w:color w:val="000000"/>
              </w:rPr>
              <w:t xml:space="preserve">.  </w:t>
            </w:r>
            <w:r>
              <w:rPr>
                <w:rFonts w:hint="eastAsia"/>
                <w:color w:val="000000"/>
              </w:rPr>
              <w:t>その他、火薬類取締法施行規則第５６条の３の規定を遵守する。</w:t>
            </w:r>
          </w:p>
          <w:p w:rsidR="00000000" w:rsidRDefault="00562D4B">
            <w:pPr>
              <w:spacing w:line="330" w:lineRule="atLeast"/>
              <w:ind w:leftChars="52" w:left="707" w:right="113" w:hangingChars="270" w:hanging="593"/>
              <w:rPr>
                <w:rFonts w:ascii="?l?r ??fc" w:cstheme="minorBidi"/>
                <w:color w:val="000000"/>
              </w:rPr>
            </w:pPr>
            <w:r>
              <w:rPr>
                <w:rFonts w:hint="eastAsia"/>
                <w:color w:val="000000"/>
              </w:rPr>
              <w:t>８</w:t>
            </w:r>
            <w:r>
              <w:rPr>
                <w:rFonts w:ascii="?l?r ??fc" w:cs="?l?r ??fc"/>
                <w:color w:val="000000"/>
              </w:rPr>
              <w:t xml:space="preserve">.  </w:t>
            </w:r>
            <w:r>
              <w:rPr>
                <w:rFonts w:hint="eastAsia"/>
                <w:color w:val="000000"/>
              </w:rPr>
              <w:t>空包は次の火薬類販売店から購入する。（　　　　　　　　　　）</w:t>
            </w:r>
          </w:p>
        </w:tc>
      </w:tr>
      <w:tr w:rsidR="00000000" w:rsidTr="00562D4B">
        <w:tblPrEx>
          <w:tblCellMar>
            <w:top w:w="0" w:type="dxa"/>
            <w:bottom w:w="0" w:type="dxa"/>
          </w:tblCellMar>
        </w:tblPrEx>
        <w:trPr>
          <w:cantSplit/>
          <w:trHeight w:val="624"/>
        </w:trPr>
        <w:tc>
          <w:tcPr>
            <w:tcW w:w="659" w:type="dxa"/>
            <w:vMerge w:val="restart"/>
            <w:tcBorders>
              <w:top w:val="single" w:sz="4" w:space="0" w:color="000000"/>
              <w:left w:val="single" w:sz="4" w:space="0" w:color="000000"/>
              <w:bottom w:val="nil"/>
              <w:right w:val="single" w:sz="4" w:space="0" w:color="000000"/>
            </w:tcBorders>
            <w:textDirection w:val="tbRlV"/>
            <w:vAlign w:val="center"/>
          </w:tcPr>
          <w:p w:rsidR="00000000" w:rsidRDefault="00562D4B" w:rsidP="00562D4B">
            <w:pPr>
              <w:ind w:left="113" w:right="113"/>
              <w:jc w:val="center"/>
              <w:rPr>
                <w:rFonts w:ascii="?l?r ??fc" w:cstheme="minorBidi"/>
                <w:color w:val="000000"/>
              </w:rPr>
            </w:pPr>
            <w:r w:rsidRPr="00562D4B">
              <w:rPr>
                <w:rFonts w:hint="eastAsia"/>
                <w:color w:val="000000"/>
                <w:spacing w:val="144"/>
                <w:sz w:val="24"/>
                <w:fitText w:val="2400" w:id="2090594816"/>
              </w:rPr>
              <w:t>消</w:t>
            </w:r>
            <w:r w:rsidRPr="00562D4B">
              <w:rPr>
                <w:rFonts w:hint="eastAsia"/>
                <w:color w:val="000000"/>
                <w:spacing w:val="144"/>
                <w:sz w:val="24"/>
                <w:fitText w:val="2400" w:id="2090594816"/>
              </w:rPr>
              <w:t>費</w:t>
            </w:r>
            <w:r w:rsidRPr="00562D4B">
              <w:rPr>
                <w:rFonts w:hint="eastAsia"/>
                <w:color w:val="000000"/>
                <w:spacing w:val="144"/>
                <w:sz w:val="24"/>
                <w:fitText w:val="2400" w:id="2090594816"/>
              </w:rPr>
              <w:t>従</w:t>
            </w:r>
            <w:r w:rsidRPr="00562D4B">
              <w:rPr>
                <w:rFonts w:hint="eastAsia"/>
                <w:color w:val="000000"/>
                <w:spacing w:val="144"/>
                <w:sz w:val="24"/>
                <w:fitText w:val="2400" w:id="2090594816"/>
              </w:rPr>
              <w:t>事</w:t>
            </w:r>
            <w:r w:rsidRPr="00562D4B">
              <w:rPr>
                <w:rFonts w:hint="eastAsia"/>
                <w:color w:val="000000"/>
                <w:spacing w:val="24"/>
                <w:sz w:val="24"/>
                <w:fitText w:val="2400" w:id="2090594816"/>
              </w:rPr>
              <w:t>者</w:t>
            </w: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jc w:val="center"/>
              <w:rPr>
                <w:rFonts w:ascii="?l?r ??fc" w:cstheme="minorBidi"/>
                <w:color w:val="000000"/>
              </w:rPr>
            </w:pPr>
            <w:r>
              <w:rPr>
                <w:rFonts w:hint="eastAsia"/>
                <w:color w:val="000000"/>
              </w:rPr>
              <w:t>氏</w:t>
            </w:r>
            <w:r>
              <w:rPr>
                <w:rFonts w:hint="eastAsia"/>
                <w:color w:val="000000"/>
              </w:rPr>
              <w:t xml:space="preserve">　　名</w:t>
            </w:r>
          </w:p>
        </w:tc>
        <w:tc>
          <w:tcPr>
            <w:tcW w:w="879" w:type="dxa"/>
            <w:tcBorders>
              <w:top w:val="single" w:sz="4" w:space="0" w:color="000000"/>
              <w:left w:val="single" w:sz="4" w:space="0" w:color="000000"/>
              <w:bottom w:val="nil"/>
              <w:right w:val="single" w:sz="4" w:space="0" w:color="000000"/>
            </w:tcBorders>
            <w:vAlign w:val="center"/>
          </w:tcPr>
          <w:p w:rsidR="00000000" w:rsidRDefault="00562D4B">
            <w:pPr>
              <w:jc w:val="center"/>
              <w:rPr>
                <w:rFonts w:ascii="?l?r ??fc" w:cstheme="minorBidi"/>
                <w:color w:val="000000"/>
              </w:rPr>
            </w:pPr>
            <w:r>
              <w:rPr>
                <w:rFonts w:hint="eastAsia"/>
                <w:color w:val="000000"/>
              </w:rPr>
              <w:t>年　令</w:t>
            </w:r>
          </w:p>
        </w:tc>
        <w:tc>
          <w:tcPr>
            <w:tcW w:w="3514" w:type="dxa"/>
            <w:tcBorders>
              <w:top w:val="single" w:sz="4" w:space="0" w:color="000000"/>
              <w:left w:val="single" w:sz="4" w:space="0" w:color="000000"/>
              <w:bottom w:val="nil"/>
              <w:right w:val="single" w:sz="4" w:space="0" w:color="000000"/>
            </w:tcBorders>
            <w:vAlign w:val="center"/>
          </w:tcPr>
          <w:p w:rsidR="00000000" w:rsidRDefault="00562D4B">
            <w:pPr>
              <w:jc w:val="center"/>
              <w:rPr>
                <w:rFonts w:ascii="?l?r ??fc" w:cstheme="minorBidi"/>
                <w:color w:val="000000"/>
              </w:rPr>
            </w:pPr>
            <w:r>
              <w:rPr>
                <w:rFonts w:hint="eastAsia"/>
                <w:color w:val="000000"/>
              </w:rPr>
              <w:t>住</w:t>
            </w:r>
            <w:r>
              <w:rPr>
                <w:rFonts w:ascii="?l?r ??fc" w:cs="?l?r ??fc"/>
                <w:color w:val="000000"/>
              </w:rPr>
              <w:t xml:space="preserve">  </w:t>
            </w:r>
            <w:r>
              <w:rPr>
                <w:rFonts w:hint="eastAsia"/>
                <w:color w:val="000000"/>
              </w:rPr>
              <w:t xml:space="preserve">　　　　　所</w:t>
            </w:r>
          </w:p>
        </w:tc>
        <w:tc>
          <w:tcPr>
            <w:tcW w:w="1099" w:type="dxa"/>
            <w:tcBorders>
              <w:top w:val="single" w:sz="4" w:space="0" w:color="000000"/>
              <w:left w:val="single" w:sz="4" w:space="0" w:color="000000"/>
              <w:bottom w:val="nil"/>
              <w:right w:val="single" w:sz="4" w:space="0" w:color="000000"/>
            </w:tcBorders>
            <w:vAlign w:val="center"/>
          </w:tcPr>
          <w:p w:rsidR="00000000" w:rsidRDefault="00562D4B">
            <w:pPr>
              <w:jc w:val="center"/>
              <w:rPr>
                <w:rFonts w:ascii="?l?r ??fc" w:cstheme="minorBidi"/>
                <w:color w:val="000000"/>
              </w:rPr>
            </w:pPr>
            <w:r>
              <w:rPr>
                <w:rFonts w:hint="eastAsia"/>
                <w:color w:val="000000"/>
              </w:rPr>
              <w:t>経験年数</w:t>
            </w:r>
          </w:p>
        </w:tc>
        <w:tc>
          <w:tcPr>
            <w:tcW w:w="1538" w:type="dxa"/>
            <w:tcBorders>
              <w:top w:val="single" w:sz="4" w:space="0" w:color="000000"/>
              <w:left w:val="single" w:sz="4" w:space="0" w:color="000000"/>
              <w:bottom w:val="nil"/>
              <w:right w:val="single" w:sz="4" w:space="0" w:color="000000"/>
            </w:tcBorders>
            <w:vAlign w:val="center"/>
          </w:tcPr>
          <w:p w:rsidR="00000000" w:rsidRDefault="00562D4B">
            <w:pPr>
              <w:jc w:val="center"/>
              <w:rPr>
                <w:rFonts w:ascii="?l?r ??fc" w:cstheme="minorBidi"/>
                <w:color w:val="000000"/>
              </w:rPr>
            </w:pPr>
            <w:r>
              <w:rPr>
                <w:rFonts w:hint="eastAsia"/>
                <w:color w:val="000000"/>
              </w:rPr>
              <w:t>受講年月日</w:t>
            </w: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000000" w:rsidRDefault="00562D4B">
            <w:pPr>
              <w:rPr>
                <w:rFonts w:ascii="?l?r ??fc" w:cstheme="minorBidi"/>
                <w:color w:val="000000"/>
              </w:rPr>
            </w:pPr>
          </w:p>
        </w:tc>
      </w:tr>
      <w:tr w:rsidR="00000000">
        <w:tblPrEx>
          <w:tblCellMar>
            <w:top w:w="0" w:type="dxa"/>
            <w:bottom w:w="0" w:type="dxa"/>
          </w:tblCellMar>
        </w:tblPrEx>
        <w:trPr>
          <w:cantSplit/>
          <w:trHeight w:val="624"/>
        </w:trPr>
        <w:tc>
          <w:tcPr>
            <w:tcW w:w="659" w:type="dxa"/>
            <w:vMerge/>
            <w:tcBorders>
              <w:top w:val="nil"/>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c>
          <w:tcPr>
            <w:tcW w:w="3514" w:type="dxa"/>
            <w:tcBorders>
              <w:top w:val="single" w:sz="4" w:space="0" w:color="000000"/>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c>
          <w:tcPr>
            <w:tcW w:w="1538" w:type="dxa"/>
            <w:tcBorders>
              <w:top w:val="single" w:sz="4" w:space="0" w:color="000000"/>
              <w:left w:val="single" w:sz="4" w:space="0" w:color="000000"/>
              <w:bottom w:val="single" w:sz="4" w:space="0" w:color="000000"/>
              <w:right w:val="single" w:sz="4" w:space="0" w:color="000000"/>
            </w:tcBorders>
            <w:vAlign w:val="center"/>
          </w:tcPr>
          <w:p w:rsidR="00000000" w:rsidRDefault="00562D4B">
            <w:pPr>
              <w:rPr>
                <w:rFonts w:ascii="?l?r ??fc" w:cstheme="minorBidi"/>
                <w:color w:val="000000"/>
              </w:rPr>
            </w:pPr>
          </w:p>
        </w:tc>
      </w:tr>
    </w:tbl>
    <w:p w:rsidR="00000000" w:rsidRDefault="00562D4B">
      <w:pPr>
        <w:rPr>
          <w:rFonts w:ascii="?l?r ??fc" w:cstheme="minorBidi"/>
          <w:color w:val="000000"/>
        </w:rPr>
      </w:pPr>
      <w:r>
        <w:rPr>
          <w:rFonts w:ascii="?l?r ??fc" w:cs="?l?r ??fc"/>
          <w:color w:val="000000"/>
        </w:rPr>
        <w:t xml:space="preserve">       </w:t>
      </w:r>
      <w:r>
        <w:rPr>
          <w:rFonts w:hint="eastAsia"/>
          <w:color w:val="000000"/>
        </w:rPr>
        <w:t>添付書類</w:t>
      </w:r>
      <w:r>
        <w:rPr>
          <w:rFonts w:ascii="?l?r ??fc" w:cs="?l?r ??fc"/>
          <w:color w:val="000000"/>
        </w:rPr>
        <w:t xml:space="preserve"> </w:t>
      </w:r>
      <w:r>
        <w:rPr>
          <w:rFonts w:hint="eastAsia"/>
          <w:color w:val="000000"/>
        </w:rPr>
        <w:t>：</w:t>
      </w:r>
      <w:r>
        <w:rPr>
          <w:rFonts w:ascii="?l?r ??fc" w:cs="?l?r ??fc"/>
          <w:color w:val="000000"/>
        </w:rPr>
        <w:t xml:space="preserve"> </w:t>
      </w:r>
      <w:r>
        <w:rPr>
          <w:rFonts w:hint="eastAsia"/>
          <w:color w:val="000000"/>
        </w:rPr>
        <w:t>消費場所付近の見取り図</w:t>
      </w:r>
    </w:p>
    <w:p w:rsidR="00000000" w:rsidRDefault="00562D4B">
      <w:pPr>
        <w:rPr>
          <w:rFonts w:ascii="?l?r ??fc" w:cstheme="minorBidi"/>
          <w:color w:val="000000"/>
        </w:rPr>
      </w:pPr>
    </w:p>
    <w:p w:rsidR="00000000" w:rsidRPr="00562D4B" w:rsidRDefault="00562D4B">
      <w:pPr>
        <w:rPr>
          <w:rFonts w:ascii="?l?r ??fc" w:cstheme="minorBidi"/>
          <w:color w:val="000000"/>
          <w:sz w:val="21"/>
        </w:rPr>
      </w:pPr>
      <w:r w:rsidRPr="00562D4B">
        <w:rPr>
          <w:rFonts w:ascii="?l?r ??fc" w:cs="?l?r ??fc"/>
          <w:color w:val="000000"/>
          <w:sz w:val="21"/>
        </w:rPr>
        <w:t xml:space="preserve">  </w:t>
      </w:r>
      <w:r w:rsidRPr="00562D4B">
        <w:rPr>
          <w:rFonts w:hint="eastAsia"/>
          <w:color w:val="000000"/>
          <w:sz w:val="21"/>
        </w:rPr>
        <w:t>備考　この用紙の大きさは、日本産業</w:t>
      </w:r>
      <w:r w:rsidRPr="00562D4B">
        <w:rPr>
          <w:rFonts w:hint="eastAsia"/>
          <w:color w:val="000000"/>
          <w:sz w:val="21"/>
        </w:rPr>
        <w:t>規格Ａ４とすること。</w:t>
      </w:r>
      <w:bookmarkStart w:id="0" w:name="_GoBack"/>
      <w:bookmarkEnd w:id="0"/>
    </w:p>
    <w:sectPr w:rsidR="00000000" w:rsidRPr="00562D4B">
      <w:pgSz w:w="11906" w:h="16838"/>
      <w:pgMar w:top="1134" w:right="1092" w:bottom="1020" w:left="1148" w:header="720" w:footer="720" w:gutter="0"/>
      <w:cols w:space="720"/>
      <w:noEndnote/>
      <w:docGrid w:type="linesAndChars" w:linePitch="299" w:charSpace="-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219"/>
  <w:drawingGridVerticalSpacing w:val="299"/>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4B"/>
    <w:rsid w:val="0056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8B7BD5-33FA-4EFC-8D62-5A7F33E7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702</Characters>
  <Application>Microsoft Office Word</Application>
  <DocSecurity>0</DocSecurity>
  <Lines>5</Lines>
  <Paragraphs>1</Paragraphs>
  <ScaleCrop>false</ScaleCrop>
  <Company>KANAZAWA</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建鋲譲受消費用 消費計画書</dc:title>
  <dc:subject/>
  <dc:creator>FIS-02</dc:creator>
  <cp:keywords/>
  <dc:description/>
  <cp:lastModifiedBy>user</cp:lastModifiedBy>
  <cp:revision>2</cp:revision>
  <cp:lastPrinted>2004-03-17T02:15:00Z</cp:lastPrinted>
  <dcterms:created xsi:type="dcterms:W3CDTF">2019-12-19T06:51:00Z</dcterms:created>
  <dcterms:modified xsi:type="dcterms:W3CDTF">2019-12-19T06:51:00Z</dcterms:modified>
</cp:coreProperties>
</file>