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3F" w:rsidRDefault="00C9533F" w:rsidP="00C9533F">
      <w:pPr>
        <w:ind w:right="960"/>
      </w:pPr>
    </w:p>
    <w:p w:rsidR="00C9533F" w:rsidRDefault="00C9533F" w:rsidP="00C9533F">
      <w:pPr>
        <w:jc w:val="center"/>
        <w:rPr>
          <w:rFonts w:asciiTheme="minorEastAsia" w:hAnsiTheme="minorEastAsia"/>
          <w:szCs w:val="21"/>
        </w:rPr>
      </w:pPr>
      <w:r w:rsidRPr="000057A4">
        <w:rPr>
          <w:rFonts w:asciiTheme="minorEastAsia" w:hAnsiTheme="minorEastAsia" w:hint="eastAsia"/>
          <w:szCs w:val="21"/>
        </w:rPr>
        <w:t>卸売市場法第13条第５項第４号イ及びロ</w:t>
      </w:r>
      <w:r>
        <w:rPr>
          <w:rFonts w:asciiTheme="minorEastAsia" w:hAnsiTheme="minorEastAsia" w:hint="eastAsia"/>
          <w:szCs w:val="21"/>
        </w:rPr>
        <w:t>に掲げる方法の</w:t>
      </w:r>
      <w:r w:rsidRPr="000057A4">
        <w:rPr>
          <w:rFonts w:asciiTheme="minorEastAsia" w:hAnsiTheme="minorEastAsia" w:hint="eastAsia"/>
          <w:szCs w:val="21"/>
        </w:rPr>
        <w:t>公表について</w:t>
      </w:r>
    </w:p>
    <w:p w:rsidR="0052654D" w:rsidRDefault="0052654D" w:rsidP="00C9533F">
      <w:pPr>
        <w:jc w:val="center"/>
        <w:rPr>
          <w:rFonts w:asciiTheme="minorEastAsia" w:hAnsiTheme="minorEastAsia"/>
          <w:szCs w:val="21"/>
        </w:rPr>
      </w:pPr>
    </w:p>
    <w:p w:rsidR="0052654D" w:rsidRPr="00E93678" w:rsidRDefault="0052654D" w:rsidP="0052654D">
      <w:pPr>
        <w:ind w:firstLineChars="100" w:firstLine="210"/>
        <w:jc w:val="left"/>
        <w:rPr>
          <w:rFonts w:asciiTheme="minorEastAsia" w:hAnsiTheme="minorEastAsia"/>
        </w:rPr>
      </w:pPr>
      <w:r w:rsidRPr="00E93678">
        <w:rPr>
          <w:rFonts w:asciiTheme="minorEastAsia" w:hAnsiTheme="minorEastAsia" w:hint="eastAsia"/>
        </w:rPr>
        <w:t>神　奈　川　県　知　事　殿</w:t>
      </w:r>
    </w:p>
    <w:p w:rsidR="0052654D" w:rsidRPr="00E93678" w:rsidRDefault="0052654D" w:rsidP="0052654D">
      <w:pPr>
        <w:ind w:firstLineChars="3200" w:firstLine="6720"/>
        <w:jc w:val="left"/>
        <w:rPr>
          <w:rFonts w:asciiTheme="minorEastAsia" w:hAnsiTheme="minorEastAsia"/>
        </w:rPr>
      </w:pPr>
      <w:r w:rsidRPr="00E93678">
        <w:rPr>
          <w:rFonts w:asciiTheme="minorEastAsia" w:hAnsiTheme="minorEastAsia" w:hint="eastAsia"/>
        </w:rPr>
        <w:t xml:space="preserve">　年　　月　　日</w:t>
      </w:r>
    </w:p>
    <w:p w:rsidR="0052654D" w:rsidRPr="00E93678" w:rsidRDefault="0052654D" w:rsidP="0052654D">
      <w:pPr>
        <w:spacing w:line="340" w:lineRule="exact"/>
        <w:ind w:firstLineChars="100" w:firstLine="210"/>
        <w:jc w:val="right"/>
        <w:rPr>
          <w:rFonts w:asciiTheme="minorEastAsia" w:hAnsiTheme="minorEastAsia"/>
        </w:rPr>
      </w:pPr>
      <w:r w:rsidRPr="00E93678">
        <w:rPr>
          <w:rFonts w:asciiTheme="minorEastAsia" w:hAnsiTheme="minorEastAsia" w:hint="eastAsia"/>
        </w:rPr>
        <w:t xml:space="preserve">　　　　　　　　　　　　　　　　　　　　　　　　　　　　　法　　人　　名　　称</w:t>
      </w:r>
    </w:p>
    <w:p w:rsidR="0052654D" w:rsidRPr="00E93678" w:rsidRDefault="0052654D" w:rsidP="0052654D">
      <w:pPr>
        <w:spacing w:line="340" w:lineRule="exact"/>
        <w:ind w:firstLineChars="100" w:firstLine="210"/>
        <w:jc w:val="right"/>
        <w:rPr>
          <w:rFonts w:asciiTheme="minorEastAsia" w:hAnsiTheme="minorEastAsia"/>
        </w:rPr>
      </w:pPr>
      <w:r w:rsidRPr="00E93678">
        <w:rPr>
          <w:rFonts w:asciiTheme="minorEastAsia" w:hAnsiTheme="minorEastAsia" w:hint="eastAsia"/>
        </w:rPr>
        <w:t>住　　　　　　　　所</w:t>
      </w:r>
    </w:p>
    <w:p w:rsidR="0052654D" w:rsidRPr="00E93678" w:rsidRDefault="009676CB" w:rsidP="0052654D">
      <w:pPr>
        <w:spacing w:line="340" w:lineRule="exact"/>
        <w:ind w:firstLineChars="100" w:firstLine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代表者の役職及び氏名</w:t>
      </w:r>
      <w:bookmarkStart w:id="0" w:name="_GoBack"/>
      <w:bookmarkEnd w:id="0"/>
    </w:p>
    <w:p w:rsidR="0052654D" w:rsidRPr="0052654D" w:rsidRDefault="0052654D" w:rsidP="00C9533F">
      <w:pPr>
        <w:jc w:val="center"/>
        <w:rPr>
          <w:rFonts w:asciiTheme="minorEastAsia" w:hAnsiTheme="minorEastAsia"/>
          <w:szCs w:val="21"/>
        </w:rPr>
      </w:pPr>
    </w:p>
    <w:p w:rsidR="00C9533F" w:rsidRDefault="0052654D" w:rsidP="00C9533F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次のとおり</w:t>
      </w:r>
      <w:r w:rsidRPr="000057A4">
        <w:rPr>
          <w:rFonts w:asciiTheme="minorEastAsia" w:hAnsiTheme="minorEastAsia" w:hint="eastAsia"/>
          <w:szCs w:val="21"/>
        </w:rPr>
        <w:t>卸売市場法第13条第５項第４号イ及びロ</w:t>
      </w:r>
      <w:r w:rsidR="008E50CE">
        <w:rPr>
          <w:rFonts w:asciiTheme="minorEastAsia" w:hAnsiTheme="minorEastAsia" w:hint="eastAsia"/>
          <w:szCs w:val="21"/>
        </w:rPr>
        <w:t>に掲げる方法</w:t>
      </w:r>
      <w:r>
        <w:rPr>
          <w:rFonts w:asciiTheme="minorEastAsia" w:hAnsiTheme="minorEastAsia" w:hint="eastAsia"/>
          <w:szCs w:val="21"/>
        </w:rPr>
        <w:t>が</w:t>
      </w:r>
      <w:r w:rsidRPr="000057A4">
        <w:rPr>
          <w:rFonts w:asciiTheme="minorEastAsia" w:hAnsiTheme="minorEastAsia" w:hint="eastAsia"/>
          <w:szCs w:val="21"/>
        </w:rPr>
        <w:t>公表</w:t>
      </w:r>
      <w:r>
        <w:rPr>
          <w:rFonts w:asciiTheme="minorEastAsia" w:hAnsiTheme="minorEastAsia" w:hint="eastAsia"/>
          <w:szCs w:val="21"/>
        </w:rPr>
        <w:t>されていることを証します。</w:t>
      </w:r>
    </w:p>
    <w:p w:rsidR="00C9533F" w:rsidRDefault="00C9533F" w:rsidP="00C9533F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769D4DB" wp14:editId="02178059">
                <wp:simplePos x="0" y="0"/>
                <wp:positionH relativeFrom="column">
                  <wp:posOffset>2377440</wp:posOffset>
                </wp:positionH>
                <wp:positionV relativeFrom="paragraph">
                  <wp:posOffset>130175</wp:posOffset>
                </wp:positionV>
                <wp:extent cx="2971800" cy="523875"/>
                <wp:effectExtent l="38100" t="0" r="19050" b="2857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523875"/>
                          <a:chOff x="0" y="0"/>
                          <a:chExt cx="2971800" cy="523875"/>
                        </a:xfrm>
                      </wpg:grpSpPr>
                      <wps:wsp>
                        <wps:cNvPr id="15" name="直線矢印コネクタ 15"/>
                        <wps:cNvCnPr/>
                        <wps:spPr>
                          <a:xfrm flipH="1">
                            <a:off x="0" y="219075"/>
                            <a:ext cx="238125" cy="95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238125" y="0"/>
                            <a:ext cx="2733675" cy="5238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533F" w:rsidRPr="00E97860" w:rsidRDefault="00C9533F" w:rsidP="00C9533F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97860">
                                <w:rPr>
                                  <w:rFonts w:ascii="ＭＳ 明朝" w:eastAsia="ＭＳ 明朝" w:hAnsi="ＭＳ 明朝" w:cs="ＭＳ Ｐゴシック" w:hint="eastAsia"/>
                                  <w:color w:val="333333"/>
                                  <w:kern w:val="0"/>
                                  <w:sz w:val="16"/>
                                  <w:szCs w:val="16"/>
                                </w:rPr>
                                <w:t>卸売業者の生鮮食料品等の品目ごとのせり売又は入札の方法、相対による取引の方法その他の売買取引の方法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69D4DB" id="グループ化 14" o:spid="_x0000_s1039" style="position:absolute;left:0;text-align:left;margin-left:187.2pt;margin-top:10.25pt;width:234pt;height:41.25pt;z-index:251669504" coordsize="29718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5" o:spid="_x0000_s1040" type="#_x0000_t32" style="position:absolute;top:2190;width:2381;height: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+nZ8IAAADbAAAADwAAAGRycy9kb3ducmV2LnhtbERP3WrCMBS+F3yHcITdiCYO5kZnFBE3&#10;HMPBWh/g0Jy1xeakNllb334ZCN6dj+/3rDaDrUVHra8ca1jMFQji3JmKCw2n7G32AsIHZIO1Y9Jw&#10;JQ+b9Xi0wsS4nr+pS0MhYgj7BDWUITSJlD4vyaKfu4Y4cj+utRgibAtpWuxjuK3lo1JLabHi2FBi&#10;Q7uS8nP6azXY/fvheZhej1NbXzLz6dXHV1BaP0yG7SuIQEO4i2/ug4nzn+D/l3i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7+nZ8IAAADbAAAADwAAAAAAAAAAAAAA&#10;AAChAgAAZHJzL2Rvd25yZXYueG1sUEsFBgAAAAAEAAQA+QAAAJADAAAAAA==&#10;" strokecolor="black [3213]" strokeweight=".5pt">
                  <v:stroke endarrow="block" joinstyle="miter"/>
                </v:shape>
                <v:shape id="テキスト ボックス 16" o:spid="_x0000_s1041" type="#_x0000_t202" style="position:absolute;left:2381;width:27337;height:5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5BKb8A&#10;AADbAAAADwAAAGRycy9kb3ducmV2LnhtbERPTYvCMBC9C/sfwizsTVM9VOkaRYRdFLyoxfOQzLbF&#10;ZlKa2Hb99UYQvM3jfc5yPdhadNT6yrGC6SQBQaydqbhQkJ9/xgsQPiAbrB2Tgn/ysF59jJaYGdfz&#10;kbpTKEQMYZ+hgjKEJpPS65Is+olriCP351qLIcK2kKbFPobbWs6SJJUWK44NJTa0LUlfTzeroOvx&#10;spX3rkr1r97c9nO9p/yg1NfnsPkGEWgIb/HLvTNxfgrPX+IB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nkEpvwAAANsAAAAPAAAAAAAAAAAAAAAAAJgCAABkcnMvZG93bnJl&#10;di54bWxQSwUGAAAAAAQABAD1AAAAhAMAAAAA&#10;" fillcolor="white [3212]" strokeweight=".5pt">
                  <v:stroke dashstyle="1 1"/>
                  <v:textbox>
                    <w:txbxContent>
                      <w:p w:rsidR="00C9533F" w:rsidRPr="00E97860" w:rsidRDefault="00C9533F" w:rsidP="00C9533F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E97860">
                          <w:rPr>
                            <w:rFonts w:ascii="ＭＳ 明朝" w:eastAsia="ＭＳ 明朝" w:hAnsi="ＭＳ 明朝" w:cs="ＭＳ Ｐゴシック" w:hint="eastAsia"/>
                            <w:color w:val="333333"/>
                            <w:kern w:val="0"/>
                            <w:sz w:val="16"/>
                            <w:szCs w:val="16"/>
                          </w:rPr>
                          <w:t>卸売業者の生鮮食料品等の品目ごとのせり売又は入札の方法、相対による取引の方法その他の売買取引の方法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9533F" w:rsidRDefault="00C9533F" w:rsidP="00C9533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 w:rsidRPr="000057A4">
        <w:rPr>
          <w:rFonts w:asciiTheme="minorEastAsia" w:hAnsiTheme="minorEastAsia" w:hint="eastAsia"/>
          <w:szCs w:val="21"/>
        </w:rPr>
        <w:t>卸売市場法第13条第５項第４号イ</w:t>
      </w:r>
      <w:r>
        <w:rPr>
          <w:rFonts w:asciiTheme="minorEastAsia" w:hAnsiTheme="minorEastAsia" w:hint="eastAsia"/>
          <w:szCs w:val="21"/>
        </w:rPr>
        <w:t>】</w:t>
      </w:r>
    </w:p>
    <w:p w:rsidR="00C9533F" w:rsidRDefault="00C9533F" w:rsidP="00C9533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:rsidR="00C9533F" w:rsidRPr="003D0EA8" w:rsidRDefault="00C9533F" w:rsidP="00C9533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（例）ホームページによる公表、場内掲示等</w:t>
      </w:r>
    </w:p>
    <w:p w:rsidR="00C9533F" w:rsidRPr="00E06D23" w:rsidRDefault="00C9533F" w:rsidP="00C9533F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C9533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AA37EF1" wp14:editId="4D49CEA0">
                <wp:simplePos x="0" y="0"/>
                <wp:positionH relativeFrom="column">
                  <wp:posOffset>2377440</wp:posOffset>
                </wp:positionH>
                <wp:positionV relativeFrom="paragraph">
                  <wp:posOffset>53975</wp:posOffset>
                </wp:positionV>
                <wp:extent cx="2971800" cy="523875"/>
                <wp:effectExtent l="38100" t="0" r="19050" b="2857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523875"/>
                          <a:chOff x="0" y="0"/>
                          <a:chExt cx="2971800" cy="523875"/>
                        </a:xfrm>
                      </wpg:grpSpPr>
                      <wps:wsp>
                        <wps:cNvPr id="18" name="直線矢印コネクタ 18"/>
                        <wps:cNvCnPr/>
                        <wps:spPr>
                          <a:xfrm flipH="1">
                            <a:off x="0" y="257175"/>
                            <a:ext cx="238125" cy="95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238125" y="0"/>
                            <a:ext cx="2733675" cy="5238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533F" w:rsidRPr="008D3F3B" w:rsidRDefault="00C9533F" w:rsidP="00C9533F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D3F3B">
                                <w:rPr>
                                  <w:rFonts w:ascii="ＭＳ 明朝" w:eastAsia="ＭＳ 明朝" w:hAnsi="ＭＳ 明朝" w:cs="ＭＳ Ｐゴシック" w:hint="eastAsia"/>
                                  <w:color w:val="333333"/>
                                  <w:kern w:val="0"/>
                                  <w:sz w:val="16"/>
                                  <w:szCs w:val="16"/>
                                </w:rPr>
                                <w:t>取引参加者が売買取引を行う場合における支払期日、支払方法その他の決済の方法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A37EF1" id="グループ化 17" o:spid="_x0000_s1042" style="position:absolute;margin-left:187.2pt;margin-top:4.25pt;width:234pt;height:41.25pt;z-index:251670528" coordsize="29718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">
                <v:shape id="直線矢印コネクタ 18" o:spid="_x0000_s1043" type="#_x0000_t32" style="position:absolute;top:2571;width:2381;height: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4I+cUAAADbAAAADwAAAGRycy9kb3ducmV2LnhtbESPQWvCQBCF74X+h2UKXqTu6qEt0U0o&#10;oqKUCtX+gCE7JqHZ2ZhdNf77zqHQ2wzvzXvfLIrBt+pKfWwCW5hODCjiMriGKwvfx/XzG6iYkB22&#10;gcnCnSIU+ePDAjMXbvxF10OqlIRwzNBCnVKXaR3LmjzGSeiIRTuF3mOSta+06/Em4b7VM2NetMeG&#10;paHGjpY1lT+Hi7fgV5vt6zC+f459ez66j2h2+2SsHT0N73NQiYb0b/673jrBF1j5RQb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4I+cUAAADbAAAADwAAAAAAAAAA&#10;AAAAAAChAgAAZHJzL2Rvd25yZXYueG1sUEsFBgAAAAAEAAQA+QAAAJMDAAAAAA==&#10;" strokecolor="black [3213]" strokeweight=".5pt">
                  <v:stroke endarrow="block" joinstyle="miter"/>
                </v:shape>
                <v:shape id="テキスト ボックス 19" o:spid="_x0000_s1044" type="#_x0000_t202" style="position:absolute;left:2381;width:27337;height:5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HVW8EA&#10;AADbAAAADwAAAGRycy9kb3ducmV2LnhtbERPS2sCMRC+C/6HMIXeNFsP27oaRQSlQi/VxfOQTHdD&#10;N5Nlk320v74pFHqbj+852/3kGjFQF6xnBU/LDASx9sZypaC8nRYvIEJENth4JgVfFGC/m8+2WBg/&#10;8jsN11iJFMKhQAV1jG0hZdA1OQxL3xIn7sN3DmOCXSVNh2MKd41cZVkuHVpODTW2dKxJf157p2AY&#10;8X6U34PN9Vkf+suzvlD5ptTjw3TYgIg0xX/xn/vVpPlr+P0lHS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B1VvBAAAA2wAAAA8AAAAAAAAAAAAAAAAAmAIAAGRycy9kb3du&#10;cmV2LnhtbFBLBQYAAAAABAAEAPUAAACGAwAAAAA=&#10;" fillcolor="white [3212]" strokeweight=".5pt">
                  <v:stroke dashstyle="1 1"/>
                  <v:textbox>
                    <w:txbxContent>
                      <w:p w:rsidR="00C9533F" w:rsidRPr="008D3F3B" w:rsidRDefault="00C9533F" w:rsidP="00C9533F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8D3F3B">
                          <w:rPr>
                            <w:rFonts w:ascii="ＭＳ 明朝" w:eastAsia="ＭＳ 明朝" w:hAnsi="ＭＳ 明朝" w:cs="ＭＳ Ｐゴシック" w:hint="eastAsia"/>
                            <w:color w:val="333333"/>
                            <w:kern w:val="0"/>
                            <w:sz w:val="16"/>
                            <w:szCs w:val="16"/>
                          </w:rPr>
                          <w:t>取引参加者が売買取引を行う場合における支払期日、支払方法その他の決済の方法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9533F" w:rsidRDefault="00C9533F" w:rsidP="00C9533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 w:rsidRPr="000057A4">
        <w:rPr>
          <w:rFonts w:asciiTheme="minorEastAsia" w:hAnsiTheme="minorEastAsia" w:hint="eastAsia"/>
          <w:szCs w:val="21"/>
        </w:rPr>
        <w:t>卸売市場法第13</w:t>
      </w:r>
      <w:r>
        <w:rPr>
          <w:rFonts w:asciiTheme="minorEastAsia" w:hAnsiTheme="minorEastAsia" w:hint="eastAsia"/>
          <w:szCs w:val="21"/>
        </w:rPr>
        <w:t>条第５項第４号ロ】</w:t>
      </w:r>
    </w:p>
    <w:p w:rsidR="00C9533F" w:rsidRDefault="00C9533F" w:rsidP="00C9533F">
      <w:pPr>
        <w:jc w:val="left"/>
        <w:rPr>
          <w:rFonts w:asciiTheme="minorEastAsia" w:hAnsiTheme="minorEastAsia"/>
          <w:szCs w:val="21"/>
        </w:rPr>
      </w:pPr>
    </w:p>
    <w:p w:rsidR="00C9533F" w:rsidRPr="003D0EA8" w:rsidRDefault="00C9533F" w:rsidP="00C9533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（例）ホームページによる公表、場内掲示等</w:t>
      </w:r>
    </w:p>
    <w:p w:rsidR="00C9533F" w:rsidRPr="00E06D23" w:rsidRDefault="00C9533F" w:rsidP="00C9533F">
      <w:pPr>
        <w:jc w:val="left"/>
      </w:pPr>
    </w:p>
    <w:p w:rsidR="00C9533F" w:rsidRPr="0076417B" w:rsidRDefault="00C9533F" w:rsidP="00C9533F">
      <w:pPr>
        <w:jc w:val="left"/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52654D" w:rsidRDefault="0052654D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p w:rsidR="00C9533F" w:rsidRDefault="00C9533F" w:rsidP="00F70F71">
      <w:pPr>
        <w:jc w:val="left"/>
        <w:rPr>
          <w:rFonts w:asciiTheme="minorEastAsia" w:hAnsiTheme="minorEastAsia"/>
          <w:szCs w:val="21"/>
        </w:rPr>
      </w:pPr>
    </w:p>
    <w:sectPr w:rsidR="00C953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F71" w:rsidRDefault="00F70F71" w:rsidP="00F70F71">
      <w:r>
        <w:separator/>
      </w:r>
    </w:p>
  </w:endnote>
  <w:endnote w:type="continuationSeparator" w:id="0">
    <w:p w:rsidR="00F70F71" w:rsidRDefault="00F70F71" w:rsidP="00F7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F71" w:rsidRDefault="00F70F71" w:rsidP="00F70F71">
      <w:r>
        <w:separator/>
      </w:r>
    </w:p>
  </w:footnote>
  <w:footnote w:type="continuationSeparator" w:id="0">
    <w:p w:rsidR="00F70F71" w:rsidRDefault="00F70F71" w:rsidP="00F70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57"/>
    <w:rsid w:val="00106857"/>
    <w:rsid w:val="002E0447"/>
    <w:rsid w:val="00310D62"/>
    <w:rsid w:val="003D0EA8"/>
    <w:rsid w:val="00487FED"/>
    <w:rsid w:val="005077B7"/>
    <w:rsid w:val="0052654D"/>
    <w:rsid w:val="005361DF"/>
    <w:rsid w:val="005639BD"/>
    <w:rsid w:val="005D054E"/>
    <w:rsid w:val="005F5A69"/>
    <w:rsid w:val="006D42B6"/>
    <w:rsid w:val="00726D4E"/>
    <w:rsid w:val="00762B0D"/>
    <w:rsid w:val="0076417B"/>
    <w:rsid w:val="007B0086"/>
    <w:rsid w:val="008E50CE"/>
    <w:rsid w:val="008F1317"/>
    <w:rsid w:val="009676CB"/>
    <w:rsid w:val="009E1154"/>
    <w:rsid w:val="00AE2F65"/>
    <w:rsid w:val="00C0328F"/>
    <w:rsid w:val="00C9533F"/>
    <w:rsid w:val="00D2031A"/>
    <w:rsid w:val="00E57DC0"/>
    <w:rsid w:val="00EA0F39"/>
    <w:rsid w:val="00ED5092"/>
    <w:rsid w:val="00EF58A1"/>
    <w:rsid w:val="00F70F71"/>
    <w:rsid w:val="00F9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ADA1E7B-68BA-4CAC-9B08-3F2CC81B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F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F71"/>
  </w:style>
  <w:style w:type="paragraph" w:styleId="a5">
    <w:name w:val="footer"/>
    <w:basedOn w:val="a"/>
    <w:link w:val="a6"/>
    <w:uiPriority w:val="99"/>
    <w:unhideWhenUsed/>
    <w:rsid w:val="00F70F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AF7ED-07B5-47D5-99DF-8A8FAC02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4</cp:revision>
  <dcterms:created xsi:type="dcterms:W3CDTF">2020-08-19T01:27:00Z</dcterms:created>
  <dcterms:modified xsi:type="dcterms:W3CDTF">2021-01-20T01:10:00Z</dcterms:modified>
</cp:coreProperties>
</file>