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B027F" w14:textId="47A70717" w:rsidR="00D84874" w:rsidRPr="00F23912" w:rsidRDefault="00811541" w:rsidP="00D14565">
      <w:pPr>
        <w:jc w:val="center"/>
        <w:rPr>
          <w:b/>
          <w:bCs/>
        </w:rPr>
      </w:pPr>
      <w:r>
        <w:rPr>
          <w:rFonts w:hAnsi="ＭＳ 明朝" w:hint="eastAsia"/>
          <w:noProof/>
          <w:sz w:val="22"/>
        </w:rPr>
        <mc:AlternateContent>
          <mc:Choice Requires="wps">
            <w:drawing>
              <wp:anchor distT="0" distB="0" distL="114300" distR="114300" simplePos="0" relativeHeight="251659264" behindDoc="0" locked="0" layoutInCell="1" allowOverlap="1" wp14:anchorId="2CB18186" wp14:editId="48CD6712">
                <wp:simplePos x="0" y="0"/>
                <wp:positionH relativeFrom="margin">
                  <wp:posOffset>4419600</wp:posOffset>
                </wp:positionH>
                <wp:positionV relativeFrom="paragraph">
                  <wp:posOffset>-564515</wp:posOffset>
                </wp:positionV>
                <wp:extent cx="1102360" cy="426720"/>
                <wp:effectExtent l="0" t="0" r="21590"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426720"/>
                        </a:xfrm>
                        <a:prstGeom prst="rect">
                          <a:avLst/>
                        </a:prstGeom>
                        <a:solidFill>
                          <a:srgbClr val="FFFFFF"/>
                        </a:solidFill>
                        <a:ln w="9525">
                          <a:solidFill>
                            <a:srgbClr val="000000"/>
                          </a:solidFill>
                          <a:miter lim="800000"/>
                          <a:headEnd/>
                          <a:tailEnd/>
                        </a:ln>
                      </wps:spPr>
                      <wps:txbx>
                        <w:txbxContent>
                          <w:p w14:paraId="46B058B0" w14:textId="65DA15E8" w:rsidR="00811541" w:rsidRPr="00774C5C" w:rsidRDefault="00811541" w:rsidP="00811541">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18186" id="Rectangle 6" o:spid="_x0000_s1026" style="position:absolute;left:0;text-align:left;margin-left:348pt;margin-top:-44.45pt;width:86.8pt;height:3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">
                <v:textbox inset="5.85pt,.7pt,5.85pt,.7pt">
                  <w:txbxContent>
                    <w:p w14:paraId="46B058B0" w14:textId="65DA15E8" w:rsidR="00811541" w:rsidRPr="00774C5C" w:rsidRDefault="00811541" w:rsidP="00811541">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p>
                  </w:txbxContent>
                </v:textbox>
                <w10:wrap anchorx="margin"/>
              </v:rect>
            </w:pict>
          </mc:Fallback>
        </mc:AlternateContent>
      </w:r>
      <w:r w:rsidR="00D46F25" w:rsidRPr="00F23912">
        <w:rPr>
          <w:rFonts w:hint="eastAsia"/>
          <w:b/>
          <w:bCs/>
        </w:rPr>
        <w:t>第３回あり方検討会</w:t>
      </w:r>
      <w:r w:rsidR="00B43E6E" w:rsidRPr="00F23912">
        <w:rPr>
          <w:rFonts w:hint="eastAsia"/>
          <w:b/>
          <w:bCs/>
        </w:rPr>
        <w:t>現運営者による状況について</w:t>
      </w:r>
    </w:p>
    <w:p w14:paraId="165C13C8" w14:textId="656FA82F" w:rsidR="00B43E6E" w:rsidRDefault="00B43E6E"/>
    <w:p w14:paraId="07940CB0" w14:textId="5AA0A25B" w:rsidR="00B43E6E" w:rsidRDefault="000D716B">
      <w:pPr>
        <w:rPr>
          <w:b/>
          <w:bCs/>
        </w:rPr>
      </w:pPr>
      <w:r>
        <w:rPr>
          <w:rFonts w:hint="eastAsia"/>
          <w:b/>
          <w:bCs/>
        </w:rPr>
        <w:t xml:space="preserve">１　</w:t>
      </w:r>
      <w:r w:rsidR="00B43E6E" w:rsidRPr="00D43D07">
        <w:rPr>
          <w:rFonts w:hint="eastAsia"/>
          <w:b/>
          <w:bCs/>
        </w:rPr>
        <w:t>ライトセンターの経緯について</w:t>
      </w:r>
    </w:p>
    <w:p w14:paraId="7B1BFDD1" w14:textId="77777777" w:rsidR="00D43D07" w:rsidRPr="00D43D07" w:rsidRDefault="00D43D07">
      <w:pPr>
        <w:rPr>
          <w:b/>
          <w:bCs/>
        </w:rPr>
      </w:pPr>
    </w:p>
    <w:p w14:paraId="28FE3BC5" w14:textId="730903FA" w:rsidR="00B43E6E" w:rsidRDefault="00B43E6E">
      <w:r>
        <w:rPr>
          <w:rFonts w:hint="eastAsia"/>
        </w:rPr>
        <w:t xml:space="preserve">　昭和２３年　ヘレンケラーの来日　日赤社長が来日招致にかかわるメンバーであった。</w:t>
      </w:r>
    </w:p>
    <w:p w14:paraId="3BEA8FE6" w14:textId="60B670BF" w:rsidR="00B43E6E" w:rsidRDefault="00B43E6E">
      <w:r>
        <w:rPr>
          <w:rFonts w:hint="eastAsia"/>
        </w:rPr>
        <w:t xml:space="preserve">　昭和２４年　全国の赤十字奉仕団に視覚障がい者に対する支援の呼びかけ。</w:t>
      </w:r>
    </w:p>
    <w:p w14:paraId="5210313E" w14:textId="68459642" w:rsidR="00B43E6E" w:rsidRDefault="00B43E6E">
      <w:r>
        <w:rPr>
          <w:rFonts w:hint="eastAsia"/>
        </w:rPr>
        <w:t xml:space="preserve">　昭和２５年　神奈川の赤十字奉仕団が</w:t>
      </w:r>
      <w:r w:rsidR="00D43D07">
        <w:rPr>
          <w:rFonts w:hint="eastAsia"/>
        </w:rPr>
        <w:t>盲</w:t>
      </w:r>
      <w:r>
        <w:rPr>
          <w:rFonts w:hint="eastAsia"/>
        </w:rPr>
        <w:t>学校に点字図書の寄贈活動を開始。</w:t>
      </w:r>
    </w:p>
    <w:p w14:paraId="29D8EAB3" w14:textId="1493A3D1" w:rsidR="00B43E6E" w:rsidRDefault="00B43E6E">
      <w:r>
        <w:rPr>
          <w:rFonts w:hint="eastAsia"/>
        </w:rPr>
        <w:t xml:space="preserve">　昭和３０年　日赤県支部の事業として点字図書の貸出を開始。</w:t>
      </w:r>
    </w:p>
    <w:p w14:paraId="3C30A691" w14:textId="01A12A3C" w:rsidR="00B43E6E" w:rsidRDefault="00B43E6E">
      <w:r>
        <w:rPr>
          <w:rFonts w:hint="eastAsia"/>
        </w:rPr>
        <w:t xml:space="preserve">　昭和４０年　神奈川県点字図書館設置（県から委託運営）</w:t>
      </w:r>
    </w:p>
    <w:p w14:paraId="1EDDFAFE" w14:textId="0EDFED4F" w:rsidR="00B43E6E" w:rsidRDefault="00B43E6E">
      <w:r>
        <w:rPr>
          <w:rFonts w:hint="eastAsia"/>
        </w:rPr>
        <w:t xml:space="preserve">　昭和４９年　神奈川県ライトセンター設置（県から</w:t>
      </w:r>
      <w:r w:rsidR="00A64AE2">
        <w:rPr>
          <w:rFonts w:hint="eastAsia"/>
        </w:rPr>
        <w:t>委託運営）</w:t>
      </w:r>
    </w:p>
    <w:p w14:paraId="3F9FB981" w14:textId="1FCDDDF1" w:rsidR="00A64AE2" w:rsidRDefault="009B146B">
      <w:r>
        <w:rPr>
          <w:rFonts w:hint="eastAsia"/>
        </w:rPr>
        <w:t xml:space="preserve">　平成　５年　現ライトセ</w:t>
      </w:r>
      <w:r w:rsidR="00A64AE2">
        <w:rPr>
          <w:rFonts w:hint="eastAsia"/>
        </w:rPr>
        <w:t>ンター開所</w:t>
      </w:r>
    </w:p>
    <w:p w14:paraId="15324EB5" w14:textId="12F6EAAD" w:rsidR="00A64AE2" w:rsidRDefault="00A64AE2">
      <w:r>
        <w:rPr>
          <w:rFonts w:hint="eastAsia"/>
        </w:rPr>
        <w:t xml:space="preserve">　平成１８年　指定管理者制度導入</w:t>
      </w:r>
      <w:r w:rsidR="00D43D07">
        <w:rPr>
          <w:rFonts w:hint="eastAsia"/>
        </w:rPr>
        <w:t xml:space="preserve">（５年間）　</w:t>
      </w:r>
      <w:r>
        <w:rPr>
          <w:rFonts w:hint="eastAsia"/>
        </w:rPr>
        <w:t>第１期指定管理</w:t>
      </w:r>
    </w:p>
    <w:p w14:paraId="190FFC55" w14:textId="2E11DF57" w:rsidR="00A64AE2" w:rsidRDefault="00A64AE2">
      <w:r>
        <w:rPr>
          <w:rFonts w:hint="eastAsia"/>
        </w:rPr>
        <w:t xml:space="preserve">　平成２３年　第２期指定管理　</w:t>
      </w:r>
    </w:p>
    <w:p w14:paraId="5A4AD1C5" w14:textId="78344142" w:rsidR="00A64AE2" w:rsidRDefault="00A64AE2">
      <w:r>
        <w:rPr>
          <w:rFonts w:hint="eastAsia"/>
        </w:rPr>
        <w:t xml:space="preserve">　平成２８年　第３期指定管理</w:t>
      </w:r>
    </w:p>
    <w:p w14:paraId="5658A341" w14:textId="4FE851B1" w:rsidR="00A64AE2" w:rsidRDefault="00A64AE2">
      <w:r>
        <w:rPr>
          <w:rFonts w:hint="eastAsia"/>
        </w:rPr>
        <w:t xml:space="preserve">　令和　３年　第４期指定管理</w:t>
      </w:r>
    </w:p>
    <w:p w14:paraId="07604908" w14:textId="13DE63AB" w:rsidR="00B43E6E" w:rsidRDefault="00B43E6E"/>
    <w:p w14:paraId="55A24D98" w14:textId="7309C48B" w:rsidR="00B43E6E" w:rsidRPr="00D43D07" w:rsidRDefault="000D716B">
      <w:pPr>
        <w:rPr>
          <w:b/>
          <w:bCs/>
        </w:rPr>
      </w:pPr>
      <w:r>
        <w:rPr>
          <w:rFonts w:hint="eastAsia"/>
          <w:b/>
          <w:bCs/>
        </w:rPr>
        <w:t xml:space="preserve">２　</w:t>
      </w:r>
      <w:r w:rsidR="00B43E6E" w:rsidRPr="00D43D07">
        <w:rPr>
          <w:rFonts w:hint="eastAsia"/>
          <w:b/>
          <w:bCs/>
        </w:rPr>
        <w:t>ライトセンター５事業</w:t>
      </w:r>
      <w:r>
        <w:rPr>
          <w:rFonts w:hint="eastAsia"/>
          <w:b/>
          <w:bCs/>
        </w:rPr>
        <w:t>の状況など</w:t>
      </w:r>
      <w:r w:rsidR="00B43E6E" w:rsidRPr="00D43D07">
        <w:rPr>
          <w:rFonts w:hint="eastAsia"/>
          <w:b/>
          <w:bCs/>
        </w:rPr>
        <w:t>について</w:t>
      </w:r>
    </w:p>
    <w:p w14:paraId="39746DA2" w14:textId="429EB21F" w:rsidR="00B43E6E" w:rsidRDefault="00B43E6E"/>
    <w:p w14:paraId="5D243A08" w14:textId="4DC6FD15" w:rsidR="00B43E6E" w:rsidRPr="0025675E" w:rsidRDefault="00B43E6E">
      <w:pPr>
        <w:rPr>
          <w:b/>
          <w:bCs/>
        </w:rPr>
      </w:pPr>
      <w:r w:rsidRPr="0025675E">
        <w:rPr>
          <w:rFonts w:hint="eastAsia"/>
          <w:b/>
          <w:bCs/>
        </w:rPr>
        <w:t>情報提供事業</w:t>
      </w:r>
    </w:p>
    <w:p w14:paraId="65E7E791" w14:textId="1B25C515" w:rsidR="00D43D07" w:rsidRDefault="00D43D07">
      <w:r>
        <w:rPr>
          <w:rFonts w:hint="eastAsia"/>
        </w:rPr>
        <w:t xml:space="preserve">　ライトセンターの根幹の事業として位置付けて</w:t>
      </w:r>
      <w:r w:rsidR="00F23912">
        <w:rPr>
          <w:rFonts w:hint="eastAsia"/>
        </w:rPr>
        <w:t>運営を行っている</w:t>
      </w:r>
      <w:r>
        <w:rPr>
          <w:rFonts w:hint="eastAsia"/>
        </w:rPr>
        <w:t>。点字・録音図書および雑誌の製作発行を行って</w:t>
      </w:r>
      <w:r w:rsidR="00F23912">
        <w:rPr>
          <w:rFonts w:hint="eastAsia"/>
        </w:rPr>
        <w:t>おり、</w:t>
      </w:r>
      <w:r>
        <w:rPr>
          <w:rFonts w:hint="eastAsia"/>
        </w:rPr>
        <w:t>その多く</w:t>
      </w:r>
      <w:r w:rsidR="00F23912">
        <w:rPr>
          <w:rFonts w:hint="eastAsia"/>
        </w:rPr>
        <w:t>は</w:t>
      </w:r>
      <w:r>
        <w:rPr>
          <w:rFonts w:hint="eastAsia"/>
        </w:rPr>
        <w:t>視援奉の協力に</w:t>
      </w:r>
      <w:r w:rsidR="00F23912">
        <w:rPr>
          <w:rFonts w:hint="eastAsia"/>
        </w:rPr>
        <w:t>よる。</w:t>
      </w:r>
      <w:r>
        <w:rPr>
          <w:rFonts w:hint="eastAsia"/>
        </w:rPr>
        <w:t>録音雑誌については全国最多の発行数となっている。</w:t>
      </w:r>
    </w:p>
    <w:p w14:paraId="65C88DCB" w14:textId="065266B2" w:rsidR="0025675E" w:rsidRDefault="0025675E">
      <w:r>
        <w:rPr>
          <w:rFonts w:hint="eastAsia"/>
        </w:rPr>
        <w:t xml:space="preserve">　他館では製作困難のような難易度の高い本の製作も行って</w:t>
      </w:r>
      <w:r w:rsidR="00F23912">
        <w:rPr>
          <w:rFonts w:hint="eastAsia"/>
        </w:rPr>
        <w:t>おり、さらには</w:t>
      </w:r>
      <w:r>
        <w:rPr>
          <w:rFonts w:hint="eastAsia"/>
        </w:rPr>
        <w:t>、完成した録音図書の読みなど品質は利用者からの評価も高い。</w:t>
      </w:r>
    </w:p>
    <w:p w14:paraId="6EB5996C" w14:textId="223A7CFA" w:rsidR="0025675E" w:rsidRDefault="0025675E">
      <w:r>
        <w:rPr>
          <w:rFonts w:hint="eastAsia"/>
        </w:rPr>
        <w:t xml:space="preserve">　図書の製作は利用者からのリクエストを受け、選書委員による選書も含めて製作している。図書・雑誌の製作、貸出だけではなく、プライベートサービスの実施（オンラインによるものも実施）している。</w:t>
      </w:r>
    </w:p>
    <w:p w14:paraId="2C0F8A74" w14:textId="723A5396" w:rsidR="00F23912" w:rsidRPr="0025675E" w:rsidRDefault="00F23912">
      <w:r>
        <w:rPr>
          <w:rFonts w:hint="eastAsia"/>
        </w:rPr>
        <w:t xml:space="preserve">　※利用者にリクエストをセンターだよりでも呼びかけている。</w:t>
      </w:r>
    </w:p>
    <w:p w14:paraId="07A11A00" w14:textId="34CE6391" w:rsidR="00B43E6E" w:rsidRDefault="00F23912">
      <w:r>
        <w:rPr>
          <w:rFonts w:hint="eastAsia"/>
        </w:rPr>
        <w:t xml:space="preserve">　※デイジー図書のニーズは高い。</w:t>
      </w:r>
    </w:p>
    <w:p w14:paraId="6CCE89DD" w14:textId="458C5CFC" w:rsidR="00F23912" w:rsidRDefault="00F23912" w:rsidP="00F23912">
      <w:pPr>
        <w:ind w:left="420" w:hangingChars="200" w:hanging="420"/>
      </w:pPr>
      <w:r>
        <w:rPr>
          <w:rFonts w:hint="eastAsia"/>
        </w:rPr>
        <w:t xml:space="preserve">　※サピエの決まりにより、人気図書の製作は先手必勝的になっており、人気図書を製作することは容易ではない。</w:t>
      </w:r>
    </w:p>
    <w:p w14:paraId="5F266A0C" w14:textId="77777777" w:rsidR="00F23912" w:rsidRDefault="00F23912">
      <w:pPr>
        <w:rPr>
          <w:b/>
          <w:bCs/>
        </w:rPr>
      </w:pPr>
    </w:p>
    <w:p w14:paraId="24A18F22" w14:textId="34D80AE3" w:rsidR="00B43E6E" w:rsidRPr="008B64C9" w:rsidRDefault="00B43E6E">
      <w:pPr>
        <w:rPr>
          <w:b/>
          <w:bCs/>
        </w:rPr>
      </w:pPr>
      <w:r w:rsidRPr="008B64C9">
        <w:rPr>
          <w:rFonts w:hint="eastAsia"/>
          <w:b/>
          <w:bCs/>
        </w:rPr>
        <w:t>指導訓練事業</w:t>
      </w:r>
    </w:p>
    <w:p w14:paraId="484A0697" w14:textId="77777777" w:rsidR="00F23912" w:rsidRDefault="0025675E">
      <w:r>
        <w:rPr>
          <w:rFonts w:hint="eastAsia"/>
        </w:rPr>
        <w:t xml:space="preserve">　利用者のニーズに沿った相談、サポート、訓練を実施。来館によるものだけでなく、県内各地に職員が出向いての対応を日常的に行っている。</w:t>
      </w:r>
    </w:p>
    <w:p w14:paraId="44C09968" w14:textId="1DE0FCBB" w:rsidR="00D3115D" w:rsidRDefault="0025675E" w:rsidP="00F23912">
      <w:pPr>
        <w:ind w:firstLineChars="100" w:firstLine="210"/>
      </w:pPr>
      <w:r>
        <w:rPr>
          <w:rFonts w:hint="eastAsia"/>
        </w:rPr>
        <w:t>現在、相談支援担当は４名（うち歩行訓練士３名体制）とし、待機者はいない。（</w:t>
      </w:r>
      <w:r w:rsidR="00F23912">
        <w:rPr>
          <w:rFonts w:hint="eastAsia"/>
        </w:rPr>
        <w:t>相当</w:t>
      </w:r>
      <w:r>
        <w:rPr>
          <w:rFonts w:hint="eastAsia"/>
        </w:rPr>
        <w:lastRenderedPageBreak/>
        <w:t>昔に待機者が出たこともあったが、</w:t>
      </w:r>
      <w:r w:rsidR="00D3115D">
        <w:rPr>
          <w:rFonts w:hint="eastAsia"/>
        </w:rPr>
        <w:t>歩行訓練士を増員し待機は解消している）</w:t>
      </w:r>
    </w:p>
    <w:p w14:paraId="069BCB38" w14:textId="5D60A8F0" w:rsidR="00D3115D" w:rsidRDefault="00D3115D">
      <w:r>
        <w:rPr>
          <w:rFonts w:hint="eastAsia"/>
        </w:rPr>
        <w:t xml:space="preserve">　日常生活訓練、歩行訓練、ＩＴ機器の操作相談、読書機器の操作支援、点字指導、幼児相談、こころのケアなど対応は多岐にわたっている。</w:t>
      </w:r>
    </w:p>
    <w:p w14:paraId="5EEBA90B" w14:textId="30EC6DD8" w:rsidR="00D3115D" w:rsidRDefault="00D3115D">
      <w:r>
        <w:rPr>
          <w:rFonts w:hint="eastAsia"/>
        </w:rPr>
        <w:t xml:space="preserve">　相談訓練対応件数　２，２０１件　延べ１，０９４人</w:t>
      </w:r>
    </w:p>
    <w:p w14:paraId="793ED2CE" w14:textId="0CD19920" w:rsidR="00D3115D" w:rsidRDefault="00D3115D" w:rsidP="005D18BF">
      <w:pPr>
        <w:ind w:firstLineChars="100" w:firstLine="210"/>
      </w:pPr>
      <w:r>
        <w:rPr>
          <w:rFonts w:hint="eastAsia"/>
        </w:rPr>
        <w:t>幼児指導（通称ひよこ教室）</w:t>
      </w:r>
      <w:r w:rsidR="008B64C9">
        <w:rPr>
          <w:rFonts w:hint="eastAsia"/>
        </w:rPr>
        <w:t>は、定期的に開催していたが来館される方も少なくなり、</w:t>
      </w:r>
    </w:p>
    <w:p w14:paraId="5FEC0A22" w14:textId="389908F9" w:rsidR="008B64C9" w:rsidRDefault="008B64C9">
      <w:r>
        <w:rPr>
          <w:rFonts w:hint="eastAsia"/>
        </w:rPr>
        <w:t>スタッフを複数名が待機しているものの誰も来ないという状況も見られるようになった。</w:t>
      </w:r>
    </w:p>
    <w:p w14:paraId="61F9FE4A" w14:textId="52DEF5A0" w:rsidR="008B64C9" w:rsidRDefault="008B64C9" w:rsidP="00F23912">
      <w:pPr>
        <w:ind w:firstLineChars="100" w:firstLine="210"/>
      </w:pPr>
      <w:r>
        <w:rPr>
          <w:rFonts w:hint="eastAsia"/>
        </w:rPr>
        <w:t>盲学校で同様な取り組みを行っていることなどもあり、県とも協議を行い約１年の周知期間を設けて、定期的な集合型の教室は終え、</w:t>
      </w:r>
      <w:r w:rsidR="005D18BF">
        <w:rPr>
          <w:rFonts w:hint="eastAsia"/>
        </w:rPr>
        <w:t>子ども・保護者同志の交流の場として、キッズルームに模様替えを行った。また、視覚障がい児や保護者対象のイベントなどを開催することとした。</w:t>
      </w:r>
    </w:p>
    <w:p w14:paraId="4E81EBF7" w14:textId="7624DF3B" w:rsidR="005D18BF" w:rsidRDefault="005D18BF">
      <w:r>
        <w:rPr>
          <w:rFonts w:hint="eastAsia"/>
        </w:rPr>
        <w:t xml:space="preserve">　（ひよこ教室は終了し、保護者によるひよこの会が誕生したが、ライトセンターひよこの会という表現もあり混乱が生じたことなどもあった。）</w:t>
      </w:r>
    </w:p>
    <w:p w14:paraId="7F94D3D0" w14:textId="77777777" w:rsidR="005D18BF" w:rsidRDefault="005D18BF"/>
    <w:p w14:paraId="50814DAC" w14:textId="0B8EDCA9" w:rsidR="00B43E6E" w:rsidRDefault="00B43E6E">
      <w:pPr>
        <w:rPr>
          <w:b/>
          <w:bCs/>
        </w:rPr>
      </w:pPr>
      <w:r w:rsidRPr="005D18BF">
        <w:rPr>
          <w:rFonts w:hint="eastAsia"/>
          <w:b/>
          <w:bCs/>
        </w:rPr>
        <w:t>ボランティア育成事業</w:t>
      </w:r>
    </w:p>
    <w:p w14:paraId="37AC9211" w14:textId="572B332B" w:rsidR="002A7EA5" w:rsidRDefault="005D18BF">
      <w:r w:rsidRPr="005D18BF">
        <w:t xml:space="preserve">　</w:t>
      </w:r>
      <w:r w:rsidR="00264523">
        <w:rPr>
          <w:rFonts w:hint="eastAsia"/>
        </w:rPr>
        <w:t>県内各地域でのボランティア養成の指導者となるべく人材を養成することと、ライトセンター事業を進めるためのボランティアを養成することが目的と</w:t>
      </w:r>
      <w:r w:rsidR="00B128DF">
        <w:rPr>
          <w:rFonts w:hint="eastAsia"/>
        </w:rPr>
        <w:t>されてきている。これまでの経緯からも視援奉と車の両輪としてボランティア養成ならびに活動を支援してきている。</w:t>
      </w:r>
      <w:r w:rsidR="002A7EA5">
        <w:rPr>
          <w:rFonts w:hint="eastAsia"/>
        </w:rPr>
        <w:t>また、県内の</w:t>
      </w:r>
      <w:r w:rsidR="00DF4D9E">
        <w:rPr>
          <w:rFonts w:hint="eastAsia"/>
        </w:rPr>
        <w:t>視覚障がい</w:t>
      </w:r>
      <w:r w:rsidR="002A7EA5">
        <w:rPr>
          <w:rFonts w:hint="eastAsia"/>
        </w:rPr>
        <w:t>支援ボランティアの支援を行っている。</w:t>
      </w:r>
    </w:p>
    <w:p w14:paraId="17F2CE65" w14:textId="3C58D9E9" w:rsidR="00CD18C9" w:rsidRPr="005D18BF" w:rsidRDefault="00B128DF" w:rsidP="002A7EA5">
      <w:pPr>
        <w:ind w:firstLineChars="100" w:firstLine="210"/>
      </w:pPr>
      <w:r>
        <w:rPr>
          <w:rFonts w:hint="eastAsia"/>
        </w:rPr>
        <w:t>社会環境の変化や高齢化の影響、また、障害者支援の法制度化（読書バリアフリー法など）により</w:t>
      </w:r>
      <w:r w:rsidR="00CD18C9">
        <w:rPr>
          <w:rFonts w:hint="eastAsia"/>
        </w:rPr>
        <w:t>図書製作のあり方などについても、検討することが必要な状況になってきている。</w:t>
      </w:r>
    </w:p>
    <w:p w14:paraId="282C493C" w14:textId="46023B4B" w:rsidR="00B43E6E" w:rsidRPr="005D18BF" w:rsidRDefault="00B43E6E"/>
    <w:p w14:paraId="5EA9846F" w14:textId="68B697AF" w:rsidR="00B43E6E" w:rsidRDefault="00B43E6E">
      <w:pPr>
        <w:rPr>
          <w:b/>
          <w:bCs/>
        </w:rPr>
      </w:pPr>
      <w:r w:rsidRPr="00EF477E">
        <w:rPr>
          <w:rFonts w:hint="eastAsia"/>
          <w:b/>
          <w:bCs/>
        </w:rPr>
        <w:t>スポーツ振興事業</w:t>
      </w:r>
    </w:p>
    <w:p w14:paraId="11530980" w14:textId="77777777" w:rsidR="002A7EA5" w:rsidRDefault="00EF477E">
      <w:r>
        <w:rPr>
          <w:rFonts w:hint="eastAsia"/>
          <w:b/>
          <w:bCs/>
        </w:rPr>
        <w:t xml:space="preserve">　</w:t>
      </w:r>
      <w:r>
        <w:rPr>
          <w:rFonts w:hint="eastAsia"/>
        </w:rPr>
        <w:t>平成５年の施設リニューアルに伴い付加された事業だが、当初から特にプールについては利用者が少なかった。このため視覚障がい以外の障害者の利用も</w:t>
      </w:r>
      <w:r w:rsidR="002A7EA5">
        <w:rPr>
          <w:rFonts w:hint="eastAsia"/>
        </w:rPr>
        <w:t>県からの意向もあり、</w:t>
      </w:r>
      <w:r>
        <w:rPr>
          <w:rFonts w:hint="eastAsia"/>
        </w:rPr>
        <w:t>認めることになったが、視覚障がい以外の障がい者の利用が増加するに伴い、視覚障がい者から利用がし難いという声も上が</w:t>
      </w:r>
      <w:r w:rsidR="002A7EA5">
        <w:rPr>
          <w:rFonts w:hint="eastAsia"/>
        </w:rPr>
        <w:t>り始めた。</w:t>
      </w:r>
      <w:r>
        <w:rPr>
          <w:rFonts w:hint="eastAsia"/>
        </w:rPr>
        <w:t>また、事故も起こるなどしたため、県とも協議を行いプールについては視覚障がい者の利用に戻した。</w:t>
      </w:r>
    </w:p>
    <w:p w14:paraId="3FE6068A" w14:textId="50A14EB3" w:rsidR="00EF477E" w:rsidRDefault="00EF477E" w:rsidP="002A7EA5">
      <w:pPr>
        <w:ind w:firstLineChars="100" w:firstLine="210"/>
      </w:pPr>
      <w:r>
        <w:rPr>
          <w:rFonts w:hint="eastAsia"/>
        </w:rPr>
        <w:t>また、県内各地域でのスポーツ振興</w:t>
      </w:r>
      <w:r w:rsidR="000D5E32">
        <w:rPr>
          <w:rFonts w:hint="eastAsia"/>
        </w:rPr>
        <w:t>のため</w:t>
      </w:r>
      <w:r w:rsidR="002A7EA5">
        <w:rPr>
          <w:rFonts w:hint="eastAsia"/>
        </w:rPr>
        <w:t>、</w:t>
      </w:r>
      <w:r w:rsidR="000D5E32">
        <w:rPr>
          <w:rFonts w:hint="eastAsia"/>
        </w:rPr>
        <w:t>地域でのスポーツ</w:t>
      </w:r>
      <w:r>
        <w:rPr>
          <w:rFonts w:hint="eastAsia"/>
        </w:rPr>
        <w:t>体験教室なども開催してきたが、参加</w:t>
      </w:r>
      <w:r w:rsidR="000D5E32">
        <w:rPr>
          <w:rFonts w:hint="eastAsia"/>
        </w:rPr>
        <w:t>者も少ない状況</w:t>
      </w:r>
      <w:r w:rsidR="00064E47">
        <w:rPr>
          <w:rFonts w:hint="eastAsia"/>
        </w:rPr>
        <w:t>が見られた。</w:t>
      </w:r>
    </w:p>
    <w:p w14:paraId="7D548833" w14:textId="7C448530" w:rsidR="000D5E32" w:rsidRDefault="000D5E32">
      <w:r>
        <w:rPr>
          <w:rFonts w:hint="eastAsia"/>
        </w:rPr>
        <w:t xml:space="preserve">　特にプールは実利用人数</w:t>
      </w:r>
      <w:r w:rsidR="00064E47">
        <w:rPr>
          <w:rFonts w:hint="eastAsia"/>
        </w:rPr>
        <w:t>が</w:t>
      </w:r>
      <w:r>
        <w:rPr>
          <w:rFonts w:hint="eastAsia"/>
        </w:rPr>
        <w:t>多くない状況が施設設置当初から続いている。また、夜間利用についても、施設設置当初から利用は非常に少ない状況は変わることがなく、開館していても誰も来館しないという状況も見られ、近隣住民から税金の無駄使いだと苦情を受けるようなこともあった。</w:t>
      </w:r>
      <w:bookmarkStart w:id="0" w:name="_GoBack"/>
      <w:bookmarkEnd w:id="0"/>
    </w:p>
    <w:p w14:paraId="7D8FE6A5" w14:textId="2E3932E1" w:rsidR="000D5E32" w:rsidRDefault="000D5E32">
      <w:r>
        <w:rPr>
          <w:rFonts w:hint="eastAsia"/>
        </w:rPr>
        <w:t xml:space="preserve">　県とも協議を重ね、利用者ニーズ調査なども行い夜間利用は停止した。その後しばらくして、</w:t>
      </w:r>
      <w:r w:rsidR="00A65D50">
        <w:rPr>
          <w:rFonts w:hint="eastAsia"/>
        </w:rPr>
        <w:t>県の意向もあり</w:t>
      </w:r>
      <w:r>
        <w:rPr>
          <w:rFonts w:hint="eastAsia"/>
        </w:rPr>
        <w:t>夜間利用を再開したが、利用状況は変わることがなく、</w:t>
      </w:r>
      <w:r w:rsidR="00A65D50">
        <w:rPr>
          <w:rFonts w:hint="eastAsia"/>
        </w:rPr>
        <w:t>再び</w:t>
      </w:r>
      <w:r>
        <w:rPr>
          <w:rFonts w:hint="eastAsia"/>
        </w:rPr>
        <w:t>県とも</w:t>
      </w:r>
      <w:r w:rsidR="00A65D50">
        <w:rPr>
          <w:rFonts w:hint="eastAsia"/>
        </w:rPr>
        <w:lastRenderedPageBreak/>
        <w:t>協議</w:t>
      </w:r>
      <w:r>
        <w:rPr>
          <w:rFonts w:hint="eastAsia"/>
        </w:rPr>
        <w:t>し現在</w:t>
      </w:r>
      <w:r w:rsidR="00006FCD">
        <w:rPr>
          <w:rFonts w:hint="eastAsia"/>
        </w:rPr>
        <w:t>の</w:t>
      </w:r>
      <w:r w:rsidR="00A65D50">
        <w:rPr>
          <w:rFonts w:hint="eastAsia"/>
        </w:rPr>
        <w:t>状況となっている。</w:t>
      </w:r>
    </w:p>
    <w:p w14:paraId="37C816A2" w14:textId="5840F865" w:rsidR="00006FCD" w:rsidRPr="00EF477E" w:rsidRDefault="00006FCD">
      <w:r>
        <w:rPr>
          <w:rFonts w:hint="eastAsia"/>
        </w:rPr>
        <w:t xml:space="preserve">　スポーツ振興事業は、かかる経費は大きい一方、利用実人数は多くなく、以前から課題となっている。当初から地域のスポーツ施設の利用を促進することが</w:t>
      </w:r>
      <w:r w:rsidR="00064E47">
        <w:rPr>
          <w:rFonts w:hint="eastAsia"/>
        </w:rPr>
        <w:t>ライトセンターの役割であるといわれており、県内のスポーツ施設への聞き取りや支援などもこれまでも行ってきている</w:t>
      </w:r>
      <w:r w:rsidR="00A65D50">
        <w:rPr>
          <w:rFonts w:hint="eastAsia"/>
        </w:rPr>
        <w:t>が、現実的にスポーツ施設からの依頼などは少ない状況となっている。（手帳交付者数の年齢構成などから視覚障がい者のスポーツ施設利用自体が多くないと思われる。）</w:t>
      </w:r>
    </w:p>
    <w:p w14:paraId="359D50F3" w14:textId="6F375025" w:rsidR="00B43E6E" w:rsidRDefault="00B43E6E"/>
    <w:p w14:paraId="380A7B6D" w14:textId="5D285E6C" w:rsidR="00B43E6E" w:rsidRDefault="00B43E6E">
      <w:pPr>
        <w:rPr>
          <w:b/>
          <w:bCs/>
        </w:rPr>
      </w:pPr>
      <w:r w:rsidRPr="00006FCD">
        <w:rPr>
          <w:rFonts w:hint="eastAsia"/>
          <w:b/>
          <w:bCs/>
        </w:rPr>
        <w:t>普及啓発事業</w:t>
      </w:r>
    </w:p>
    <w:p w14:paraId="70BB2DDF" w14:textId="30A6CC9C" w:rsidR="00006FCD" w:rsidRDefault="00006FCD">
      <w:r>
        <w:rPr>
          <w:rFonts w:hint="eastAsia"/>
          <w:b/>
          <w:bCs/>
        </w:rPr>
        <w:t xml:space="preserve">　</w:t>
      </w:r>
      <w:r w:rsidRPr="00006FCD">
        <w:rPr>
          <w:rFonts w:hint="eastAsia"/>
        </w:rPr>
        <w:t>ライトセンター事業の周知、</w:t>
      </w:r>
      <w:r w:rsidR="00DF4D9E">
        <w:rPr>
          <w:rFonts w:hint="eastAsia"/>
        </w:rPr>
        <w:t>視覚障がい</w:t>
      </w:r>
      <w:r w:rsidRPr="00006FCD">
        <w:rPr>
          <w:rFonts w:hint="eastAsia"/>
        </w:rPr>
        <w:t>理解の普及のため</w:t>
      </w:r>
      <w:r>
        <w:rPr>
          <w:rFonts w:hint="eastAsia"/>
        </w:rPr>
        <w:t>、さまざまな取り組みをこれまでも行ってきている。</w:t>
      </w:r>
    </w:p>
    <w:p w14:paraId="3E93083C" w14:textId="6E23BC5F" w:rsidR="00006FCD" w:rsidRDefault="00006FCD">
      <w:r>
        <w:rPr>
          <w:rFonts w:hint="eastAsia"/>
        </w:rPr>
        <w:t xml:space="preserve">　県内市区町村および社協に対し、職員が出向きライトセンターの存在と事業について説明を行うことや、県にも依頼し障害者手帳交付担当者に対しての啓発なども行っている。</w:t>
      </w:r>
    </w:p>
    <w:p w14:paraId="6BFE74C8" w14:textId="720E5ED2" w:rsidR="00006FCD" w:rsidRDefault="00006FCD">
      <w:r>
        <w:rPr>
          <w:rFonts w:hint="eastAsia"/>
        </w:rPr>
        <w:t xml:space="preserve">　また、関係施設との連携や眼科医へのＰＲなども行っている。</w:t>
      </w:r>
    </w:p>
    <w:p w14:paraId="2C589A4C" w14:textId="2E177330" w:rsidR="000D716B" w:rsidRDefault="000D716B">
      <w:r>
        <w:rPr>
          <w:rFonts w:hint="eastAsia"/>
        </w:rPr>
        <w:t>一人でも多くの</w:t>
      </w:r>
      <w:r w:rsidR="00DF4D9E">
        <w:rPr>
          <w:rFonts w:hint="eastAsia"/>
        </w:rPr>
        <w:t>視覚障がい</w:t>
      </w:r>
      <w:r>
        <w:rPr>
          <w:rFonts w:hint="eastAsia"/>
        </w:rPr>
        <w:t>者にライトセンターの存在を知ってもらい、利用していただくことが大切であると考えている。</w:t>
      </w:r>
      <w:r w:rsidR="00A65D50">
        <w:rPr>
          <w:rFonts w:hint="eastAsia"/>
        </w:rPr>
        <w:t>メールマガジンもスピーディな情報提供のために、３種類（センター全体、キッズ、図書情報）を定期的に発行している。コロナについての情報も頻度多く発行したこともあるが、利用者から頻度が多い、不安になる、また、文字が多いなど意見もあったことなどから、定期発行にとどめている。</w:t>
      </w:r>
    </w:p>
    <w:p w14:paraId="3BB43E9D" w14:textId="0CD2D2DF" w:rsidR="00B43E6E" w:rsidRDefault="00B43E6E"/>
    <w:p w14:paraId="0EF07395" w14:textId="4FCC7AB9" w:rsidR="00B43E6E" w:rsidRDefault="000D716B">
      <w:pPr>
        <w:rPr>
          <w:b/>
          <w:bCs/>
        </w:rPr>
      </w:pPr>
      <w:r>
        <w:rPr>
          <w:rFonts w:hint="eastAsia"/>
          <w:b/>
          <w:bCs/>
        </w:rPr>
        <w:t xml:space="preserve">３　</w:t>
      </w:r>
      <w:r w:rsidR="00B43E6E" w:rsidRPr="000D716B">
        <w:rPr>
          <w:rFonts w:hint="eastAsia"/>
          <w:b/>
          <w:bCs/>
        </w:rPr>
        <w:t>ライトセンター運営の課題について</w:t>
      </w:r>
    </w:p>
    <w:p w14:paraId="06AA06EA" w14:textId="6F1B45BE" w:rsidR="00E866BB" w:rsidRDefault="000D716B">
      <w:r w:rsidRPr="000D716B">
        <w:rPr>
          <w:rFonts w:hint="eastAsia"/>
        </w:rPr>
        <w:t xml:space="preserve">　</w:t>
      </w:r>
      <w:r>
        <w:rPr>
          <w:rFonts w:hint="eastAsia"/>
        </w:rPr>
        <w:t>これまでの経緯のとおり日赤</w:t>
      </w:r>
      <w:r w:rsidR="002B0E18">
        <w:rPr>
          <w:rFonts w:hint="eastAsia"/>
        </w:rPr>
        <w:t>は</w:t>
      </w:r>
      <w:r w:rsidR="00DF4D9E">
        <w:rPr>
          <w:rFonts w:hint="eastAsia"/>
        </w:rPr>
        <w:t>視覚障がい</w:t>
      </w:r>
      <w:r>
        <w:rPr>
          <w:rFonts w:hint="eastAsia"/>
        </w:rPr>
        <w:t>者支援活動から事業を開始し、県の点字図書館</w:t>
      </w:r>
      <w:r w:rsidR="002B0E18">
        <w:rPr>
          <w:rFonts w:hint="eastAsia"/>
        </w:rPr>
        <w:t>から</w:t>
      </w:r>
      <w:r>
        <w:rPr>
          <w:rFonts w:hint="eastAsia"/>
        </w:rPr>
        <w:t>ライトセンターの運営を</w:t>
      </w:r>
      <w:r w:rsidR="002B0E18">
        <w:rPr>
          <w:rFonts w:hint="eastAsia"/>
        </w:rPr>
        <w:t>行ってきているが</w:t>
      </w:r>
      <w:r>
        <w:rPr>
          <w:rFonts w:hint="eastAsia"/>
        </w:rPr>
        <w:t>、平成１８年度から導入された指定管理者制度</w:t>
      </w:r>
      <w:r w:rsidR="002B0E18">
        <w:rPr>
          <w:rFonts w:hint="eastAsia"/>
        </w:rPr>
        <w:t>の影響は非常に大きい。</w:t>
      </w:r>
    </w:p>
    <w:p w14:paraId="3A46F03E" w14:textId="44C04927" w:rsidR="002B0E18" w:rsidRDefault="002B0E18" w:rsidP="00E866BB">
      <w:pPr>
        <w:ind w:firstLineChars="100" w:firstLine="210"/>
      </w:pPr>
      <w:r>
        <w:rPr>
          <w:rFonts w:hint="eastAsia"/>
        </w:rPr>
        <w:t>委託運営時は</w:t>
      </w:r>
      <w:r w:rsidR="000D716B">
        <w:rPr>
          <w:rFonts w:hint="eastAsia"/>
        </w:rPr>
        <w:t>正規職員２９名</w:t>
      </w:r>
      <w:r>
        <w:rPr>
          <w:rFonts w:hint="eastAsia"/>
        </w:rPr>
        <w:t>を定数として運営していたが、指定管理者制度導入後は、</w:t>
      </w:r>
      <w:r w:rsidR="000D716B">
        <w:rPr>
          <w:rFonts w:hint="eastAsia"/>
        </w:rPr>
        <w:t>経費削減を</w:t>
      </w:r>
      <w:r>
        <w:rPr>
          <w:rFonts w:hint="eastAsia"/>
        </w:rPr>
        <w:t>行わねばならず</w:t>
      </w:r>
      <w:r w:rsidR="000D716B">
        <w:rPr>
          <w:rFonts w:hint="eastAsia"/>
        </w:rPr>
        <w:t>、</w:t>
      </w:r>
      <w:r>
        <w:rPr>
          <w:rFonts w:hint="eastAsia"/>
        </w:rPr>
        <w:t>管理費、事業費の削減のみならず、</w:t>
      </w:r>
      <w:r w:rsidR="00E5406B">
        <w:rPr>
          <w:rFonts w:hint="eastAsia"/>
        </w:rPr>
        <w:t>人員削減を行わねばなら</w:t>
      </w:r>
      <w:r>
        <w:rPr>
          <w:rFonts w:hint="eastAsia"/>
        </w:rPr>
        <w:t>くなった。その結果、</w:t>
      </w:r>
      <w:r w:rsidR="00E5406B">
        <w:rPr>
          <w:rFonts w:hint="eastAsia"/>
        </w:rPr>
        <w:t>令和３年度末</w:t>
      </w:r>
      <w:r>
        <w:rPr>
          <w:rFonts w:hint="eastAsia"/>
        </w:rPr>
        <w:t>は正規職員が１</w:t>
      </w:r>
      <w:r w:rsidR="00E5406B">
        <w:rPr>
          <w:rFonts w:hint="eastAsia"/>
        </w:rPr>
        <w:t>８名</w:t>
      </w:r>
      <w:r w:rsidR="00CF1BE7">
        <w:rPr>
          <w:rFonts w:hint="eastAsia"/>
        </w:rPr>
        <w:t>に</w:t>
      </w:r>
      <w:r w:rsidR="00E866BB">
        <w:rPr>
          <w:rFonts w:hint="eastAsia"/>
        </w:rPr>
        <w:t>なっている。</w:t>
      </w:r>
    </w:p>
    <w:p w14:paraId="38F55FCF" w14:textId="4E5C8DD1" w:rsidR="00E866BB" w:rsidRDefault="000F35A2" w:rsidP="002B0E18">
      <w:pPr>
        <w:ind w:firstLineChars="100" w:firstLine="210"/>
      </w:pPr>
      <w:r>
        <w:rPr>
          <w:rFonts w:hint="eastAsia"/>
        </w:rPr>
        <w:t>効率的な運営</w:t>
      </w:r>
      <w:r w:rsidR="002B0E18">
        <w:rPr>
          <w:rFonts w:hint="eastAsia"/>
        </w:rPr>
        <w:t>自体</w:t>
      </w:r>
      <w:r>
        <w:rPr>
          <w:rFonts w:hint="eastAsia"/>
        </w:rPr>
        <w:t>は</w:t>
      </w:r>
      <w:r w:rsidR="002B0E18">
        <w:rPr>
          <w:rFonts w:hint="eastAsia"/>
        </w:rPr>
        <w:t>否定されるものではないが、</w:t>
      </w:r>
      <w:r>
        <w:rPr>
          <w:rFonts w:hint="eastAsia"/>
        </w:rPr>
        <w:t>夜間利用、幼児指導なども利用者減少によ</w:t>
      </w:r>
      <w:r w:rsidR="002B0E18">
        <w:rPr>
          <w:rFonts w:hint="eastAsia"/>
        </w:rPr>
        <w:t>ることも理由ではあるが</w:t>
      </w:r>
      <w:r>
        <w:rPr>
          <w:rFonts w:hint="eastAsia"/>
        </w:rPr>
        <w:t>、経費削減</w:t>
      </w:r>
      <w:r w:rsidR="002B0E18">
        <w:rPr>
          <w:rFonts w:hint="eastAsia"/>
        </w:rPr>
        <w:t>の影響も大きいことは事実である。</w:t>
      </w:r>
    </w:p>
    <w:p w14:paraId="4DE7AD1B" w14:textId="62990F91" w:rsidR="00E866BB" w:rsidRDefault="00E5406B" w:rsidP="00E866BB">
      <w:pPr>
        <w:ind w:firstLineChars="100" w:firstLine="210"/>
      </w:pPr>
      <w:r>
        <w:rPr>
          <w:rFonts w:hint="eastAsia"/>
        </w:rPr>
        <w:t>正規職員を削減し事業を継続するために</w:t>
      </w:r>
      <w:r w:rsidR="00E866BB">
        <w:rPr>
          <w:rFonts w:hint="eastAsia"/>
        </w:rPr>
        <w:t>、</w:t>
      </w:r>
      <w:r>
        <w:rPr>
          <w:rFonts w:hint="eastAsia"/>
        </w:rPr>
        <w:t>非正規雇用に転用</w:t>
      </w:r>
      <w:r w:rsidR="00E866BB">
        <w:rPr>
          <w:rFonts w:hint="eastAsia"/>
        </w:rPr>
        <w:t>せざるを得ないが、</w:t>
      </w:r>
      <w:r>
        <w:rPr>
          <w:rFonts w:hint="eastAsia"/>
        </w:rPr>
        <w:t>同一同労同一賃金や、非正規職員の処遇改善の法制度などもあり、</w:t>
      </w:r>
      <w:r w:rsidR="00E866BB">
        <w:rPr>
          <w:rFonts w:hint="eastAsia"/>
        </w:rPr>
        <w:t>経費削減の効果も少なくなっていることや、モチベーションの違いや継続した雇用</w:t>
      </w:r>
      <w:r w:rsidR="00D81C39">
        <w:rPr>
          <w:rFonts w:hint="eastAsia"/>
        </w:rPr>
        <w:t>の難しさなどの影響もある。</w:t>
      </w:r>
    </w:p>
    <w:p w14:paraId="1E65E3D9" w14:textId="0E1A6BED" w:rsidR="006F5153" w:rsidRDefault="00E866BB" w:rsidP="00E866BB">
      <w:pPr>
        <w:ind w:firstLineChars="100" w:firstLine="210"/>
      </w:pPr>
      <w:r>
        <w:rPr>
          <w:rFonts w:hint="eastAsia"/>
        </w:rPr>
        <w:t>さらには</w:t>
      </w:r>
      <w:r w:rsidR="00E5406B">
        <w:rPr>
          <w:rFonts w:hint="eastAsia"/>
        </w:rPr>
        <w:t>、５年間という指定管理期間</w:t>
      </w:r>
      <w:r>
        <w:rPr>
          <w:rFonts w:hint="eastAsia"/>
        </w:rPr>
        <w:t>は、雇用の</w:t>
      </w:r>
      <w:r w:rsidR="000F35A2">
        <w:rPr>
          <w:rFonts w:hint="eastAsia"/>
        </w:rPr>
        <w:t>継続性に</w:t>
      </w:r>
      <w:r w:rsidR="00CF1BE7">
        <w:rPr>
          <w:rFonts w:hint="eastAsia"/>
        </w:rPr>
        <w:t>も</w:t>
      </w:r>
      <w:r w:rsidR="000F35A2">
        <w:rPr>
          <w:rFonts w:hint="eastAsia"/>
        </w:rPr>
        <w:t>大きな</w:t>
      </w:r>
      <w:r w:rsidR="00D81C39">
        <w:rPr>
          <w:rFonts w:hint="eastAsia"/>
        </w:rPr>
        <w:t>影響を</w:t>
      </w:r>
      <w:r w:rsidR="000F35A2">
        <w:rPr>
          <w:rFonts w:hint="eastAsia"/>
        </w:rPr>
        <w:t>生むことになっており、</w:t>
      </w:r>
      <w:r w:rsidR="00CF1BE7">
        <w:rPr>
          <w:rFonts w:hint="eastAsia"/>
        </w:rPr>
        <w:t>中長期的な視点にたった</w:t>
      </w:r>
      <w:r w:rsidR="000F35A2">
        <w:rPr>
          <w:rFonts w:hint="eastAsia"/>
        </w:rPr>
        <w:t>事業運営自体が難しくなって</w:t>
      </w:r>
      <w:r w:rsidR="00CF1BE7">
        <w:rPr>
          <w:rFonts w:hint="eastAsia"/>
        </w:rPr>
        <w:t>いる</w:t>
      </w:r>
      <w:r w:rsidR="000F35A2">
        <w:rPr>
          <w:rFonts w:hint="eastAsia"/>
        </w:rPr>
        <w:t>。また、雇用の不安から転職する職員</w:t>
      </w:r>
      <w:r w:rsidR="00D81C39">
        <w:rPr>
          <w:rFonts w:hint="eastAsia"/>
        </w:rPr>
        <w:t>なども出ている。</w:t>
      </w:r>
      <w:r w:rsidR="000F35A2">
        <w:rPr>
          <w:rFonts w:hint="eastAsia"/>
        </w:rPr>
        <w:t>このため</w:t>
      </w:r>
      <w:r w:rsidR="00E5406B">
        <w:rPr>
          <w:rFonts w:hint="eastAsia"/>
        </w:rPr>
        <w:t>専門性</w:t>
      </w:r>
      <w:r w:rsidR="000F35A2">
        <w:rPr>
          <w:rFonts w:hint="eastAsia"/>
        </w:rPr>
        <w:t>が求められる</w:t>
      </w:r>
      <w:r w:rsidR="00E5406B">
        <w:rPr>
          <w:rFonts w:hint="eastAsia"/>
        </w:rPr>
        <w:t>職員の雇用</w:t>
      </w:r>
      <w:r w:rsidR="00040DA4">
        <w:rPr>
          <w:rFonts w:hint="eastAsia"/>
        </w:rPr>
        <w:t>や、雇用の</w:t>
      </w:r>
      <w:r w:rsidR="00E5406B">
        <w:rPr>
          <w:rFonts w:hint="eastAsia"/>
        </w:rPr>
        <w:t>維持も容易ではなくなって</w:t>
      </w:r>
      <w:r w:rsidR="000F35A2">
        <w:rPr>
          <w:rFonts w:hint="eastAsia"/>
        </w:rPr>
        <w:t>おり</w:t>
      </w:r>
      <w:r w:rsidR="00040DA4">
        <w:rPr>
          <w:rFonts w:hint="eastAsia"/>
        </w:rPr>
        <w:t>、</w:t>
      </w:r>
      <w:r w:rsidR="00E5406B">
        <w:rPr>
          <w:rFonts w:hint="eastAsia"/>
        </w:rPr>
        <w:t>専門性の維持</w:t>
      </w:r>
      <w:r w:rsidR="00CF1BE7">
        <w:rPr>
          <w:rFonts w:hint="eastAsia"/>
        </w:rPr>
        <w:t>も難しくなっている。</w:t>
      </w:r>
    </w:p>
    <w:p w14:paraId="6C7894A9" w14:textId="371CE352" w:rsidR="00E5406B" w:rsidRPr="000D716B" w:rsidRDefault="000F35A2" w:rsidP="006F5153">
      <w:pPr>
        <w:ind w:firstLineChars="100" w:firstLine="210"/>
      </w:pPr>
      <w:r>
        <w:rPr>
          <w:rFonts w:hint="eastAsia"/>
        </w:rPr>
        <w:lastRenderedPageBreak/>
        <w:t>無駄や怠慢は除かれるべきだが、</w:t>
      </w:r>
      <w:r w:rsidR="00E5406B">
        <w:rPr>
          <w:rFonts w:hint="eastAsia"/>
        </w:rPr>
        <w:t>福祉に競争原理と効率化を求める</w:t>
      </w:r>
      <w:r w:rsidR="00DA7987">
        <w:rPr>
          <w:rFonts w:hint="eastAsia"/>
        </w:rPr>
        <w:t>ことが妥当なのかどうか判断が問われるものと考える。</w:t>
      </w:r>
      <w:r w:rsidR="002435BF">
        <w:rPr>
          <w:rFonts w:hint="eastAsia"/>
        </w:rPr>
        <w:t>利用者ニーズ、安全第一、変わりゆく社会状況などを踏まえて、限られた財源のなかで、理想と現実を考慮して優先順位をつけて考えていくことが必要であると考える。</w:t>
      </w:r>
    </w:p>
    <w:sectPr w:rsidR="00E5406B" w:rsidRPr="000D716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9426C" w14:textId="77777777" w:rsidR="00F83470" w:rsidRDefault="00F83470" w:rsidP="00F83470">
      <w:r>
        <w:separator/>
      </w:r>
    </w:p>
  </w:endnote>
  <w:endnote w:type="continuationSeparator" w:id="0">
    <w:p w14:paraId="659FFDEB" w14:textId="77777777" w:rsidR="00F83470" w:rsidRDefault="00F83470" w:rsidP="00F8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91141"/>
      <w:docPartObj>
        <w:docPartGallery w:val="Page Numbers (Bottom of Page)"/>
        <w:docPartUnique/>
      </w:docPartObj>
    </w:sdtPr>
    <w:sdtEndPr/>
    <w:sdtContent>
      <w:p w14:paraId="116530D9" w14:textId="60A6EE9E" w:rsidR="00DF4D9E" w:rsidRDefault="00DF4D9E">
        <w:pPr>
          <w:pStyle w:val="a5"/>
          <w:jc w:val="center"/>
        </w:pPr>
        <w:r>
          <w:fldChar w:fldCharType="begin"/>
        </w:r>
        <w:r>
          <w:instrText>PAGE   \* MERGEFORMAT</w:instrText>
        </w:r>
        <w:r>
          <w:fldChar w:fldCharType="separate"/>
        </w:r>
        <w:r w:rsidR="009B146B" w:rsidRPr="009B146B">
          <w:rPr>
            <w:noProof/>
            <w:lang w:val="ja-JP"/>
          </w:rPr>
          <w:t>1</w:t>
        </w:r>
        <w:r>
          <w:fldChar w:fldCharType="end"/>
        </w:r>
      </w:p>
    </w:sdtContent>
  </w:sdt>
  <w:p w14:paraId="38C7411E" w14:textId="77777777" w:rsidR="00DF4D9E" w:rsidRDefault="00DF4D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360AA" w14:textId="77777777" w:rsidR="00F83470" w:rsidRDefault="00F83470" w:rsidP="00F83470">
      <w:r>
        <w:separator/>
      </w:r>
    </w:p>
  </w:footnote>
  <w:footnote w:type="continuationSeparator" w:id="0">
    <w:p w14:paraId="4DDF5430" w14:textId="77777777" w:rsidR="00F83470" w:rsidRDefault="00F83470" w:rsidP="00F83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25"/>
    <w:rsid w:val="00003F4D"/>
    <w:rsid w:val="00006FCD"/>
    <w:rsid w:val="00040DA4"/>
    <w:rsid w:val="00064E47"/>
    <w:rsid w:val="000D5E32"/>
    <w:rsid w:val="000D716B"/>
    <w:rsid w:val="000F35A2"/>
    <w:rsid w:val="001238A4"/>
    <w:rsid w:val="001F5560"/>
    <w:rsid w:val="002435BF"/>
    <w:rsid w:val="0025675E"/>
    <w:rsid w:val="00264523"/>
    <w:rsid w:val="002A7EA5"/>
    <w:rsid w:val="002B0E18"/>
    <w:rsid w:val="0036128F"/>
    <w:rsid w:val="005D18BF"/>
    <w:rsid w:val="00631CF4"/>
    <w:rsid w:val="006F5153"/>
    <w:rsid w:val="00811541"/>
    <w:rsid w:val="008B64C9"/>
    <w:rsid w:val="009B146B"/>
    <w:rsid w:val="00A64AE2"/>
    <w:rsid w:val="00A65D50"/>
    <w:rsid w:val="00B128DF"/>
    <w:rsid w:val="00B43E6E"/>
    <w:rsid w:val="00CD18C9"/>
    <w:rsid w:val="00CF1BE7"/>
    <w:rsid w:val="00D14565"/>
    <w:rsid w:val="00D3115D"/>
    <w:rsid w:val="00D43D07"/>
    <w:rsid w:val="00D46F25"/>
    <w:rsid w:val="00D81C39"/>
    <w:rsid w:val="00D84874"/>
    <w:rsid w:val="00DA7987"/>
    <w:rsid w:val="00DE0F44"/>
    <w:rsid w:val="00DF4D9E"/>
    <w:rsid w:val="00E5406B"/>
    <w:rsid w:val="00E866BB"/>
    <w:rsid w:val="00E9517F"/>
    <w:rsid w:val="00EF477E"/>
    <w:rsid w:val="00F23912"/>
    <w:rsid w:val="00F67153"/>
    <w:rsid w:val="00F83470"/>
    <w:rsid w:val="00FE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F3447F"/>
  <w15:docId w15:val="{AC45DC45-B341-4E10-BC9A-E30E46F3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470"/>
    <w:pPr>
      <w:tabs>
        <w:tab w:val="center" w:pos="4252"/>
        <w:tab w:val="right" w:pos="8504"/>
      </w:tabs>
      <w:snapToGrid w:val="0"/>
    </w:pPr>
  </w:style>
  <w:style w:type="character" w:customStyle="1" w:styleId="a4">
    <w:name w:val="ヘッダー (文字)"/>
    <w:basedOn w:val="a0"/>
    <w:link w:val="a3"/>
    <w:uiPriority w:val="99"/>
    <w:rsid w:val="00F83470"/>
  </w:style>
  <w:style w:type="paragraph" w:styleId="a5">
    <w:name w:val="footer"/>
    <w:basedOn w:val="a"/>
    <w:link w:val="a6"/>
    <w:uiPriority w:val="99"/>
    <w:unhideWhenUsed/>
    <w:rsid w:val="00F83470"/>
    <w:pPr>
      <w:tabs>
        <w:tab w:val="center" w:pos="4252"/>
        <w:tab w:val="right" w:pos="8504"/>
      </w:tabs>
      <w:snapToGrid w:val="0"/>
    </w:pPr>
  </w:style>
  <w:style w:type="character" w:customStyle="1" w:styleId="a6">
    <w:name w:val="フッター (文字)"/>
    <w:basedOn w:val="a0"/>
    <w:link w:val="a5"/>
    <w:uiPriority w:val="99"/>
    <w:rsid w:val="00F8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482</Words>
  <Characters>2750</Characters>
  <Application>Microsoft Office Word</Application>
  <DocSecurity>0</DocSecurity>
  <Lines>22</Lines>
  <Paragraphs>6</Paragraphs>
  <ScaleCrop>false</ScaleCrop>
  <Company>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2022-09-06T03:05:00Z</dcterms:created>
  <dcterms:modified xsi:type="dcterms:W3CDTF">2022-09-06T08:31:00Z</dcterms:modified>
</cp:coreProperties>
</file>