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14838"/>
      </w:tblGrid>
      <w:tr w:rsidR="001C68E8" w14:paraId="3DCB142B" w14:textId="77777777">
        <w:tc>
          <w:tcPr>
            <w:tcW w:w="14838" w:type="dxa"/>
            <w:tcBorders>
              <w:top w:val="nil"/>
              <w:left w:val="nil"/>
              <w:bottom w:val="nil"/>
              <w:right w:val="nil"/>
            </w:tcBorders>
          </w:tcPr>
          <w:p w14:paraId="408F22AF" w14:textId="692C01DD" w:rsidR="001C68E8" w:rsidRDefault="00C57086">
            <w:pPr>
              <w:autoSpaceDE w:val="0"/>
              <w:autoSpaceDN w:val="0"/>
              <w:adjustRightInd w:val="0"/>
              <w:spacing w:line="283" w:lineRule="atLeast"/>
              <w:jc w:val="right"/>
              <w:rPr>
                <w:rFonts w:ascii="ＭＳ 明朝" w:cs="ＭＳ 明朝"/>
                <w:color w:val="000000"/>
                <w:kern w:val="0"/>
                <w:szCs w:val="21"/>
              </w:rPr>
            </w:pPr>
            <w:r>
              <w:rPr>
                <w:rFonts w:ascii="ＭＳ 明朝" w:cs="ＭＳ 明朝"/>
                <w:noProof/>
                <w:color w:val="000000"/>
                <w:kern w:val="0"/>
                <w:szCs w:val="21"/>
              </w:rPr>
              <mc:AlternateContent>
                <mc:Choice Requires="wps">
                  <w:drawing>
                    <wp:anchor distT="0" distB="0" distL="114300" distR="114300" simplePos="0" relativeHeight="251658240" behindDoc="0" locked="0" layoutInCell="1" allowOverlap="1" wp14:anchorId="561BFFF3" wp14:editId="217069AA">
                      <wp:simplePos x="0" y="0"/>
                      <wp:positionH relativeFrom="column">
                        <wp:posOffset>8598535</wp:posOffset>
                      </wp:positionH>
                      <wp:positionV relativeFrom="paragraph">
                        <wp:posOffset>-137160</wp:posOffset>
                      </wp:positionV>
                      <wp:extent cx="685800" cy="228600"/>
                      <wp:effectExtent l="13335" t="12065" r="571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1C57B20E" w14:textId="77777777" w:rsidR="00D44CD8" w:rsidRPr="00270D93" w:rsidRDefault="00D44CD8" w:rsidP="00270D93">
                                  <w:pPr>
                                    <w:jc w:val="center"/>
                                    <w:rPr>
                                      <w:rFonts w:asciiTheme="majorEastAsia" w:eastAsiaTheme="majorEastAsia" w:hAnsiTheme="majorEastAsia"/>
                                      <w:sz w:val="24"/>
                                    </w:rPr>
                                  </w:pPr>
                                  <w:r w:rsidRPr="00270D93">
                                    <w:rPr>
                                      <w:rFonts w:asciiTheme="majorEastAsia" w:eastAsiaTheme="majorEastAsia" w:hAnsiTheme="majorEastAsia" w:hint="eastAsia"/>
                                      <w:sz w:val="24"/>
                                    </w:rPr>
                                    <w:t>資料</w:t>
                                  </w:r>
                                  <w:r w:rsidR="00AB7F1A">
                                    <w:rPr>
                                      <w:rFonts w:asciiTheme="majorEastAsia" w:eastAsiaTheme="majorEastAsia" w:hAnsiTheme="majorEastAsia" w:hint="eastAsia"/>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BFFF3" id="_x0000_t202" coordsize="21600,21600" o:spt="202" path="m,l,21600r21600,l21600,xe">
                      <v:stroke joinstyle="miter"/>
                      <v:path gradientshapeok="t" o:connecttype="rect"/>
                    </v:shapetype>
                    <v:shape id="Text Box 2" o:spid="_x0000_s1026" type="#_x0000_t202" style="position:absolute;left:0;text-align:left;margin-left:677.05pt;margin-top:-10.8pt;width:5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BcSJwIAAE0EAAAOAAAAZHJzL2Uyb0RvYy54bWysVMGO0zAQvSPxD5bvNGlESxo1XS1dipCW&#10;BWmXD3AcJ7FwPMZ2m5SvZ+x0uxFwQuRgjT3PzzNvZrK9GXtFTsI6Cbqky0VKidAcaqnbkn57OrzJ&#10;KXGe6Zop0KKkZ+Hoze71q+1gCpFBB6oWliCJdsVgStp5b4okcbwTPXMLMEKjswHbM49b2ya1ZQOy&#10;9yrJ0nSdDGBrY4EL5/D0bnLSXeRvGsH9l6ZxwhNVUozNx9XGtQprstuyorXMdJJfwmD/EEXPpMZH&#10;r1R3zDNytPIPql5yCw4av+DQJ9A0kouYA2azTH/L5rFjRsRcUBxnrjK5/0fLH05fLZE11o4SzXos&#10;0ZMYPXkPI8mCOoNxBYIeDcL8iMcBGTJ15h74d0c07DumW3FrLQydYDVGtww3k9nViccFkmr4DDU+&#10;w44eItHY2D4QohgE2bFK52tlQigcD9f5Kk/Rw9GVZfka7fACK54vG+v8RwE9CUZJLRY+krPTvfMT&#10;9BkSgwcl64NUKm5sW+2VJSeGTXKI34XdzWFKk6Gkm1W2mvKf+9ycIo3f3yh66bHblexLiungF0Cs&#10;CKp90HW0PZNqsjE7pS8yBuUmDf1YjQgM2lZQn1FQC1NX4xSi0YH9ScmAHV1S9+PIrKBEfdJYlHdv&#10;s80KRyBu8nyDctq5o5o5mOZIVFJPyWTu/TQ0R2Nl2+E7UxNouMUyNjJK/BLTJWrs2Viky3yFoZjv&#10;I+rlL7D7BQAA//8DAFBLAwQUAAYACAAAACEAg4jRKOEAAAAMAQAADwAAAGRycy9kb3ducmV2Lnht&#10;bEyPT0vDQBDF74LfYRnBi7SbxBhqzKaIoNiT2IrQ2zY7JqHZ3bB/2uind3LS27yZx5vfq9aTHtgJ&#10;ne+tEZAuE2BoGqt60wr42D0vVsB8kEbJwRoU8I0e1vXlRSVLZc/mHU/b0DIKMb6UAroQxpJz33So&#10;pV/aEQ3dvqzTMpB0LVdOnilcDzxLkoJr2Rv60MkRnzpsjtuoBRw3sdHxc+9e3+LuZfNTKH6T3Atx&#10;fTU9PgALOIU/M8z4hA41MR1sNMqzgfTtXZ6SV8AiSwtgsyUvMlod5ikHXlf8f4n6FwAA//8DAFBL&#10;AQItABQABgAIAAAAIQC2gziS/gAAAOEBAAATAAAAAAAAAAAAAAAAAAAAAABbQ29udGVudF9UeXBl&#10;c10ueG1sUEsBAi0AFAAGAAgAAAAhADj9If/WAAAAlAEAAAsAAAAAAAAAAAAAAAAALwEAAF9yZWxz&#10;Ly5yZWxzUEsBAi0AFAAGAAgAAAAhAPpUFxInAgAATQQAAA4AAAAAAAAAAAAAAAAALgIAAGRycy9l&#10;Mm9Eb2MueG1sUEsBAi0AFAAGAAgAAAAhAIOI0SjhAAAADAEAAA8AAAAAAAAAAAAAAAAAgQQAAGRy&#10;cy9kb3ducmV2LnhtbFBLBQYAAAAABAAEAPMAAACPBQAAAAA=&#10;">
                      <v:textbox inset="5.85pt,.7pt,5.85pt,.7pt">
                        <w:txbxContent>
                          <w:p w14:paraId="1C57B20E" w14:textId="77777777" w:rsidR="00D44CD8" w:rsidRPr="00270D93" w:rsidRDefault="00D44CD8" w:rsidP="00270D93">
                            <w:pPr>
                              <w:jc w:val="center"/>
                              <w:rPr>
                                <w:rFonts w:asciiTheme="majorEastAsia" w:eastAsiaTheme="majorEastAsia" w:hAnsiTheme="majorEastAsia"/>
                                <w:sz w:val="24"/>
                              </w:rPr>
                            </w:pPr>
                            <w:r w:rsidRPr="00270D93">
                              <w:rPr>
                                <w:rFonts w:asciiTheme="majorEastAsia" w:eastAsiaTheme="majorEastAsia" w:hAnsiTheme="majorEastAsia" w:hint="eastAsia"/>
                                <w:sz w:val="24"/>
                              </w:rPr>
                              <w:t>資料</w:t>
                            </w:r>
                            <w:r w:rsidR="00AB7F1A">
                              <w:rPr>
                                <w:rFonts w:asciiTheme="majorEastAsia" w:eastAsiaTheme="majorEastAsia" w:hAnsiTheme="majorEastAsia" w:hint="eastAsia"/>
                                <w:sz w:val="24"/>
                              </w:rPr>
                              <w:t>２</w:t>
                            </w:r>
                          </w:p>
                        </w:txbxContent>
                      </v:textbox>
                    </v:shape>
                  </w:pict>
                </mc:Fallback>
              </mc:AlternateContent>
            </w:r>
          </w:p>
          <w:p w14:paraId="4E3274E8" w14:textId="21661546" w:rsidR="001C68E8" w:rsidRDefault="001C68E8">
            <w:pPr>
              <w:autoSpaceDE w:val="0"/>
              <w:autoSpaceDN w:val="0"/>
              <w:adjustRightInd w:val="0"/>
              <w:spacing w:line="283" w:lineRule="atLeast"/>
              <w:jc w:val="center"/>
              <w:rPr>
                <w:rFonts w:ascii="ＭＳ 明朝" w:cs="ＭＳ 明朝"/>
                <w:color w:val="000000"/>
                <w:kern w:val="0"/>
                <w:szCs w:val="21"/>
              </w:rPr>
            </w:pPr>
            <w:r>
              <w:rPr>
                <w:rFonts w:ascii="ＭＳ 明朝" w:cs="ＭＳ 明朝" w:hint="eastAsia"/>
                <w:color w:val="000000"/>
                <w:kern w:val="0"/>
                <w:szCs w:val="21"/>
              </w:rPr>
              <w:t>新旧対照表</w:t>
            </w:r>
            <w:r w:rsidR="000316C8">
              <w:rPr>
                <w:rFonts w:ascii="ＭＳ 明朝" w:cs="ＭＳ 明朝" w:hint="eastAsia"/>
                <w:color w:val="000000"/>
                <w:kern w:val="0"/>
                <w:szCs w:val="21"/>
              </w:rPr>
              <w:t>（案）</w:t>
            </w:r>
          </w:p>
          <w:p w14:paraId="00BBC040" w14:textId="14DDFF7C" w:rsidR="001C68E8" w:rsidRDefault="00131017">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noProof/>
                <w:color w:val="000000"/>
                <w:spacing w:val="5"/>
                <w:kern w:val="0"/>
                <w:szCs w:val="21"/>
              </w:rPr>
              <mc:AlternateContent>
                <mc:Choice Requires="wps">
                  <w:drawing>
                    <wp:anchor distT="0" distB="0" distL="114300" distR="114300" simplePos="0" relativeHeight="251685888" behindDoc="0" locked="0" layoutInCell="1" allowOverlap="1" wp14:anchorId="038AC792" wp14:editId="1BA0EAB3">
                      <wp:simplePos x="0" y="0"/>
                      <wp:positionH relativeFrom="column">
                        <wp:posOffset>3970867</wp:posOffset>
                      </wp:positionH>
                      <wp:positionV relativeFrom="paragraph">
                        <wp:posOffset>44167</wp:posOffset>
                      </wp:positionV>
                      <wp:extent cx="5441244" cy="1106311"/>
                      <wp:effectExtent l="0" t="0" r="26670" b="17780"/>
                      <wp:wrapNone/>
                      <wp:docPr id="15" name="テキスト ボックス 15"/>
                      <wp:cNvGraphicFramePr/>
                      <a:graphic xmlns:a="http://schemas.openxmlformats.org/drawingml/2006/main">
                        <a:graphicData uri="http://schemas.microsoft.com/office/word/2010/wordprocessingShape">
                          <wps:wsp>
                            <wps:cNvSpPr txBox="1"/>
                            <wps:spPr>
                              <a:xfrm>
                                <a:off x="0" y="0"/>
                                <a:ext cx="5441244" cy="1106311"/>
                              </a:xfrm>
                              <a:prstGeom prst="rect">
                                <a:avLst/>
                              </a:prstGeom>
                              <a:solidFill>
                                <a:schemeClr val="lt1"/>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7E597210" w14:textId="166DE7E7" w:rsidR="00131017" w:rsidRPr="00131017" w:rsidRDefault="00131017" w:rsidP="00131017">
                                  <w:pPr>
                                    <w:pStyle w:val="aa"/>
                                    <w:numPr>
                                      <w:ilvl w:val="0"/>
                                      <w:numId w:val="4"/>
                                    </w:numPr>
                                    <w:spacing w:line="0" w:lineRule="atLeast"/>
                                    <w:ind w:leftChars="0"/>
                                    <w:rPr>
                                      <w:rFonts w:asciiTheme="majorEastAsia" w:eastAsiaTheme="majorEastAsia" w:hAnsiTheme="majorEastAsia"/>
                                      <w:szCs w:val="21"/>
                                    </w:rPr>
                                  </w:pPr>
                                  <w:r w:rsidRPr="00131017">
                                    <w:rPr>
                                      <w:rFonts w:asciiTheme="majorEastAsia" w:eastAsiaTheme="majorEastAsia" w:hAnsiTheme="majorEastAsia" w:hint="eastAsia"/>
                                      <w:szCs w:val="21"/>
                                      <w:u w:val="single"/>
                                    </w:rPr>
                                    <w:t>未整備割合</w:t>
                                  </w:r>
                                  <w:r w:rsidRPr="00131017">
                                    <w:rPr>
                                      <w:rFonts w:asciiTheme="majorEastAsia" w:eastAsiaTheme="majorEastAsia" w:hAnsiTheme="majorEastAsia"/>
                                      <w:szCs w:val="21"/>
                                      <w:u w:val="single"/>
                                    </w:rPr>
                                    <w:t>の高い項目・基準の運用状況を</w:t>
                                  </w:r>
                                  <w:r w:rsidRPr="00131017">
                                    <w:rPr>
                                      <w:rFonts w:asciiTheme="majorEastAsia" w:eastAsiaTheme="majorEastAsia" w:hAnsiTheme="majorEastAsia" w:hint="eastAsia"/>
                                      <w:szCs w:val="21"/>
                                      <w:u w:val="single"/>
                                    </w:rPr>
                                    <w:t>踏まえ</w:t>
                                  </w:r>
                                  <w:r w:rsidRPr="00131017">
                                    <w:rPr>
                                      <w:rFonts w:asciiTheme="majorEastAsia" w:eastAsiaTheme="majorEastAsia" w:hAnsiTheme="majorEastAsia"/>
                                      <w:szCs w:val="21"/>
                                      <w:u w:val="single"/>
                                    </w:rPr>
                                    <w:t>た対応（</w:t>
                                  </w:r>
                                  <w:r w:rsidRPr="00131017">
                                    <w:rPr>
                                      <w:rFonts w:asciiTheme="majorEastAsia" w:eastAsiaTheme="majorEastAsia" w:hAnsiTheme="majorEastAsia" w:hint="eastAsia"/>
                                      <w:szCs w:val="21"/>
                                      <w:u w:val="single"/>
                                    </w:rPr>
                                    <w:t>用途</w:t>
                                  </w:r>
                                  <w:r w:rsidRPr="00131017">
                                    <w:rPr>
                                      <w:rFonts w:asciiTheme="majorEastAsia" w:eastAsiaTheme="majorEastAsia" w:hAnsiTheme="majorEastAsia"/>
                                      <w:szCs w:val="21"/>
                                      <w:u w:val="single"/>
                                    </w:rPr>
                                    <w:t>や規模の状況を踏まえた「</w:t>
                                  </w:r>
                                  <w:r w:rsidRPr="00131017">
                                    <w:rPr>
                                      <w:rFonts w:asciiTheme="majorEastAsia" w:eastAsiaTheme="majorEastAsia" w:hAnsiTheme="majorEastAsia" w:hint="eastAsia"/>
                                      <w:szCs w:val="21"/>
                                      <w:u w:val="single"/>
                                    </w:rPr>
                                    <w:t>遵守</w:t>
                                  </w:r>
                                  <w:r w:rsidRPr="00131017">
                                    <w:rPr>
                                      <w:rFonts w:asciiTheme="majorEastAsia" w:eastAsiaTheme="majorEastAsia" w:hAnsiTheme="majorEastAsia"/>
                                      <w:szCs w:val="21"/>
                                      <w:u w:val="single"/>
                                    </w:rPr>
                                    <w:t>」</w:t>
                                  </w:r>
                                  <w:r w:rsidRPr="00131017">
                                    <w:rPr>
                                      <w:rFonts w:asciiTheme="majorEastAsia" w:eastAsiaTheme="majorEastAsia" w:hAnsiTheme="majorEastAsia" w:hint="eastAsia"/>
                                      <w:szCs w:val="21"/>
                                      <w:u w:val="single"/>
                                    </w:rPr>
                                    <w:t>の</w:t>
                                  </w:r>
                                  <w:r w:rsidRPr="00131017">
                                    <w:rPr>
                                      <w:rFonts w:asciiTheme="majorEastAsia" w:eastAsiaTheme="majorEastAsia" w:hAnsiTheme="majorEastAsia"/>
                                      <w:szCs w:val="21"/>
                                      <w:u w:val="single"/>
                                    </w:rPr>
                                    <w:t>取扱</w:t>
                                  </w:r>
                                  <w:r w:rsidRPr="00131017">
                                    <w:rPr>
                                      <w:rFonts w:asciiTheme="majorEastAsia" w:eastAsiaTheme="majorEastAsia" w:hAnsiTheme="majorEastAsia" w:hint="eastAsia"/>
                                      <w:szCs w:val="21"/>
                                    </w:rPr>
                                    <w:t>の</w:t>
                                  </w:r>
                                  <w:r w:rsidRPr="00131017">
                                    <w:rPr>
                                      <w:rFonts w:asciiTheme="majorEastAsia" w:eastAsiaTheme="majorEastAsia" w:hAnsiTheme="majorEastAsia"/>
                                      <w:szCs w:val="21"/>
                                    </w:rPr>
                                    <w:t>検討）</w:t>
                                  </w:r>
                                </w:p>
                                <w:p w14:paraId="71C46544" w14:textId="78FFBAC7" w:rsidR="00131017" w:rsidRPr="00131017" w:rsidRDefault="00131017" w:rsidP="00131017">
                                  <w:pPr>
                                    <w:pStyle w:val="aa"/>
                                    <w:numPr>
                                      <w:ilvl w:val="0"/>
                                      <w:numId w:val="4"/>
                                    </w:numPr>
                                    <w:spacing w:line="0" w:lineRule="atLeast"/>
                                    <w:ind w:leftChars="0"/>
                                    <w:rPr>
                                      <w:rFonts w:asciiTheme="majorEastAsia" w:eastAsiaTheme="majorEastAsia" w:hAnsiTheme="majorEastAsia"/>
                                      <w:szCs w:val="21"/>
                                      <w:u w:val="single"/>
                                    </w:rPr>
                                  </w:pPr>
                                  <w:r w:rsidRPr="00131017">
                                    <w:rPr>
                                      <w:rFonts w:asciiTheme="majorEastAsia" w:eastAsiaTheme="majorEastAsia" w:hAnsiTheme="majorEastAsia" w:hint="eastAsia"/>
                                      <w:szCs w:val="21"/>
                                      <w:u w:val="single"/>
                                    </w:rPr>
                                    <w:t>便所の</w:t>
                                  </w:r>
                                  <w:r w:rsidRPr="00131017">
                                    <w:rPr>
                                      <w:rFonts w:asciiTheme="majorEastAsia" w:eastAsiaTheme="majorEastAsia" w:hAnsiTheme="majorEastAsia"/>
                                      <w:szCs w:val="21"/>
                                      <w:u w:val="single"/>
                                    </w:rPr>
                                    <w:t>整備基準</w:t>
                                  </w:r>
                                </w:p>
                                <w:p w14:paraId="3ADE8A60" w14:textId="77777777" w:rsidR="00131017" w:rsidRDefault="00131017" w:rsidP="00131017">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131017">
                                    <w:rPr>
                                      <w:rFonts w:asciiTheme="majorEastAsia" w:eastAsiaTheme="majorEastAsia" w:hAnsiTheme="majorEastAsia"/>
                                      <w:szCs w:val="21"/>
                                      <w:u w:val="single"/>
                                    </w:rPr>
                                    <w:t xml:space="preserve">イ　</w:t>
                                  </w:r>
                                  <w:r w:rsidRPr="00131017">
                                    <w:rPr>
                                      <w:rFonts w:asciiTheme="majorEastAsia" w:eastAsiaTheme="majorEastAsia" w:hAnsiTheme="majorEastAsia" w:hint="eastAsia"/>
                                      <w:szCs w:val="21"/>
                                      <w:u w:val="single"/>
                                    </w:rPr>
                                    <w:t>乳幼児用</w:t>
                                  </w:r>
                                  <w:r w:rsidRPr="00131017">
                                    <w:rPr>
                                      <w:rFonts w:asciiTheme="majorEastAsia" w:eastAsiaTheme="majorEastAsia" w:hAnsiTheme="majorEastAsia"/>
                                      <w:szCs w:val="21"/>
                                      <w:u w:val="single"/>
                                    </w:rPr>
                                    <w:t>設備の規定</w:t>
                                  </w:r>
                                  <w:r>
                                    <w:rPr>
                                      <w:rFonts w:asciiTheme="majorEastAsia" w:eastAsiaTheme="majorEastAsia" w:hAnsiTheme="majorEastAsia"/>
                                      <w:szCs w:val="21"/>
                                    </w:rPr>
                                    <w:t>について</w:t>
                                  </w:r>
                                </w:p>
                                <w:p w14:paraId="6B643CFE" w14:textId="77777777" w:rsidR="00746767" w:rsidRDefault="00131017" w:rsidP="00F575BB">
                                  <w:pPr>
                                    <w:spacing w:line="0" w:lineRule="atLeast"/>
                                    <w:ind w:leftChars="200" w:left="420"/>
                                    <w:rPr>
                                      <w:rFonts w:asciiTheme="majorEastAsia" w:eastAsiaTheme="majorEastAsia" w:hAnsiTheme="majorEastAsia"/>
                                      <w:szCs w:val="21"/>
                                    </w:rPr>
                                  </w:pPr>
                                  <w:r w:rsidRPr="00131017">
                                    <w:rPr>
                                      <w:rFonts w:asciiTheme="majorEastAsia" w:eastAsiaTheme="majorEastAsia" w:hAnsiTheme="majorEastAsia" w:hint="eastAsia"/>
                                      <w:szCs w:val="21"/>
                                      <w:u w:val="single"/>
                                    </w:rPr>
                                    <w:t>は、</w:t>
                                  </w:r>
                                  <w:r w:rsidR="00F575BB">
                                    <w:rPr>
                                      <w:rFonts w:asciiTheme="majorEastAsia" w:eastAsiaTheme="majorEastAsia" w:hAnsiTheme="majorEastAsia" w:hint="eastAsia"/>
                                      <w:szCs w:val="21"/>
                                      <w:u w:val="single"/>
                                    </w:rPr>
                                    <w:t>関係団団体</w:t>
                                  </w:r>
                                  <w:r w:rsidR="00F575BB">
                                    <w:rPr>
                                      <w:rFonts w:asciiTheme="majorEastAsia" w:eastAsiaTheme="majorEastAsia" w:hAnsiTheme="majorEastAsia"/>
                                      <w:szCs w:val="21"/>
                                      <w:u w:val="single"/>
                                    </w:rPr>
                                    <w:t>への</w:t>
                                  </w:r>
                                  <w:r w:rsidRPr="00131017">
                                    <w:rPr>
                                      <w:rFonts w:asciiTheme="majorEastAsia" w:eastAsiaTheme="majorEastAsia" w:hAnsiTheme="majorEastAsia"/>
                                      <w:szCs w:val="21"/>
                                      <w:u w:val="single"/>
                                    </w:rPr>
                                    <w:t>ヒアリング結果を踏まえ</w:t>
                                  </w:r>
                                  <w:r w:rsidRPr="00131017">
                                    <w:rPr>
                                      <w:rFonts w:asciiTheme="majorEastAsia" w:eastAsiaTheme="majorEastAsia" w:hAnsiTheme="majorEastAsia" w:hint="eastAsia"/>
                                      <w:szCs w:val="21"/>
                                      <w:u w:val="single"/>
                                    </w:rPr>
                                    <w:t>別途</w:t>
                                  </w:r>
                                  <w:r w:rsidRPr="00131017">
                                    <w:rPr>
                                      <w:rFonts w:asciiTheme="majorEastAsia" w:eastAsiaTheme="majorEastAsia" w:hAnsiTheme="majorEastAsia"/>
                                      <w:szCs w:val="21"/>
                                      <w:u w:val="single"/>
                                    </w:rPr>
                                    <w:t>検討</w:t>
                                  </w:r>
                                  <w:r w:rsidRPr="00131017">
                                    <w:rPr>
                                      <w:rFonts w:asciiTheme="majorEastAsia" w:eastAsiaTheme="majorEastAsia" w:hAnsiTheme="majorEastAsia" w:hint="eastAsia"/>
                                      <w:szCs w:val="21"/>
                                      <w:u w:val="single"/>
                                    </w:rPr>
                                    <w:t>予定</w:t>
                                  </w:r>
                                  <w:r>
                                    <w:rPr>
                                      <w:rFonts w:asciiTheme="majorEastAsia" w:eastAsiaTheme="majorEastAsia" w:hAnsiTheme="majorEastAsia" w:hint="eastAsia"/>
                                      <w:szCs w:val="21"/>
                                    </w:rPr>
                                    <w:t xml:space="preserve">　</w:t>
                                  </w:r>
                                </w:p>
                                <w:p w14:paraId="162F4F40" w14:textId="7F84C911" w:rsidR="00131017" w:rsidRPr="00131017" w:rsidRDefault="00131017" w:rsidP="00F575BB">
                                  <w:pPr>
                                    <w:spacing w:line="0" w:lineRule="atLeast"/>
                                    <w:ind w:leftChars="200" w:left="420"/>
                                    <w:rPr>
                                      <w:rFonts w:asciiTheme="majorEastAsia" w:eastAsiaTheme="majorEastAsia" w:hAnsiTheme="majorEastAsia"/>
                                      <w:szCs w:val="21"/>
                                    </w:rPr>
                                  </w:pPr>
                                  <w:r>
                                    <w:rPr>
                                      <w:rFonts w:asciiTheme="majorEastAsia" w:eastAsiaTheme="majorEastAsia" w:hAnsiTheme="majorEastAsia"/>
                                      <w:szCs w:val="21"/>
                                    </w:rPr>
                                    <w:t>※現</w:t>
                                  </w:r>
                                  <w:r>
                                    <w:rPr>
                                      <w:rFonts w:asciiTheme="majorEastAsia" w:eastAsiaTheme="majorEastAsia" w:hAnsiTheme="majorEastAsia" w:hint="eastAsia"/>
                                      <w:szCs w:val="21"/>
                                    </w:rPr>
                                    <w:t>案</w:t>
                                  </w:r>
                                  <w:r>
                                    <w:rPr>
                                      <w:rFonts w:asciiTheme="majorEastAsia" w:eastAsiaTheme="majorEastAsia" w:hAnsiTheme="majorEastAsia"/>
                                      <w:szCs w:val="21"/>
                                    </w:rPr>
                                    <w:t>は資料１参照のこと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AC792" id="_x0000_t202" coordsize="21600,21600" o:spt="202" path="m,l,21600r21600,l21600,xe">
                      <v:stroke joinstyle="miter"/>
                      <v:path gradientshapeok="t" o:connecttype="rect"/>
                    </v:shapetype>
                    <v:shape id="テキスト ボックス 15" o:spid="_x0000_s1027" type="#_x0000_t202" style="position:absolute;margin-left:312.65pt;margin-top:3.5pt;width:428.45pt;height:87.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oIugIAAM8FAAAOAAAAZHJzL2Uyb0RvYy54bWysVM1uEzEQviPxDpbvdHdD2kLUTRVaBSFV&#10;bUWLena8drLC6zG2k2w4JhLiIXgFxJnn2Rdh7M2maemliBw2Y883f59n5uS0rhRZCOtK0DnNDlJK&#10;hOZQlHqa00+341dvKHGe6YIp0CKnK+Ho6fDli5OlGYgezEAVwhJ0ot1gaXI6894MksTxmaiYOwAj&#10;NCol2Ip5PNppUli2RO+VSnppepQswRbGAhfO4e15q6TD6F9Kwf2VlE54onKKufn4tfE7Cd9keMIG&#10;U8vMrOTbNNg/ZFGxUmPQnatz5hmZ2/IvV1XJLTiQ/oBDlYCUJRexBqwmSx9VczNjRsRakBxndjS5&#10;/+eWXy6uLSkLfLtDSjSr8I2azbdm/bNZ/24230mz+dFsNs36F54JYpCwpXEDtLsxaOnrd1CjcXfv&#10;8DLwUEtbhX+skKAeqV/t6Ba1JxwvD/v9rNfvU8JRl2Xp0ess+knuzY11/r2AigQhpxbfM9LMFhfO&#10;YyoI7SAhmgNVFuNSqXgIPSTOlCULhq+vfOf8AUppssToveM0jZ4fKJ2dTnYOxuMUf6FQjLoHw5PS&#10;IaCI/bZNLJDUkhElv1IiYJT+KCTyHTl5IkvGudC7TCM6oCTW9BzDLf4+q+cYt3WgRYwM2u+Mq1KD&#10;bWl6SG7xuSNXtngkaa/uIPp6UreN1vXKBIoVtpCFdiqd4eMSn/mCOX/NLI4hdg2uFn+FH6kAnwm2&#10;EiUzsF+fug94nA7UUrLEsc6p+zJnVlCiPmicm7dZvx/2QDz0D497eLD7msm+Rs+rM8DeyXCJGR7F&#10;gPeqE6WF6g430ChERRXTHGPn1HfimW+XDW4wLkajCMLJN8xf6BvDg+vAcmji2/qOWbPtdI9Dcgnd&#10;AmCDRw3fYoOlhtHcgyzjNASeW1a3/OPWiO263XBhLe2fI+p+Dw//AAAA//8DAFBLAwQUAAYACAAA&#10;ACEAOH5yWd0AAAAKAQAADwAAAGRycy9kb3ducmV2LnhtbEyPwU7DMBBE70j8g7VIXCrqxIEShTgV&#10;isQZNcDdibdJaLyObLcNf497am87mtHsm3K7mImd0PnRkoR0nQBD6qweqZfw/fXxlAPzQZFWkyWU&#10;8IcettX9XakKbc+0w1MTehZLyBdKwhDCXHDuuwGN8ms7I0Vvb51RIUrXc+3UOZabiYsk2XCjRoof&#10;BjVjPWB3aI5GQrNf4Y5WdZa6zyRr659GHX5HKR8flvc3YAGXcA3DBT+iQxWZWnsk7dkkYSNeshiV&#10;8BonXfznXAhgbbzyVACvSn47ofoHAAD//wMAUEsBAi0AFAAGAAgAAAAhALaDOJL+AAAA4QEAABMA&#10;AAAAAAAAAAAAAAAAAAAAAFtDb250ZW50X1R5cGVzXS54bWxQSwECLQAUAAYACAAAACEAOP0h/9YA&#10;AACUAQAACwAAAAAAAAAAAAAAAAAvAQAAX3JlbHMvLnJlbHNQSwECLQAUAAYACAAAACEApf1qCLoC&#10;AADPBQAADgAAAAAAAAAAAAAAAAAuAgAAZHJzL2Uyb0RvYy54bWxQSwECLQAUAAYACAAAACEAOH5y&#10;Wd0AAAAKAQAADwAAAAAAAAAAAAAAAAAUBQAAZHJzL2Rvd25yZXYueG1sUEsFBgAAAAAEAAQA8wAA&#10;AB4GAAAAAA==&#10;" fillcolor="white [3201]" strokecolor="red" strokeweight="1pt">
                      <v:textbox>
                        <w:txbxContent>
                          <w:p w14:paraId="7E597210" w14:textId="166DE7E7" w:rsidR="00131017" w:rsidRPr="00131017" w:rsidRDefault="00131017" w:rsidP="00131017">
                            <w:pPr>
                              <w:pStyle w:val="aa"/>
                              <w:numPr>
                                <w:ilvl w:val="0"/>
                                <w:numId w:val="4"/>
                              </w:numPr>
                              <w:spacing w:line="0" w:lineRule="atLeast"/>
                              <w:ind w:leftChars="0"/>
                              <w:rPr>
                                <w:rFonts w:asciiTheme="majorEastAsia" w:eastAsiaTheme="majorEastAsia" w:hAnsiTheme="majorEastAsia"/>
                                <w:szCs w:val="21"/>
                              </w:rPr>
                            </w:pPr>
                            <w:r w:rsidRPr="00131017">
                              <w:rPr>
                                <w:rFonts w:asciiTheme="majorEastAsia" w:eastAsiaTheme="majorEastAsia" w:hAnsiTheme="majorEastAsia" w:hint="eastAsia"/>
                                <w:szCs w:val="21"/>
                                <w:u w:val="single"/>
                              </w:rPr>
                              <w:t>未整備割合</w:t>
                            </w:r>
                            <w:r w:rsidRPr="00131017">
                              <w:rPr>
                                <w:rFonts w:asciiTheme="majorEastAsia" w:eastAsiaTheme="majorEastAsia" w:hAnsiTheme="majorEastAsia"/>
                                <w:szCs w:val="21"/>
                                <w:u w:val="single"/>
                              </w:rPr>
                              <w:t>の高い項目・基準の運用状況を</w:t>
                            </w:r>
                            <w:r w:rsidRPr="00131017">
                              <w:rPr>
                                <w:rFonts w:asciiTheme="majorEastAsia" w:eastAsiaTheme="majorEastAsia" w:hAnsiTheme="majorEastAsia" w:hint="eastAsia"/>
                                <w:szCs w:val="21"/>
                                <w:u w:val="single"/>
                              </w:rPr>
                              <w:t>踏まえ</w:t>
                            </w:r>
                            <w:r w:rsidRPr="00131017">
                              <w:rPr>
                                <w:rFonts w:asciiTheme="majorEastAsia" w:eastAsiaTheme="majorEastAsia" w:hAnsiTheme="majorEastAsia"/>
                                <w:szCs w:val="21"/>
                                <w:u w:val="single"/>
                              </w:rPr>
                              <w:t>た対応（</w:t>
                            </w:r>
                            <w:r w:rsidRPr="00131017">
                              <w:rPr>
                                <w:rFonts w:asciiTheme="majorEastAsia" w:eastAsiaTheme="majorEastAsia" w:hAnsiTheme="majorEastAsia" w:hint="eastAsia"/>
                                <w:szCs w:val="21"/>
                                <w:u w:val="single"/>
                              </w:rPr>
                              <w:t>用途</w:t>
                            </w:r>
                            <w:r w:rsidRPr="00131017">
                              <w:rPr>
                                <w:rFonts w:asciiTheme="majorEastAsia" w:eastAsiaTheme="majorEastAsia" w:hAnsiTheme="majorEastAsia"/>
                                <w:szCs w:val="21"/>
                                <w:u w:val="single"/>
                              </w:rPr>
                              <w:t>や規模の状況を踏まえた「</w:t>
                            </w:r>
                            <w:r w:rsidRPr="00131017">
                              <w:rPr>
                                <w:rFonts w:asciiTheme="majorEastAsia" w:eastAsiaTheme="majorEastAsia" w:hAnsiTheme="majorEastAsia" w:hint="eastAsia"/>
                                <w:szCs w:val="21"/>
                                <w:u w:val="single"/>
                              </w:rPr>
                              <w:t>遵守</w:t>
                            </w:r>
                            <w:r w:rsidRPr="00131017">
                              <w:rPr>
                                <w:rFonts w:asciiTheme="majorEastAsia" w:eastAsiaTheme="majorEastAsia" w:hAnsiTheme="majorEastAsia"/>
                                <w:szCs w:val="21"/>
                                <w:u w:val="single"/>
                              </w:rPr>
                              <w:t>」</w:t>
                            </w:r>
                            <w:r w:rsidRPr="00131017">
                              <w:rPr>
                                <w:rFonts w:asciiTheme="majorEastAsia" w:eastAsiaTheme="majorEastAsia" w:hAnsiTheme="majorEastAsia" w:hint="eastAsia"/>
                                <w:szCs w:val="21"/>
                                <w:u w:val="single"/>
                              </w:rPr>
                              <w:t>の</w:t>
                            </w:r>
                            <w:r w:rsidRPr="00131017">
                              <w:rPr>
                                <w:rFonts w:asciiTheme="majorEastAsia" w:eastAsiaTheme="majorEastAsia" w:hAnsiTheme="majorEastAsia"/>
                                <w:szCs w:val="21"/>
                                <w:u w:val="single"/>
                              </w:rPr>
                              <w:t>取扱</w:t>
                            </w:r>
                            <w:r w:rsidRPr="00131017">
                              <w:rPr>
                                <w:rFonts w:asciiTheme="majorEastAsia" w:eastAsiaTheme="majorEastAsia" w:hAnsiTheme="majorEastAsia" w:hint="eastAsia"/>
                                <w:szCs w:val="21"/>
                              </w:rPr>
                              <w:t>の</w:t>
                            </w:r>
                            <w:r w:rsidRPr="00131017">
                              <w:rPr>
                                <w:rFonts w:asciiTheme="majorEastAsia" w:eastAsiaTheme="majorEastAsia" w:hAnsiTheme="majorEastAsia"/>
                                <w:szCs w:val="21"/>
                              </w:rPr>
                              <w:t>検討）</w:t>
                            </w:r>
                          </w:p>
                          <w:p w14:paraId="71C46544" w14:textId="78FFBAC7" w:rsidR="00131017" w:rsidRPr="00131017" w:rsidRDefault="00131017" w:rsidP="00131017">
                            <w:pPr>
                              <w:pStyle w:val="aa"/>
                              <w:numPr>
                                <w:ilvl w:val="0"/>
                                <w:numId w:val="4"/>
                              </w:numPr>
                              <w:spacing w:line="0" w:lineRule="atLeast"/>
                              <w:ind w:leftChars="0"/>
                              <w:rPr>
                                <w:rFonts w:asciiTheme="majorEastAsia" w:eastAsiaTheme="majorEastAsia" w:hAnsiTheme="majorEastAsia"/>
                                <w:szCs w:val="21"/>
                                <w:u w:val="single"/>
                              </w:rPr>
                            </w:pPr>
                            <w:r w:rsidRPr="00131017">
                              <w:rPr>
                                <w:rFonts w:asciiTheme="majorEastAsia" w:eastAsiaTheme="majorEastAsia" w:hAnsiTheme="majorEastAsia" w:hint="eastAsia"/>
                                <w:szCs w:val="21"/>
                                <w:u w:val="single"/>
                              </w:rPr>
                              <w:t>便所の</w:t>
                            </w:r>
                            <w:r w:rsidRPr="00131017">
                              <w:rPr>
                                <w:rFonts w:asciiTheme="majorEastAsia" w:eastAsiaTheme="majorEastAsia" w:hAnsiTheme="majorEastAsia"/>
                                <w:szCs w:val="21"/>
                                <w:u w:val="single"/>
                              </w:rPr>
                              <w:t>整備基準</w:t>
                            </w:r>
                          </w:p>
                          <w:p w14:paraId="3ADE8A60" w14:textId="77777777" w:rsidR="00131017" w:rsidRDefault="00131017" w:rsidP="00131017">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131017">
                              <w:rPr>
                                <w:rFonts w:asciiTheme="majorEastAsia" w:eastAsiaTheme="majorEastAsia" w:hAnsiTheme="majorEastAsia"/>
                                <w:szCs w:val="21"/>
                                <w:u w:val="single"/>
                              </w:rPr>
                              <w:t xml:space="preserve">イ　</w:t>
                            </w:r>
                            <w:r w:rsidRPr="00131017">
                              <w:rPr>
                                <w:rFonts w:asciiTheme="majorEastAsia" w:eastAsiaTheme="majorEastAsia" w:hAnsiTheme="majorEastAsia" w:hint="eastAsia"/>
                                <w:szCs w:val="21"/>
                                <w:u w:val="single"/>
                              </w:rPr>
                              <w:t>乳幼児用</w:t>
                            </w:r>
                            <w:r w:rsidRPr="00131017">
                              <w:rPr>
                                <w:rFonts w:asciiTheme="majorEastAsia" w:eastAsiaTheme="majorEastAsia" w:hAnsiTheme="majorEastAsia"/>
                                <w:szCs w:val="21"/>
                                <w:u w:val="single"/>
                              </w:rPr>
                              <w:t>設備の規定</w:t>
                            </w:r>
                            <w:r>
                              <w:rPr>
                                <w:rFonts w:asciiTheme="majorEastAsia" w:eastAsiaTheme="majorEastAsia" w:hAnsiTheme="majorEastAsia"/>
                                <w:szCs w:val="21"/>
                              </w:rPr>
                              <w:t>について</w:t>
                            </w:r>
                          </w:p>
                          <w:p w14:paraId="6B643CFE" w14:textId="77777777" w:rsidR="00746767" w:rsidRDefault="00131017" w:rsidP="00F575BB">
                            <w:pPr>
                              <w:spacing w:line="0" w:lineRule="atLeast"/>
                              <w:ind w:leftChars="200" w:left="420"/>
                              <w:rPr>
                                <w:rFonts w:asciiTheme="majorEastAsia" w:eastAsiaTheme="majorEastAsia" w:hAnsiTheme="majorEastAsia"/>
                                <w:szCs w:val="21"/>
                              </w:rPr>
                            </w:pPr>
                            <w:r w:rsidRPr="00131017">
                              <w:rPr>
                                <w:rFonts w:asciiTheme="majorEastAsia" w:eastAsiaTheme="majorEastAsia" w:hAnsiTheme="majorEastAsia" w:hint="eastAsia"/>
                                <w:szCs w:val="21"/>
                                <w:u w:val="single"/>
                              </w:rPr>
                              <w:t>は、</w:t>
                            </w:r>
                            <w:r w:rsidR="00F575BB">
                              <w:rPr>
                                <w:rFonts w:asciiTheme="majorEastAsia" w:eastAsiaTheme="majorEastAsia" w:hAnsiTheme="majorEastAsia" w:hint="eastAsia"/>
                                <w:szCs w:val="21"/>
                                <w:u w:val="single"/>
                              </w:rPr>
                              <w:t>関係団団体</w:t>
                            </w:r>
                            <w:r w:rsidR="00F575BB">
                              <w:rPr>
                                <w:rFonts w:asciiTheme="majorEastAsia" w:eastAsiaTheme="majorEastAsia" w:hAnsiTheme="majorEastAsia"/>
                                <w:szCs w:val="21"/>
                                <w:u w:val="single"/>
                              </w:rPr>
                              <w:t>への</w:t>
                            </w:r>
                            <w:r w:rsidRPr="00131017">
                              <w:rPr>
                                <w:rFonts w:asciiTheme="majorEastAsia" w:eastAsiaTheme="majorEastAsia" w:hAnsiTheme="majorEastAsia"/>
                                <w:szCs w:val="21"/>
                                <w:u w:val="single"/>
                              </w:rPr>
                              <w:t>ヒアリング結果を踏まえ</w:t>
                            </w:r>
                            <w:r w:rsidRPr="00131017">
                              <w:rPr>
                                <w:rFonts w:asciiTheme="majorEastAsia" w:eastAsiaTheme="majorEastAsia" w:hAnsiTheme="majorEastAsia" w:hint="eastAsia"/>
                                <w:szCs w:val="21"/>
                                <w:u w:val="single"/>
                              </w:rPr>
                              <w:t>別途</w:t>
                            </w:r>
                            <w:r w:rsidRPr="00131017">
                              <w:rPr>
                                <w:rFonts w:asciiTheme="majorEastAsia" w:eastAsiaTheme="majorEastAsia" w:hAnsiTheme="majorEastAsia"/>
                                <w:szCs w:val="21"/>
                                <w:u w:val="single"/>
                              </w:rPr>
                              <w:t>検討</w:t>
                            </w:r>
                            <w:r w:rsidRPr="00131017">
                              <w:rPr>
                                <w:rFonts w:asciiTheme="majorEastAsia" w:eastAsiaTheme="majorEastAsia" w:hAnsiTheme="majorEastAsia" w:hint="eastAsia"/>
                                <w:szCs w:val="21"/>
                                <w:u w:val="single"/>
                              </w:rPr>
                              <w:t>予定</w:t>
                            </w:r>
                            <w:r>
                              <w:rPr>
                                <w:rFonts w:asciiTheme="majorEastAsia" w:eastAsiaTheme="majorEastAsia" w:hAnsiTheme="majorEastAsia" w:hint="eastAsia"/>
                                <w:szCs w:val="21"/>
                              </w:rPr>
                              <w:t xml:space="preserve">　</w:t>
                            </w:r>
                          </w:p>
                          <w:p w14:paraId="162F4F40" w14:textId="7F84C911" w:rsidR="00131017" w:rsidRPr="00131017" w:rsidRDefault="00131017" w:rsidP="00F575BB">
                            <w:pPr>
                              <w:spacing w:line="0" w:lineRule="atLeast"/>
                              <w:ind w:leftChars="200" w:left="420"/>
                              <w:rPr>
                                <w:rFonts w:asciiTheme="majorEastAsia" w:eastAsiaTheme="majorEastAsia" w:hAnsiTheme="majorEastAsia"/>
                                <w:szCs w:val="21"/>
                              </w:rPr>
                            </w:pPr>
                            <w:r>
                              <w:rPr>
                                <w:rFonts w:asciiTheme="majorEastAsia" w:eastAsiaTheme="majorEastAsia" w:hAnsiTheme="majorEastAsia"/>
                                <w:szCs w:val="21"/>
                              </w:rPr>
                              <w:t>※</w:t>
                            </w:r>
                            <w:r>
                              <w:rPr>
                                <w:rFonts w:asciiTheme="majorEastAsia" w:eastAsiaTheme="majorEastAsia" w:hAnsiTheme="majorEastAsia"/>
                                <w:szCs w:val="21"/>
                              </w:rPr>
                              <w:t>現</w:t>
                            </w:r>
                            <w:r>
                              <w:rPr>
                                <w:rFonts w:asciiTheme="majorEastAsia" w:eastAsiaTheme="majorEastAsia" w:hAnsiTheme="majorEastAsia" w:hint="eastAsia"/>
                                <w:szCs w:val="21"/>
                              </w:rPr>
                              <w:t>案</w:t>
                            </w:r>
                            <w:r>
                              <w:rPr>
                                <w:rFonts w:asciiTheme="majorEastAsia" w:eastAsiaTheme="majorEastAsia" w:hAnsiTheme="majorEastAsia"/>
                                <w:szCs w:val="21"/>
                              </w:rPr>
                              <w:t>は資料１参照のこと</w:t>
                            </w:r>
                          </w:p>
                        </w:txbxContent>
                      </v:textbox>
                    </v:shape>
                  </w:pict>
                </mc:Fallback>
              </mc:AlternateContent>
            </w:r>
            <w:r w:rsidR="001C68E8">
              <w:rPr>
                <w:rFonts w:ascii="ＭＳ 明朝" w:cs="ＭＳ 明朝" w:hint="eastAsia"/>
                <w:color w:val="000000"/>
                <w:kern w:val="0"/>
                <w:szCs w:val="21"/>
              </w:rPr>
              <w:t>○神奈川県みんなのバリアフリー街づくり条例施行規則</w:t>
            </w:r>
          </w:p>
        </w:tc>
      </w:tr>
    </w:tbl>
    <w:p w14:paraId="32D182F3" w14:textId="643094D6" w:rsidR="001C68E8" w:rsidRDefault="001C68E8">
      <w:pPr>
        <w:autoSpaceDE w:val="0"/>
        <w:autoSpaceDN w:val="0"/>
        <w:adjustRightInd w:val="0"/>
        <w:jc w:val="left"/>
        <w:rPr>
          <w:rFonts w:ascii="ＭＳ 明朝" w:cs="ＭＳ 明朝"/>
          <w:color w:val="000000"/>
          <w:kern w:val="0"/>
          <w:szCs w:val="21"/>
        </w:rPr>
      </w:pPr>
    </w:p>
    <w:tbl>
      <w:tblPr>
        <w:tblW w:w="14838" w:type="dxa"/>
        <w:tblInd w:w="8" w:type="dxa"/>
        <w:tblLayout w:type="fixed"/>
        <w:tblCellMar>
          <w:left w:w="0" w:type="dxa"/>
          <w:right w:w="0" w:type="dxa"/>
        </w:tblCellMar>
        <w:tblLook w:val="0000" w:firstRow="0" w:lastRow="0" w:firstColumn="0" w:lastColumn="0" w:noHBand="0" w:noVBand="0"/>
      </w:tblPr>
      <w:tblGrid>
        <w:gridCol w:w="400"/>
        <w:gridCol w:w="1144"/>
        <w:gridCol w:w="8"/>
        <w:gridCol w:w="8"/>
        <w:gridCol w:w="5459"/>
        <w:gridCol w:w="400"/>
        <w:gridCol w:w="661"/>
        <w:gridCol w:w="1118"/>
        <w:gridCol w:w="16"/>
        <w:gridCol w:w="54"/>
        <w:gridCol w:w="5333"/>
        <w:gridCol w:w="237"/>
      </w:tblGrid>
      <w:tr w:rsidR="001C68E8" w14:paraId="13E83051" w14:textId="77777777" w:rsidTr="00E92145">
        <w:trPr>
          <w:tblHeader/>
        </w:trPr>
        <w:tc>
          <w:tcPr>
            <w:tcW w:w="7419" w:type="dxa"/>
            <w:gridSpan w:val="6"/>
            <w:tcBorders>
              <w:top w:val="single" w:sz="6" w:space="0" w:color="auto"/>
              <w:left w:val="single" w:sz="6" w:space="0" w:color="auto"/>
              <w:bottom w:val="single" w:sz="6" w:space="0" w:color="auto"/>
              <w:right w:val="single" w:sz="6" w:space="0" w:color="auto"/>
            </w:tcBorders>
          </w:tcPr>
          <w:p w14:paraId="2A99749A" w14:textId="05E27A37" w:rsidR="001C68E8" w:rsidRDefault="001C68E8">
            <w:pPr>
              <w:autoSpaceDE w:val="0"/>
              <w:autoSpaceDN w:val="0"/>
              <w:adjustRightInd w:val="0"/>
              <w:spacing w:line="283" w:lineRule="atLeast"/>
              <w:jc w:val="center"/>
              <w:rPr>
                <w:rFonts w:ascii="ＭＳ 明朝" w:cs="ＭＳ 明朝"/>
                <w:color w:val="000000"/>
                <w:kern w:val="0"/>
                <w:szCs w:val="21"/>
              </w:rPr>
            </w:pPr>
            <w:r>
              <w:rPr>
                <w:rFonts w:ascii="ＭＳ 明朝" w:cs="ＭＳ 明朝" w:hint="eastAsia"/>
                <w:color w:val="000000"/>
                <w:kern w:val="0"/>
                <w:szCs w:val="21"/>
              </w:rPr>
              <w:t>新</w:t>
            </w:r>
          </w:p>
        </w:tc>
        <w:tc>
          <w:tcPr>
            <w:tcW w:w="7419" w:type="dxa"/>
            <w:gridSpan w:val="6"/>
            <w:tcBorders>
              <w:top w:val="single" w:sz="6" w:space="0" w:color="auto"/>
              <w:left w:val="single" w:sz="6" w:space="0" w:color="auto"/>
              <w:bottom w:val="single" w:sz="6" w:space="0" w:color="auto"/>
              <w:right w:val="single" w:sz="6" w:space="0" w:color="auto"/>
            </w:tcBorders>
          </w:tcPr>
          <w:p w14:paraId="5C1B06FE" w14:textId="41445A09" w:rsidR="001C68E8" w:rsidRDefault="001C68E8">
            <w:pPr>
              <w:autoSpaceDE w:val="0"/>
              <w:autoSpaceDN w:val="0"/>
              <w:adjustRightInd w:val="0"/>
              <w:spacing w:line="283" w:lineRule="atLeast"/>
              <w:jc w:val="center"/>
              <w:rPr>
                <w:rFonts w:ascii="ＭＳ 明朝" w:cs="ＭＳ 明朝"/>
                <w:color w:val="000000"/>
                <w:kern w:val="0"/>
                <w:szCs w:val="21"/>
              </w:rPr>
            </w:pPr>
            <w:r>
              <w:rPr>
                <w:rFonts w:ascii="ＭＳ 明朝" w:cs="ＭＳ 明朝" w:hint="eastAsia"/>
                <w:color w:val="000000"/>
                <w:kern w:val="0"/>
                <w:szCs w:val="21"/>
              </w:rPr>
              <w:t>旧</w:t>
            </w:r>
          </w:p>
        </w:tc>
      </w:tr>
      <w:tr w:rsidR="00CC46D4" w14:paraId="71BC8DA8" w14:textId="77777777" w:rsidTr="00E92145">
        <w:tc>
          <w:tcPr>
            <w:tcW w:w="7419" w:type="dxa"/>
            <w:gridSpan w:val="6"/>
            <w:tcBorders>
              <w:top w:val="nil"/>
              <w:left w:val="single" w:sz="6" w:space="0" w:color="auto"/>
              <w:bottom w:val="nil"/>
              <w:right w:val="single" w:sz="6" w:space="0" w:color="auto"/>
            </w:tcBorders>
          </w:tcPr>
          <w:p w14:paraId="4D92586F" w14:textId="6BB5A9FF" w:rsidR="00CC46D4" w:rsidRDefault="001C6B51" w:rsidP="00DC1EC9">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第１条～第</w:t>
            </w:r>
            <w:r w:rsidR="006B7CAA">
              <w:rPr>
                <w:rFonts w:ascii="ＭＳ 明朝" w:cs="ＭＳ 明朝" w:hint="eastAsia"/>
                <w:color w:val="000000"/>
                <w:kern w:val="0"/>
                <w:szCs w:val="21"/>
              </w:rPr>
              <w:t>16</w:t>
            </w:r>
            <w:r>
              <w:rPr>
                <w:rFonts w:ascii="ＭＳ 明朝" w:cs="ＭＳ 明朝" w:hint="eastAsia"/>
                <w:color w:val="000000"/>
                <w:kern w:val="0"/>
                <w:szCs w:val="21"/>
              </w:rPr>
              <w:t>条</w:t>
            </w:r>
            <w:r w:rsidR="00B16376">
              <w:rPr>
                <w:rFonts w:ascii="ＭＳ 明朝" w:cs="ＭＳ 明朝" w:hint="eastAsia"/>
                <w:color w:val="000000"/>
                <w:kern w:val="0"/>
                <w:szCs w:val="21"/>
              </w:rPr>
              <w:t xml:space="preserve">　</w:t>
            </w:r>
            <w:r>
              <w:rPr>
                <w:rFonts w:ascii="ＭＳ 明朝" w:cs="ＭＳ 明朝" w:hint="eastAsia"/>
                <w:color w:val="000000"/>
                <w:kern w:val="0"/>
                <w:szCs w:val="21"/>
              </w:rPr>
              <w:t>（略）</w:t>
            </w:r>
          </w:p>
        </w:tc>
        <w:tc>
          <w:tcPr>
            <w:tcW w:w="7419" w:type="dxa"/>
            <w:gridSpan w:val="6"/>
            <w:tcBorders>
              <w:top w:val="nil"/>
              <w:left w:val="single" w:sz="6" w:space="0" w:color="auto"/>
              <w:bottom w:val="nil"/>
              <w:right w:val="single" w:sz="6" w:space="0" w:color="auto"/>
            </w:tcBorders>
          </w:tcPr>
          <w:p w14:paraId="02577F55" w14:textId="5F892229" w:rsidR="00CC46D4" w:rsidRDefault="001C6B51" w:rsidP="00DC1EC9">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第１条～第</w:t>
            </w:r>
            <w:r w:rsidR="006B7CAA">
              <w:rPr>
                <w:rFonts w:ascii="ＭＳ 明朝" w:cs="ＭＳ 明朝" w:hint="eastAsia"/>
                <w:color w:val="000000"/>
                <w:kern w:val="0"/>
                <w:szCs w:val="21"/>
              </w:rPr>
              <w:t>16</w:t>
            </w:r>
            <w:r>
              <w:rPr>
                <w:rFonts w:ascii="ＭＳ 明朝" w:cs="ＭＳ 明朝" w:hint="eastAsia"/>
                <w:color w:val="000000"/>
                <w:kern w:val="0"/>
                <w:szCs w:val="21"/>
              </w:rPr>
              <w:t>条</w:t>
            </w:r>
            <w:r w:rsidR="00B16376">
              <w:rPr>
                <w:rFonts w:ascii="ＭＳ 明朝" w:cs="ＭＳ 明朝" w:hint="eastAsia"/>
                <w:color w:val="000000"/>
                <w:kern w:val="0"/>
                <w:szCs w:val="21"/>
              </w:rPr>
              <w:t xml:space="preserve">　</w:t>
            </w:r>
            <w:r>
              <w:rPr>
                <w:rFonts w:ascii="ＭＳ 明朝" w:cs="ＭＳ 明朝" w:hint="eastAsia"/>
                <w:color w:val="000000"/>
                <w:kern w:val="0"/>
                <w:szCs w:val="21"/>
              </w:rPr>
              <w:t>（略）</w:t>
            </w:r>
          </w:p>
        </w:tc>
      </w:tr>
      <w:tr w:rsidR="00F15EEF" w14:paraId="3069AF46" w14:textId="77777777" w:rsidTr="00E92145">
        <w:trPr>
          <w:trHeight w:val="630"/>
        </w:trPr>
        <w:tc>
          <w:tcPr>
            <w:tcW w:w="7419" w:type="dxa"/>
            <w:gridSpan w:val="6"/>
            <w:tcBorders>
              <w:left w:val="single" w:sz="6" w:space="0" w:color="auto"/>
              <w:bottom w:val="nil"/>
              <w:right w:val="single" w:sz="6" w:space="0" w:color="auto"/>
            </w:tcBorders>
          </w:tcPr>
          <w:p w14:paraId="6993658F" w14:textId="77777777" w:rsidR="00F15EEF" w:rsidRPr="00F74B01" w:rsidRDefault="00F15EEF" w:rsidP="00940CB5">
            <w:pPr>
              <w:autoSpaceDE w:val="0"/>
              <w:autoSpaceDN w:val="0"/>
              <w:adjustRightInd w:val="0"/>
              <w:spacing w:line="283" w:lineRule="atLeast"/>
              <w:jc w:val="left"/>
              <w:rPr>
                <w:rFonts w:asciiTheme="minorEastAsia" w:eastAsiaTheme="minorEastAsia" w:hAnsiTheme="minorEastAsia"/>
                <w:color w:val="FF0000"/>
                <w:u w:val="single"/>
              </w:rPr>
            </w:pPr>
            <w:bookmarkStart w:id="0" w:name="MOKUJI_18"/>
            <w:bookmarkEnd w:id="0"/>
            <w:r w:rsidRPr="00F74B01">
              <w:rPr>
                <w:rFonts w:asciiTheme="minorEastAsia" w:eastAsiaTheme="minorEastAsia" w:hAnsiTheme="minorEastAsia"/>
                <w:color w:val="FF0000"/>
                <w:u w:val="single"/>
              </w:rPr>
              <w:t>附</w:t>
            </w:r>
            <w:r w:rsidR="003543C2" w:rsidRPr="00F74B01">
              <w:rPr>
                <w:rFonts w:asciiTheme="minorEastAsia" w:eastAsiaTheme="minorEastAsia" w:hAnsiTheme="minorEastAsia"/>
                <w:color w:val="FF0000"/>
                <w:u w:val="single"/>
              </w:rPr>
              <w:t xml:space="preserve">　</w:t>
            </w:r>
            <w:r w:rsidRPr="00F74B01">
              <w:rPr>
                <w:rFonts w:asciiTheme="minorEastAsia" w:eastAsiaTheme="minorEastAsia" w:hAnsiTheme="minorEastAsia"/>
                <w:color w:val="FF0000"/>
                <w:u w:val="single"/>
              </w:rPr>
              <w:t>則</w:t>
            </w:r>
          </w:p>
          <w:p w14:paraId="56AC15B6" w14:textId="0EC29CB1" w:rsidR="005E2F02" w:rsidRPr="00BB79E0" w:rsidRDefault="003543C2" w:rsidP="003543C2">
            <w:pPr>
              <w:autoSpaceDE w:val="0"/>
              <w:autoSpaceDN w:val="0"/>
              <w:adjustRightInd w:val="0"/>
              <w:spacing w:line="283" w:lineRule="atLeast"/>
              <w:jc w:val="left"/>
              <w:rPr>
                <w:rFonts w:asciiTheme="minorEastAsia" w:eastAsiaTheme="minorEastAsia" w:hAnsiTheme="minorEastAsia"/>
                <w:u w:val="single"/>
              </w:rPr>
            </w:pPr>
            <w:r w:rsidRPr="00F74B01">
              <w:rPr>
                <w:rFonts w:asciiTheme="minorEastAsia" w:eastAsiaTheme="minorEastAsia" w:hAnsiTheme="minorEastAsia" w:hint="eastAsia"/>
                <w:color w:val="FF0000"/>
              </w:rPr>
              <w:t xml:space="preserve">　</w:t>
            </w:r>
            <w:r w:rsidRPr="00F74B01">
              <w:rPr>
                <w:rFonts w:asciiTheme="minorEastAsia" w:eastAsiaTheme="minorEastAsia" w:hAnsiTheme="minorEastAsia" w:hint="eastAsia"/>
                <w:color w:val="FF0000"/>
                <w:u w:val="single"/>
              </w:rPr>
              <w:t>この規則は、</w:t>
            </w:r>
            <w:r w:rsidR="006B7CAA" w:rsidRPr="00F74B01">
              <w:rPr>
                <w:rFonts w:asciiTheme="minorEastAsia" w:eastAsiaTheme="minorEastAsia" w:hAnsiTheme="minorEastAsia" w:hint="eastAsia"/>
                <w:color w:val="FF0000"/>
                <w:u w:val="single"/>
              </w:rPr>
              <w:t>令和５</w:t>
            </w:r>
            <w:r w:rsidRPr="00F74B01">
              <w:rPr>
                <w:rFonts w:asciiTheme="minorEastAsia" w:eastAsiaTheme="minorEastAsia" w:hAnsiTheme="minorEastAsia" w:hint="eastAsia"/>
                <w:color w:val="FF0000"/>
                <w:u w:val="single"/>
              </w:rPr>
              <w:t>年10月１日から施行する。</w:t>
            </w:r>
          </w:p>
        </w:tc>
        <w:tc>
          <w:tcPr>
            <w:tcW w:w="7419" w:type="dxa"/>
            <w:gridSpan w:val="6"/>
            <w:tcBorders>
              <w:left w:val="single" w:sz="6" w:space="0" w:color="auto"/>
              <w:bottom w:val="nil"/>
              <w:right w:val="single" w:sz="6" w:space="0" w:color="auto"/>
            </w:tcBorders>
          </w:tcPr>
          <w:p w14:paraId="22C9BD23" w14:textId="39406A90" w:rsidR="00F15EEF" w:rsidRDefault="00F15EEF" w:rsidP="00940CB5">
            <w:pPr>
              <w:autoSpaceDE w:val="0"/>
              <w:autoSpaceDN w:val="0"/>
              <w:adjustRightInd w:val="0"/>
              <w:spacing w:line="283" w:lineRule="atLeast"/>
              <w:jc w:val="left"/>
              <w:rPr>
                <w:rFonts w:asciiTheme="minorEastAsia" w:eastAsiaTheme="minorEastAsia" w:hAnsiTheme="minorEastAsia"/>
              </w:rPr>
            </w:pPr>
          </w:p>
        </w:tc>
      </w:tr>
      <w:tr w:rsidR="007221FF" w14:paraId="72C281E5" w14:textId="77777777" w:rsidTr="00E92145">
        <w:trPr>
          <w:trHeight w:val="225"/>
        </w:trPr>
        <w:tc>
          <w:tcPr>
            <w:tcW w:w="7419" w:type="dxa"/>
            <w:gridSpan w:val="6"/>
            <w:tcBorders>
              <w:left w:val="single" w:sz="6" w:space="0" w:color="auto"/>
              <w:bottom w:val="nil"/>
              <w:right w:val="single" w:sz="6" w:space="0" w:color="auto"/>
            </w:tcBorders>
          </w:tcPr>
          <w:p w14:paraId="6175D5D0" w14:textId="36F11305" w:rsidR="007221FF" w:rsidRDefault="007221FF" w:rsidP="003543C2">
            <w:pPr>
              <w:autoSpaceDE w:val="0"/>
              <w:autoSpaceDN w:val="0"/>
              <w:adjustRightInd w:val="0"/>
              <w:spacing w:line="283" w:lineRule="atLeast"/>
              <w:jc w:val="left"/>
              <w:rPr>
                <w:rFonts w:asciiTheme="minorEastAsia" w:eastAsiaTheme="minorEastAsia" w:hAnsiTheme="minorEastAsia"/>
              </w:rPr>
            </w:pPr>
            <w:r>
              <w:rPr>
                <w:rFonts w:asciiTheme="minorEastAsia" w:eastAsiaTheme="minorEastAsia" w:hAnsiTheme="minorEastAsia"/>
              </w:rPr>
              <w:t xml:space="preserve">　　別表第１</w:t>
            </w:r>
            <w:r>
              <w:rPr>
                <w:rFonts w:ascii="ＭＳ 明朝" w:cs="ＭＳ 明朝" w:hint="eastAsia"/>
                <w:color w:val="000000"/>
                <w:kern w:val="0"/>
                <w:szCs w:val="21"/>
              </w:rPr>
              <w:t>（第１条の２、第４条関係）　（略）</w:t>
            </w:r>
          </w:p>
        </w:tc>
        <w:tc>
          <w:tcPr>
            <w:tcW w:w="7419" w:type="dxa"/>
            <w:gridSpan w:val="6"/>
            <w:tcBorders>
              <w:left w:val="single" w:sz="6" w:space="0" w:color="auto"/>
              <w:bottom w:val="nil"/>
              <w:right w:val="single" w:sz="6" w:space="0" w:color="auto"/>
            </w:tcBorders>
          </w:tcPr>
          <w:p w14:paraId="00986E0C" w14:textId="0B31277C" w:rsidR="007221FF" w:rsidRDefault="007221FF" w:rsidP="00940CB5">
            <w:pPr>
              <w:autoSpaceDE w:val="0"/>
              <w:autoSpaceDN w:val="0"/>
              <w:adjustRightInd w:val="0"/>
              <w:spacing w:line="283" w:lineRule="atLeast"/>
              <w:jc w:val="left"/>
              <w:rPr>
                <w:rFonts w:asciiTheme="minorEastAsia" w:eastAsiaTheme="minorEastAsia" w:hAnsiTheme="minorEastAsia"/>
              </w:rPr>
            </w:pPr>
            <w:r>
              <w:rPr>
                <w:rFonts w:asciiTheme="minorEastAsia" w:eastAsiaTheme="minorEastAsia" w:hAnsiTheme="minorEastAsia"/>
              </w:rPr>
              <w:t xml:space="preserve">　　別表第１</w:t>
            </w:r>
            <w:r>
              <w:rPr>
                <w:rFonts w:ascii="ＭＳ 明朝" w:cs="ＭＳ 明朝" w:hint="eastAsia"/>
                <w:color w:val="000000"/>
                <w:kern w:val="0"/>
                <w:szCs w:val="21"/>
              </w:rPr>
              <w:t>（第１条の２、第４条関係）　（略）</w:t>
            </w:r>
          </w:p>
        </w:tc>
      </w:tr>
      <w:tr w:rsidR="001C68E8" w14:paraId="5EE4D77C" w14:textId="77777777" w:rsidTr="00E92145">
        <w:tc>
          <w:tcPr>
            <w:tcW w:w="7419" w:type="dxa"/>
            <w:gridSpan w:val="6"/>
            <w:tcBorders>
              <w:top w:val="nil"/>
              <w:left w:val="single" w:sz="6" w:space="0" w:color="auto"/>
              <w:bottom w:val="nil"/>
              <w:right w:val="single" w:sz="6" w:space="0" w:color="auto"/>
            </w:tcBorders>
          </w:tcPr>
          <w:p w14:paraId="2AFE2F98" w14:textId="4F7CBD23" w:rsidR="001C68E8" w:rsidRDefault="001C68E8" w:rsidP="007221FF">
            <w:pPr>
              <w:autoSpaceDE w:val="0"/>
              <w:autoSpaceDN w:val="0"/>
              <w:adjustRightInd w:val="0"/>
              <w:spacing w:line="283" w:lineRule="atLeast"/>
              <w:ind w:firstLineChars="200" w:firstLine="420"/>
              <w:jc w:val="left"/>
              <w:rPr>
                <w:rFonts w:ascii="ＭＳ 明朝" w:cs="ＭＳ 明朝"/>
                <w:color w:val="000000"/>
                <w:kern w:val="0"/>
                <w:szCs w:val="21"/>
              </w:rPr>
            </w:pPr>
            <w:r>
              <w:rPr>
                <w:rFonts w:ascii="ＭＳ 明朝" w:cs="ＭＳ 明朝" w:hint="eastAsia"/>
                <w:color w:val="000000"/>
                <w:kern w:val="0"/>
                <w:szCs w:val="21"/>
              </w:rPr>
              <w:t>別表第</w:t>
            </w:r>
            <w:r w:rsidR="007221FF">
              <w:rPr>
                <w:rFonts w:ascii="ＭＳ 明朝" w:cs="ＭＳ 明朝" w:hint="eastAsia"/>
                <w:color w:val="000000"/>
                <w:kern w:val="0"/>
                <w:szCs w:val="21"/>
              </w:rPr>
              <w:t>２</w:t>
            </w:r>
            <w:r>
              <w:rPr>
                <w:rFonts w:ascii="ＭＳ 明朝" w:cs="ＭＳ 明朝" w:hint="eastAsia"/>
                <w:color w:val="000000"/>
                <w:kern w:val="0"/>
                <w:szCs w:val="21"/>
              </w:rPr>
              <w:t>（第</w:t>
            </w:r>
            <w:r w:rsidR="007221FF">
              <w:rPr>
                <w:rFonts w:ascii="ＭＳ 明朝" w:cs="ＭＳ 明朝" w:hint="eastAsia"/>
                <w:color w:val="000000"/>
                <w:kern w:val="0"/>
                <w:szCs w:val="21"/>
              </w:rPr>
              <w:t>２</w:t>
            </w:r>
            <w:r>
              <w:rPr>
                <w:rFonts w:ascii="ＭＳ 明朝" w:cs="ＭＳ 明朝" w:hint="eastAsia"/>
                <w:color w:val="000000"/>
                <w:kern w:val="0"/>
                <w:szCs w:val="21"/>
              </w:rPr>
              <w:t>条関係）</w:t>
            </w:r>
          </w:p>
          <w:p w14:paraId="7474B3E8" w14:textId="33888169" w:rsidR="006A7ADA" w:rsidRDefault="007221FF" w:rsidP="00285B01">
            <w:pPr>
              <w:autoSpaceDE w:val="0"/>
              <w:autoSpaceDN w:val="0"/>
              <w:adjustRightInd w:val="0"/>
              <w:spacing w:line="283" w:lineRule="atLeast"/>
              <w:ind w:firstLineChars="200" w:firstLine="420"/>
              <w:jc w:val="left"/>
              <w:rPr>
                <w:rFonts w:ascii="ＭＳ 明朝" w:cs="ＭＳ 明朝"/>
                <w:color w:val="000000"/>
                <w:kern w:val="0"/>
                <w:szCs w:val="21"/>
              </w:rPr>
            </w:pPr>
            <w:r>
              <w:rPr>
                <w:rFonts w:ascii="ＭＳ 明朝" w:cs="ＭＳ 明朝" w:hint="eastAsia"/>
                <w:color w:val="000000"/>
                <w:kern w:val="0"/>
                <w:szCs w:val="21"/>
              </w:rPr>
              <w:t>１　公共交通機関の施設以外の公共的施設に関する整備基準</w:t>
            </w:r>
          </w:p>
        </w:tc>
        <w:tc>
          <w:tcPr>
            <w:tcW w:w="7419" w:type="dxa"/>
            <w:gridSpan w:val="6"/>
            <w:tcBorders>
              <w:top w:val="nil"/>
              <w:left w:val="single" w:sz="6" w:space="0" w:color="auto"/>
              <w:bottom w:val="nil"/>
              <w:right w:val="single" w:sz="6" w:space="0" w:color="auto"/>
            </w:tcBorders>
          </w:tcPr>
          <w:p w14:paraId="3C26B561" w14:textId="1A6D6C27" w:rsidR="0007691E" w:rsidRDefault="001C6B51" w:rsidP="007221FF">
            <w:pPr>
              <w:autoSpaceDE w:val="0"/>
              <w:autoSpaceDN w:val="0"/>
              <w:adjustRightInd w:val="0"/>
              <w:spacing w:line="283" w:lineRule="atLeast"/>
              <w:ind w:firstLineChars="200" w:firstLine="420"/>
              <w:jc w:val="left"/>
              <w:rPr>
                <w:rFonts w:ascii="ＭＳ 明朝" w:cs="ＭＳ 明朝"/>
                <w:color w:val="000000"/>
                <w:kern w:val="0"/>
                <w:szCs w:val="21"/>
              </w:rPr>
            </w:pPr>
            <w:r>
              <w:rPr>
                <w:rFonts w:ascii="ＭＳ 明朝" w:cs="ＭＳ 明朝" w:hint="eastAsia"/>
                <w:color w:val="000000"/>
                <w:kern w:val="0"/>
                <w:szCs w:val="21"/>
              </w:rPr>
              <w:t>別</w:t>
            </w:r>
            <w:r w:rsidR="001C68E8">
              <w:rPr>
                <w:rFonts w:ascii="ＭＳ 明朝" w:cs="ＭＳ 明朝" w:hint="eastAsia"/>
                <w:color w:val="000000"/>
                <w:kern w:val="0"/>
                <w:szCs w:val="21"/>
              </w:rPr>
              <w:t>表第２</w:t>
            </w:r>
            <w:r w:rsidR="007221FF">
              <w:rPr>
                <w:rFonts w:ascii="ＭＳ 明朝" w:cs="ＭＳ 明朝" w:hint="eastAsia"/>
                <w:color w:val="000000"/>
                <w:kern w:val="0"/>
                <w:szCs w:val="21"/>
              </w:rPr>
              <w:t>（</w:t>
            </w:r>
            <w:r w:rsidR="001C68E8">
              <w:rPr>
                <w:rFonts w:ascii="ＭＳ 明朝" w:cs="ＭＳ 明朝" w:hint="eastAsia"/>
                <w:color w:val="000000"/>
                <w:kern w:val="0"/>
                <w:szCs w:val="21"/>
              </w:rPr>
              <w:t>第</w:t>
            </w:r>
            <w:r w:rsidR="007221FF">
              <w:rPr>
                <w:rFonts w:ascii="ＭＳ 明朝" w:cs="ＭＳ 明朝" w:hint="eastAsia"/>
                <w:color w:val="000000"/>
                <w:kern w:val="0"/>
                <w:szCs w:val="21"/>
              </w:rPr>
              <w:t>２</w:t>
            </w:r>
            <w:r w:rsidR="001C68E8">
              <w:rPr>
                <w:rFonts w:ascii="ＭＳ 明朝" w:cs="ＭＳ 明朝" w:hint="eastAsia"/>
                <w:color w:val="000000"/>
                <w:kern w:val="0"/>
                <w:szCs w:val="21"/>
              </w:rPr>
              <w:t>条関係）</w:t>
            </w:r>
          </w:p>
          <w:p w14:paraId="34092BDF" w14:textId="073AA517" w:rsidR="001C68E8" w:rsidRDefault="0007691E" w:rsidP="0007691E">
            <w:pPr>
              <w:autoSpaceDE w:val="0"/>
              <w:autoSpaceDN w:val="0"/>
              <w:adjustRightInd w:val="0"/>
              <w:spacing w:line="283" w:lineRule="atLeast"/>
              <w:ind w:firstLineChars="250" w:firstLine="525"/>
              <w:jc w:val="left"/>
              <w:rPr>
                <w:rFonts w:ascii="ＭＳ 明朝" w:cs="ＭＳ 明朝"/>
                <w:color w:val="000000"/>
                <w:kern w:val="0"/>
                <w:szCs w:val="21"/>
              </w:rPr>
            </w:pPr>
            <w:r>
              <w:rPr>
                <w:rFonts w:ascii="ＭＳ 明朝" w:cs="ＭＳ 明朝" w:hint="eastAsia"/>
                <w:color w:val="000000"/>
                <w:kern w:val="0"/>
                <w:szCs w:val="21"/>
              </w:rPr>
              <w:t>１　公共交通機関の施設以外の公共的施設に関する整備基準</w:t>
            </w:r>
          </w:p>
        </w:tc>
      </w:tr>
      <w:tr w:rsidR="00CA7F35" w14:paraId="79408208" w14:textId="77777777" w:rsidTr="00E92145">
        <w:tc>
          <w:tcPr>
            <w:tcW w:w="400" w:type="dxa"/>
            <w:tcBorders>
              <w:top w:val="nil"/>
              <w:left w:val="single" w:sz="6" w:space="0" w:color="auto"/>
              <w:bottom w:val="nil"/>
              <w:right w:val="nil"/>
            </w:tcBorders>
          </w:tcPr>
          <w:p w14:paraId="0C2BA936" w14:textId="77777777" w:rsidR="00CA7F35" w:rsidRDefault="00CA7F35">
            <w:pPr>
              <w:autoSpaceDE w:val="0"/>
              <w:autoSpaceDN w:val="0"/>
              <w:adjustRightInd w:val="0"/>
              <w:spacing w:line="283" w:lineRule="atLeast"/>
              <w:jc w:val="left"/>
              <w:rPr>
                <w:rFonts w:ascii="ＭＳ 明朝" w:cs="ＭＳ 明朝"/>
                <w:color w:val="000000"/>
                <w:kern w:val="0"/>
                <w:szCs w:val="21"/>
              </w:rPr>
            </w:pPr>
          </w:p>
        </w:tc>
        <w:tc>
          <w:tcPr>
            <w:tcW w:w="1160" w:type="dxa"/>
            <w:gridSpan w:val="3"/>
            <w:tcBorders>
              <w:top w:val="single" w:sz="6" w:space="0" w:color="auto"/>
              <w:left w:val="single" w:sz="6" w:space="0" w:color="auto"/>
              <w:bottom w:val="single" w:sz="6" w:space="0" w:color="auto"/>
              <w:right w:val="single" w:sz="6" w:space="0" w:color="auto"/>
            </w:tcBorders>
            <w:vAlign w:val="center"/>
          </w:tcPr>
          <w:p w14:paraId="02072515" w14:textId="77777777" w:rsidR="00CA7F35" w:rsidRDefault="00CA7F35" w:rsidP="00285B01">
            <w:pPr>
              <w:autoSpaceDE w:val="0"/>
              <w:autoSpaceDN w:val="0"/>
              <w:adjustRightInd w:val="0"/>
              <w:spacing w:line="283" w:lineRule="atLeast"/>
              <w:jc w:val="center"/>
              <w:rPr>
                <w:rFonts w:ascii="ＭＳ 明朝" w:cs="ＭＳ 明朝"/>
                <w:color w:val="000000"/>
                <w:kern w:val="0"/>
                <w:szCs w:val="21"/>
              </w:rPr>
            </w:pPr>
            <w:r>
              <w:rPr>
                <w:rFonts w:ascii="ＭＳ 明朝" w:cs="ＭＳ 明朝" w:hint="eastAsia"/>
                <w:color w:val="000000"/>
                <w:kern w:val="0"/>
                <w:szCs w:val="21"/>
              </w:rPr>
              <w:t>整備項目</w:t>
            </w:r>
          </w:p>
        </w:tc>
        <w:tc>
          <w:tcPr>
            <w:tcW w:w="5459" w:type="dxa"/>
            <w:tcBorders>
              <w:top w:val="single" w:sz="6" w:space="0" w:color="auto"/>
              <w:left w:val="single" w:sz="6" w:space="0" w:color="auto"/>
              <w:bottom w:val="single" w:sz="6" w:space="0" w:color="auto"/>
              <w:right w:val="single" w:sz="6" w:space="0" w:color="auto"/>
            </w:tcBorders>
            <w:vAlign w:val="center"/>
          </w:tcPr>
          <w:p w14:paraId="67264D66" w14:textId="5E1072DE" w:rsidR="00CA7F35" w:rsidRDefault="00CA7F35" w:rsidP="00285B01">
            <w:pPr>
              <w:autoSpaceDE w:val="0"/>
              <w:autoSpaceDN w:val="0"/>
              <w:adjustRightInd w:val="0"/>
              <w:spacing w:line="283" w:lineRule="atLeast"/>
              <w:jc w:val="center"/>
              <w:rPr>
                <w:rFonts w:ascii="ＭＳ 明朝" w:cs="ＭＳ 明朝"/>
                <w:color w:val="000000"/>
                <w:kern w:val="0"/>
                <w:szCs w:val="21"/>
              </w:rPr>
            </w:pPr>
            <w:r>
              <w:rPr>
                <w:rFonts w:ascii="ＭＳ 明朝" w:cs="ＭＳ 明朝" w:hint="eastAsia"/>
                <w:color w:val="000000"/>
                <w:kern w:val="0"/>
                <w:szCs w:val="21"/>
              </w:rPr>
              <w:t>整　　備　　基　　準</w:t>
            </w:r>
          </w:p>
        </w:tc>
        <w:tc>
          <w:tcPr>
            <w:tcW w:w="400" w:type="dxa"/>
            <w:tcBorders>
              <w:top w:val="nil"/>
              <w:left w:val="nil"/>
              <w:bottom w:val="nil"/>
              <w:right w:val="single" w:sz="6" w:space="0" w:color="auto"/>
            </w:tcBorders>
          </w:tcPr>
          <w:p w14:paraId="437439CB" w14:textId="77777777" w:rsidR="00CA7F35" w:rsidRDefault="00CA7F35">
            <w:pPr>
              <w:autoSpaceDE w:val="0"/>
              <w:autoSpaceDN w:val="0"/>
              <w:adjustRightInd w:val="0"/>
              <w:spacing w:line="283" w:lineRule="atLeast"/>
              <w:jc w:val="left"/>
              <w:rPr>
                <w:rFonts w:ascii="ＭＳ 明朝" w:cs="ＭＳ 明朝"/>
                <w:color w:val="000000"/>
                <w:kern w:val="0"/>
                <w:szCs w:val="21"/>
              </w:rPr>
            </w:pPr>
          </w:p>
        </w:tc>
        <w:tc>
          <w:tcPr>
            <w:tcW w:w="661" w:type="dxa"/>
            <w:tcBorders>
              <w:top w:val="nil"/>
              <w:left w:val="single" w:sz="6" w:space="0" w:color="auto"/>
              <w:bottom w:val="nil"/>
              <w:right w:val="nil"/>
            </w:tcBorders>
          </w:tcPr>
          <w:p w14:paraId="5CD9F544" w14:textId="77777777" w:rsidR="00CA7F35" w:rsidRDefault="00CA7F35" w:rsidP="00C76E5D">
            <w:pPr>
              <w:autoSpaceDE w:val="0"/>
              <w:autoSpaceDN w:val="0"/>
              <w:adjustRightInd w:val="0"/>
              <w:spacing w:line="283" w:lineRule="atLeast"/>
              <w:jc w:val="left"/>
              <w:rPr>
                <w:rFonts w:ascii="ＭＳ 明朝" w:cs="ＭＳ 明朝"/>
                <w:color w:val="000000"/>
                <w:kern w:val="0"/>
                <w:szCs w:val="21"/>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30A30759" w14:textId="1B6496C2" w:rsidR="00CA7F35" w:rsidRDefault="00CA7F35" w:rsidP="00C76E5D">
            <w:pPr>
              <w:autoSpaceDE w:val="0"/>
              <w:autoSpaceDN w:val="0"/>
              <w:adjustRightInd w:val="0"/>
              <w:spacing w:line="283" w:lineRule="atLeast"/>
              <w:jc w:val="center"/>
              <w:rPr>
                <w:rFonts w:ascii="ＭＳ 明朝" w:cs="ＭＳ 明朝"/>
                <w:color w:val="000000"/>
                <w:kern w:val="0"/>
                <w:szCs w:val="21"/>
              </w:rPr>
            </w:pPr>
            <w:r>
              <w:rPr>
                <w:rFonts w:ascii="ＭＳ 明朝" w:cs="ＭＳ 明朝" w:hint="eastAsia"/>
                <w:color w:val="000000"/>
                <w:kern w:val="0"/>
                <w:szCs w:val="21"/>
              </w:rPr>
              <w:t>整備項目</w:t>
            </w:r>
          </w:p>
        </w:tc>
        <w:tc>
          <w:tcPr>
            <w:tcW w:w="5387" w:type="dxa"/>
            <w:gridSpan w:val="2"/>
            <w:tcBorders>
              <w:top w:val="single" w:sz="6" w:space="0" w:color="auto"/>
              <w:left w:val="single" w:sz="6" w:space="0" w:color="auto"/>
              <w:bottom w:val="single" w:sz="6" w:space="0" w:color="auto"/>
              <w:right w:val="single" w:sz="6" w:space="0" w:color="auto"/>
            </w:tcBorders>
            <w:vAlign w:val="center"/>
          </w:tcPr>
          <w:p w14:paraId="795DAC68" w14:textId="77777777" w:rsidR="00CA7F35" w:rsidRDefault="00CA7F35" w:rsidP="00C76E5D">
            <w:pPr>
              <w:autoSpaceDE w:val="0"/>
              <w:autoSpaceDN w:val="0"/>
              <w:adjustRightInd w:val="0"/>
              <w:spacing w:line="283" w:lineRule="atLeast"/>
              <w:jc w:val="center"/>
              <w:rPr>
                <w:rFonts w:ascii="ＭＳ 明朝" w:cs="ＭＳ 明朝"/>
                <w:color w:val="000000"/>
                <w:kern w:val="0"/>
                <w:szCs w:val="21"/>
              </w:rPr>
            </w:pPr>
            <w:r>
              <w:rPr>
                <w:rFonts w:ascii="ＭＳ 明朝" w:cs="ＭＳ 明朝" w:hint="eastAsia"/>
                <w:color w:val="000000"/>
                <w:kern w:val="0"/>
                <w:szCs w:val="21"/>
              </w:rPr>
              <w:t>整　　備　　基　　準</w:t>
            </w:r>
          </w:p>
        </w:tc>
        <w:tc>
          <w:tcPr>
            <w:tcW w:w="237" w:type="dxa"/>
            <w:tcBorders>
              <w:top w:val="nil"/>
              <w:left w:val="nil"/>
              <w:bottom w:val="nil"/>
              <w:right w:val="single" w:sz="6" w:space="0" w:color="auto"/>
            </w:tcBorders>
          </w:tcPr>
          <w:p w14:paraId="19AC1223" w14:textId="77777777" w:rsidR="00CA7F35" w:rsidRDefault="00CA7F35" w:rsidP="00C76E5D">
            <w:pPr>
              <w:autoSpaceDE w:val="0"/>
              <w:autoSpaceDN w:val="0"/>
              <w:adjustRightInd w:val="0"/>
              <w:spacing w:line="283" w:lineRule="atLeast"/>
              <w:jc w:val="left"/>
              <w:rPr>
                <w:rFonts w:ascii="ＭＳ 明朝" w:cs="ＭＳ 明朝"/>
                <w:color w:val="000000"/>
                <w:kern w:val="0"/>
                <w:szCs w:val="21"/>
              </w:rPr>
            </w:pPr>
          </w:p>
        </w:tc>
      </w:tr>
      <w:tr w:rsidR="00264F9A" w14:paraId="7CE0B8E1" w14:textId="77777777" w:rsidTr="00264F9A">
        <w:trPr>
          <w:trHeight w:val="372"/>
        </w:trPr>
        <w:tc>
          <w:tcPr>
            <w:tcW w:w="400" w:type="dxa"/>
            <w:vMerge w:val="restart"/>
            <w:tcBorders>
              <w:top w:val="nil"/>
              <w:left w:val="single" w:sz="6" w:space="0" w:color="auto"/>
              <w:right w:val="nil"/>
            </w:tcBorders>
          </w:tcPr>
          <w:p w14:paraId="3AC96B63" w14:textId="77777777" w:rsidR="00264F9A" w:rsidRDefault="00264F9A">
            <w:pPr>
              <w:autoSpaceDE w:val="0"/>
              <w:autoSpaceDN w:val="0"/>
              <w:adjustRightInd w:val="0"/>
              <w:spacing w:line="283" w:lineRule="atLeast"/>
              <w:jc w:val="left"/>
              <w:rPr>
                <w:rFonts w:ascii="ＭＳ 明朝" w:cs="ＭＳ 明朝"/>
                <w:color w:val="000000"/>
                <w:kern w:val="0"/>
                <w:szCs w:val="21"/>
              </w:rPr>
            </w:pPr>
          </w:p>
        </w:tc>
        <w:tc>
          <w:tcPr>
            <w:tcW w:w="6619" w:type="dxa"/>
            <w:gridSpan w:val="4"/>
            <w:tcBorders>
              <w:top w:val="single" w:sz="6" w:space="0" w:color="auto"/>
              <w:left w:val="single" w:sz="6" w:space="0" w:color="auto"/>
              <w:bottom w:val="single" w:sz="4" w:space="0" w:color="auto"/>
              <w:right w:val="single" w:sz="6" w:space="0" w:color="auto"/>
            </w:tcBorders>
          </w:tcPr>
          <w:p w14:paraId="4B93087C" w14:textId="05A4C882" w:rsidR="00264F9A" w:rsidRPr="00131017" w:rsidRDefault="00264F9A" w:rsidP="00E02529">
            <w:pPr>
              <w:autoSpaceDE w:val="0"/>
              <w:autoSpaceDN w:val="0"/>
              <w:adjustRightInd w:val="0"/>
              <w:spacing w:line="283" w:lineRule="atLeast"/>
              <w:jc w:val="left"/>
              <w:rPr>
                <w:rFonts w:ascii="ＭＳ 明朝"/>
                <w:color w:val="000000"/>
                <w:kern w:val="0"/>
                <w:szCs w:val="21"/>
              </w:rPr>
            </w:pPr>
            <w:r>
              <w:rPr>
                <w:rFonts w:ascii="ＭＳ 明朝" w:hint="eastAsia"/>
                <w:color w:val="000000"/>
                <w:kern w:val="0"/>
                <w:szCs w:val="21"/>
              </w:rPr>
              <w:t>１～７（略）</w:t>
            </w:r>
          </w:p>
        </w:tc>
        <w:tc>
          <w:tcPr>
            <w:tcW w:w="400" w:type="dxa"/>
            <w:vMerge w:val="restart"/>
            <w:tcBorders>
              <w:top w:val="nil"/>
              <w:left w:val="nil"/>
              <w:right w:val="single" w:sz="6" w:space="0" w:color="auto"/>
            </w:tcBorders>
          </w:tcPr>
          <w:p w14:paraId="62B94D12" w14:textId="77777777" w:rsidR="00264F9A" w:rsidRDefault="00264F9A">
            <w:pPr>
              <w:autoSpaceDE w:val="0"/>
              <w:autoSpaceDN w:val="0"/>
              <w:adjustRightInd w:val="0"/>
              <w:spacing w:line="283" w:lineRule="atLeast"/>
              <w:jc w:val="left"/>
              <w:rPr>
                <w:rFonts w:ascii="ＭＳ 明朝" w:cs="ＭＳ 明朝"/>
                <w:color w:val="000000"/>
                <w:kern w:val="0"/>
                <w:szCs w:val="21"/>
              </w:rPr>
            </w:pPr>
          </w:p>
        </w:tc>
        <w:tc>
          <w:tcPr>
            <w:tcW w:w="661" w:type="dxa"/>
            <w:vMerge w:val="restart"/>
            <w:tcBorders>
              <w:top w:val="nil"/>
              <w:left w:val="single" w:sz="6" w:space="0" w:color="auto"/>
              <w:right w:val="nil"/>
            </w:tcBorders>
          </w:tcPr>
          <w:p w14:paraId="79CE8513" w14:textId="77777777" w:rsidR="00264F9A" w:rsidRDefault="00264F9A">
            <w:pPr>
              <w:autoSpaceDE w:val="0"/>
              <w:autoSpaceDN w:val="0"/>
              <w:adjustRightInd w:val="0"/>
              <w:spacing w:line="283" w:lineRule="atLeast"/>
              <w:jc w:val="left"/>
              <w:rPr>
                <w:rFonts w:ascii="ＭＳ 明朝" w:cs="ＭＳ 明朝"/>
                <w:color w:val="000000"/>
                <w:kern w:val="0"/>
                <w:szCs w:val="21"/>
              </w:rPr>
            </w:pPr>
          </w:p>
        </w:tc>
        <w:tc>
          <w:tcPr>
            <w:tcW w:w="6521" w:type="dxa"/>
            <w:gridSpan w:val="4"/>
            <w:tcBorders>
              <w:top w:val="single" w:sz="6" w:space="0" w:color="auto"/>
              <w:left w:val="single" w:sz="6" w:space="0" w:color="auto"/>
              <w:bottom w:val="single" w:sz="4" w:space="0" w:color="auto"/>
              <w:right w:val="single" w:sz="6" w:space="0" w:color="auto"/>
            </w:tcBorders>
          </w:tcPr>
          <w:p w14:paraId="2CA59C23" w14:textId="77777777" w:rsidR="00264F9A" w:rsidRDefault="00264F9A" w:rsidP="008F0F20">
            <w:pPr>
              <w:autoSpaceDE w:val="0"/>
              <w:autoSpaceDN w:val="0"/>
              <w:adjustRightInd w:val="0"/>
              <w:spacing w:line="283" w:lineRule="atLeast"/>
              <w:jc w:val="left"/>
              <w:rPr>
                <w:rFonts w:ascii="ＭＳ 明朝"/>
                <w:color w:val="000000"/>
                <w:kern w:val="0"/>
                <w:szCs w:val="21"/>
              </w:rPr>
            </w:pPr>
            <w:r>
              <w:rPr>
                <w:rFonts w:ascii="ＭＳ 明朝" w:hint="eastAsia"/>
                <w:color w:val="000000"/>
                <w:kern w:val="0"/>
                <w:szCs w:val="21"/>
              </w:rPr>
              <w:t>１～７（略）</w:t>
            </w:r>
          </w:p>
          <w:p w14:paraId="7D311D6D" w14:textId="5F006167" w:rsidR="00264F9A" w:rsidRPr="00131017" w:rsidRDefault="00264F9A" w:rsidP="008F0F20">
            <w:pPr>
              <w:autoSpaceDE w:val="0"/>
              <w:autoSpaceDN w:val="0"/>
              <w:adjustRightInd w:val="0"/>
              <w:spacing w:line="283" w:lineRule="atLeast"/>
              <w:jc w:val="left"/>
              <w:rPr>
                <w:rFonts w:ascii="ＭＳ 明朝"/>
                <w:color w:val="000000"/>
                <w:kern w:val="0"/>
                <w:szCs w:val="21"/>
              </w:rPr>
            </w:pPr>
          </w:p>
        </w:tc>
        <w:tc>
          <w:tcPr>
            <w:tcW w:w="237" w:type="dxa"/>
            <w:vMerge w:val="restart"/>
            <w:tcBorders>
              <w:top w:val="nil"/>
              <w:left w:val="nil"/>
              <w:right w:val="single" w:sz="6" w:space="0" w:color="auto"/>
            </w:tcBorders>
          </w:tcPr>
          <w:p w14:paraId="6042C732" w14:textId="77777777" w:rsidR="00264F9A" w:rsidRDefault="00264F9A">
            <w:pPr>
              <w:autoSpaceDE w:val="0"/>
              <w:autoSpaceDN w:val="0"/>
              <w:adjustRightInd w:val="0"/>
              <w:spacing w:line="283" w:lineRule="atLeast"/>
              <w:jc w:val="left"/>
              <w:rPr>
                <w:rFonts w:ascii="ＭＳ 明朝" w:cs="ＭＳ 明朝"/>
                <w:color w:val="000000"/>
                <w:kern w:val="0"/>
                <w:szCs w:val="21"/>
              </w:rPr>
            </w:pPr>
          </w:p>
        </w:tc>
      </w:tr>
      <w:tr w:rsidR="00264F9A" w14:paraId="3B44A6D8" w14:textId="77777777" w:rsidTr="00667CD5">
        <w:trPr>
          <w:trHeight w:val="682"/>
        </w:trPr>
        <w:tc>
          <w:tcPr>
            <w:tcW w:w="400" w:type="dxa"/>
            <w:vMerge/>
            <w:tcBorders>
              <w:left w:val="single" w:sz="6" w:space="0" w:color="auto"/>
              <w:bottom w:val="nil"/>
              <w:right w:val="nil"/>
            </w:tcBorders>
          </w:tcPr>
          <w:p w14:paraId="648E564C" w14:textId="77777777" w:rsidR="00264F9A" w:rsidRDefault="00264F9A">
            <w:pPr>
              <w:autoSpaceDE w:val="0"/>
              <w:autoSpaceDN w:val="0"/>
              <w:adjustRightInd w:val="0"/>
              <w:spacing w:line="283" w:lineRule="atLeast"/>
              <w:jc w:val="left"/>
              <w:rPr>
                <w:rFonts w:ascii="ＭＳ 明朝" w:cs="ＭＳ 明朝"/>
                <w:color w:val="000000"/>
                <w:kern w:val="0"/>
                <w:szCs w:val="21"/>
              </w:rPr>
            </w:pPr>
          </w:p>
        </w:tc>
        <w:tc>
          <w:tcPr>
            <w:tcW w:w="1152" w:type="dxa"/>
            <w:gridSpan w:val="2"/>
            <w:tcBorders>
              <w:top w:val="single" w:sz="4" w:space="0" w:color="auto"/>
              <w:left w:val="single" w:sz="6" w:space="0" w:color="auto"/>
              <w:bottom w:val="nil"/>
              <w:right w:val="single" w:sz="4" w:space="0" w:color="auto"/>
            </w:tcBorders>
          </w:tcPr>
          <w:p w14:paraId="43917B26" w14:textId="56602549" w:rsidR="00264F9A" w:rsidRDefault="00264F9A" w:rsidP="00E02529">
            <w:pPr>
              <w:autoSpaceDE w:val="0"/>
              <w:autoSpaceDN w:val="0"/>
              <w:adjustRightInd w:val="0"/>
              <w:spacing w:line="283" w:lineRule="atLeast"/>
              <w:jc w:val="left"/>
              <w:rPr>
                <w:rFonts w:ascii="ＭＳ 明朝"/>
                <w:color w:val="000000"/>
                <w:kern w:val="0"/>
                <w:szCs w:val="21"/>
              </w:rPr>
            </w:pPr>
            <w:r>
              <w:rPr>
                <w:rFonts w:ascii="ＭＳ 明朝" w:cs="ＭＳ 明朝" w:hint="eastAsia"/>
                <w:noProof/>
                <w:color w:val="000000"/>
                <w:spacing w:val="5"/>
                <w:kern w:val="0"/>
                <w:szCs w:val="21"/>
              </w:rPr>
              <mc:AlternateContent>
                <mc:Choice Requires="wps">
                  <w:drawing>
                    <wp:anchor distT="0" distB="0" distL="114300" distR="114300" simplePos="0" relativeHeight="251667456" behindDoc="0" locked="0" layoutInCell="1" allowOverlap="1" wp14:anchorId="0BB3107E" wp14:editId="4D4C60FB">
                      <wp:simplePos x="0" y="0"/>
                      <wp:positionH relativeFrom="column">
                        <wp:posOffset>-222250</wp:posOffset>
                      </wp:positionH>
                      <wp:positionV relativeFrom="paragraph">
                        <wp:posOffset>342265</wp:posOffset>
                      </wp:positionV>
                      <wp:extent cx="888559" cy="1177290"/>
                      <wp:effectExtent l="0" t="0" r="26035" b="22860"/>
                      <wp:wrapNone/>
                      <wp:docPr id="4" name="テキスト ボックス 4"/>
                      <wp:cNvGraphicFramePr/>
                      <a:graphic xmlns:a="http://schemas.openxmlformats.org/drawingml/2006/main">
                        <a:graphicData uri="http://schemas.microsoft.com/office/word/2010/wordprocessingShape">
                          <wps:wsp>
                            <wps:cNvSpPr txBox="1"/>
                            <wps:spPr>
                              <a:xfrm>
                                <a:off x="0" y="0"/>
                                <a:ext cx="888559" cy="1177290"/>
                              </a:xfrm>
                              <a:prstGeom prst="rect">
                                <a:avLst/>
                              </a:prstGeom>
                              <a:solidFill>
                                <a:schemeClr val="lt1"/>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E574C42" w14:textId="77777777" w:rsidR="00343BEB" w:rsidRPr="004F6B89" w:rsidRDefault="00343BEB" w:rsidP="00343BEB">
                                  <w:pPr>
                                    <w:spacing w:line="0" w:lineRule="atLeast"/>
                                    <w:rPr>
                                      <w:rFonts w:asciiTheme="majorEastAsia" w:eastAsiaTheme="majorEastAsia" w:hAnsiTheme="majorEastAsia"/>
                                    </w:rPr>
                                  </w:pPr>
                                  <w:r w:rsidRPr="004F6B89">
                                    <w:rPr>
                                      <w:rFonts w:asciiTheme="majorEastAsia" w:eastAsiaTheme="majorEastAsia" w:hAnsiTheme="majorEastAsia" w:hint="eastAsia"/>
                                    </w:rPr>
                                    <w:t>（２）ア</w:t>
                                  </w:r>
                                </w:p>
                                <w:p w14:paraId="26157B16" w14:textId="77777777" w:rsidR="00343BEB" w:rsidRPr="004F6B89" w:rsidRDefault="00343BEB" w:rsidP="00343BEB">
                                  <w:pPr>
                                    <w:spacing w:line="0" w:lineRule="atLeast"/>
                                    <w:rPr>
                                      <w:rFonts w:asciiTheme="majorEastAsia" w:eastAsiaTheme="majorEastAsia" w:hAnsiTheme="majorEastAsia"/>
                                    </w:rPr>
                                  </w:pPr>
                                  <w:r w:rsidRPr="004F6B89">
                                    <w:rPr>
                                      <w:rFonts w:asciiTheme="majorEastAsia" w:eastAsiaTheme="majorEastAsia" w:hAnsiTheme="majorEastAsia" w:hint="eastAsia"/>
                                    </w:rPr>
                                    <w:t>公共トイレの整備の方向性（機能分散について）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3107E" id="テキスト ボックス 4" o:spid="_x0000_s1028" type="#_x0000_t202" style="position:absolute;margin-left:-17.5pt;margin-top:26.95pt;width:69.95pt;height:9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mi4uQIAAMwFAAAOAAAAZHJzL2Uyb0RvYy54bWysVM1uEzEQviPxDpbvdDchJWnUDQqtgpCq&#10;tqJFPTteO1nh9RjbSTYcGwnxELwC4szz5EUYe3fTpPRSRA6bGc//Nz+nb6tSkaWwrgCd0c5RSonQ&#10;HPJCzzL66XbyakCJ80znTIEWGV0LR9+OXr44XZmh6MIcVC4sQSfaDVcmo3PvzTBJHJ+LkrkjMEKj&#10;UIItmUfWzpLcshV6L1XSTdM3yQpsbixw4Ry+ntdCOor+pRTcX0nphCcqo5ibj18bv9PwTUanbDiz&#10;zMwL3qTB/iGLkhUag+5cnTPPyMIWf7kqC27BgfRHHMoEpCy4iDVgNZ30UTU3c2ZErAXBcWYHk/t/&#10;bvnl8tqSIs9ojxLNSmzRdvNte/9ze/97u/lOtpsf281me/8LedILcK2MG6LVjUE7X72DCtvevjt8&#10;DChU0pbhH+sjKEfg1zuwReUJx8fBYHB8fEIJR1Gn0+93T2I3kgdrY51/L6AkgcioxWZGjNnywnnM&#10;BFVblRDMgSrySaFUZMIAiTNlyZJh65WPOaLFgZbSZIXRu/00jZ4PhM7OpjsHk0mKv1DnoQ/klA4B&#10;RRy2JrGAUY1FpPxaiaCj9EchEewIyRNZMs6F3mUatYOWxJqeY9joP2T1HOO6DrSIkUH7nXFZaLA1&#10;TIfg5p9bcGWtjyDt1R1IX02rOGWv21GZQr7GCbJQr6QzfFJgmy+Y89fM4g7i0OBd8Vf4kQqwTdBQ&#10;lMzBfn3qPejjaqCUkhXudEbdlwWzghL1QePSnHR6vXAEItM77neRsfuS6b5EL8ozwNnp4AUzPJJB&#10;36uWlBbKOzw/4xAVRUxzjJ1R35Jnvr40eL64GI+jEq69Yf5C3xgeXAeUwxDfVnfMmmbSPe7IJbTb&#10;z4aPBr7WDZYaxgsPsojbEHCuUW3wx5MRx7U5b+Em7fNR6+EIj/4AAAD//wMAUEsDBBQABgAIAAAA&#10;IQCjwZzx3QAAAAoBAAAPAAAAZHJzL2Rvd25yZXYueG1sTI/BbsIwEETvlfoP1lbqBYENLlUJcVAV&#10;qeeK0N6deEkC8TqyDaR/X3Nqb7Oa0eybfDfZgV3Rh96RguVCAENqnOmpVfB1+Ji/AQtRk9GDI1Tw&#10;gwF2xeNDrjPjbrTHaxVblkooZFpBF+OYcR6aDq0OCzciJe/ovNUxnb7lxutbKrcDXwnxyq3uKX3o&#10;9Ihlh825ulgF1XGGe5qVcuk/hazL70qfT71Sz0/T+xZYxCn+heGOn9ChSEy1u5AJbFAwl+u0JSpY&#10;yw2we0C8JFErWMmNBF7k/P+E4hcAAP//AwBQSwECLQAUAAYACAAAACEAtoM4kv4AAADhAQAAEwAA&#10;AAAAAAAAAAAAAAAAAAAAW0NvbnRlbnRfVHlwZXNdLnhtbFBLAQItABQABgAIAAAAIQA4/SH/1gAA&#10;AJQBAAALAAAAAAAAAAAAAAAAAC8BAABfcmVscy8ucmVsc1BLAQItABQABgAIAAAAIQDb7mi4uQIA&#10;AMwFAAAOAAAAAAAAAAAAAAAAAC4CAABkcnMvZTJvRG9jLnhtbFBLAQItABQABgAIAAAAIQCjwZzx&#10;3QAAAAoBAAAPAAAAAAAAAAAAAAAAABMFAABkcnMvZG93bnJldi54bWxQSwUGAAAAAAQABADzAAAA&#10;HQYAAAAA&#10;" fillcolor="white [3201]" strokecolor="red" strokeweight="1pt">
                      <v:textbox>
                        <w:txbxContent>
                          <w:p w14:paraId="6E574C42" w14:textId="77777777" w:rsidR="00343BEB" w:rsidRPr="004F6B89" w:rsidRDefault="00343BEB" w:rsidP="00343BEB">
                            <w:pPr>
                              <w:spacing w:line="0" w:lineRule="atLeast"/>
                              <w:rPr>
                                <w:rFonts w:asciiTheme="majorEastAsia" w:eastAsiaTheme="majorEastAsia" w:hAnsiTheme="majorEastAsia"/>
                              </w:rPr>
                            </w:pPr>
                            <w:r w:rsidRPr="004F6B89">
                              <w:rPr>
                                <w:rFonts w:asciiTheme="majorEastAsia" w:eastAsiaTheme="majorEastAsia" w:hAnsiTheme="majorEastAsia" w:hint="eastAsia"/>
                              </w:rPr>
                              <w:t>（２）ア</w:t>
                            </w:r>
                          </w:p>
                          <w:p w14:paraId="26157B16" w14:textId="77777777" w:rsidR="00343BEB" w:rsidRPr="004F6B89" w:rsidRDefault="00343BEB" w:rsidP="00343BEB">
                            <w:pPr>
                              <w:spacing w:line="0" w:lineRule="atLeast"/>
                              <w:rPr>
                                <w:rFonts w:asciiTheme="majorEastAsia" w:eastAsiaTheme="majorEastAsia" w:hAnsiTheme="majorEastAsia"/>
                              </w:rPr>
                            </w:pPr>
                            <w:r w:rsidRPr="004F6B89">
                              <w:rPr>
                                <w:rFonts w:asciiTheme="majorEastAsia" w:eastAsiaTheme="majorEastAsia" w:hAnsiTheme="majorEastAsia" w:hint="eastAsia"/>
                              </w:rPr>
                              <w:t>公共トイレの整備の方向性（機能分散について）</w:t>
                            </w:r>
                          </w:p>
                        </w:txbxContent>
                      </v:textbox>
                    </v:shape>
                  </w:pict>
                </mc:Fallback>
              </mc:AlternateContent>
            </w:r>
            <w:r>
              <w:rPr>
                <w:rFonts w:ascii="ＭＳ 明朝" w:cs="ＭＳ 明朝" w:hint="eastAsia"/>
                <w:color w:val="000000"/>
                <w:kern w:val="0"/>
                <w:szCs w:val="21"/>
              </w:rPr>
              <w:t>８　便所</w:t>
            </w:r>
          </w:p>
        </w:tc>
        <w:tc>
          <w:tcPr>
            <w:tcW w:w="5467" w:type="dxa"/>
            <w:gridSpan w:val="2"/>
            <w:tcBorders>
              <w:top w:val="single" w:sz="4" w:space="0" w:color="auto"/>
              <w:left w:val="single" w:sz="4" w:space="0" w:color="auto"/>
              <w:bottom w:val="nil"/>
              <w:right w:val="single" w:sz="6" w:space="0" w:color="auto"/>
            </w:tcBorders>
          </w:tcPr>
          <w:p w14:paraId="3D1FDC1C" w14:textId="11E9DC1C" w:rsidR="003B461A" w:rsidRPr="00FE79AD" w:rsidRDefault="00264F9A" w:rsidP="003B461A">
            <w:pPr>
              <w:ind w:left="420" w:hanging="420"/>
              <w:rPr>
                <w:rFonts w:asciiTheme="minorEastAsia" w:eastAsiaTheme="minorEastAsia" w:hAnsiTheme="minorEastAsia"/>
                <w:color w:val="FF0000"/>
                <w:u w:val="single"/>
              </w:rPr>
            </w:pPr>
            <w:r w:rsidRPr="00264F9A">
              <w:rPr>
                <w:rFonts w:ascii="ＭＳ 明朝" w:hAnsi="ＭＳ 明朝" w:hint="eastAsia"/>
                <w:color w:val="FF0000"/>
                <w:szCs w:val="21"/>
              </w:rPr>
              <w:t>(</w:t>
            </w:r>
            <w:r w:rsidRPr="00264F9A">
              <w:rPr>
                <w:rFonts w:asciiTheme="minorEastAsia" w:eastAsiaTheme="minorEastAsia" w:hAnsiTheme="minorEastAsia" w:hint="eastAsia"/>
                <w:color w:val="FF0000"/>
                <w:szCs w:val="21"/>
              </w:rPr>
              <w:t>1)</w:t>
            </w:r>
            <w:r w:rsidRPr="00FE79AD">
              <w:rPr>
                <w:rFonts w:hint="eastAsia"/>
                <w:color w:val="FF0000"/>
                <w:szCs w:val="21"/>
              </w:rPr>
              <w:t xml:space="preserve">　</w:t>
            </w:r>
            <w:r w:rsidR="00B208BF" w:rsidRPr="00FE79AD">
              <w:rPr>
                <w:rFonts w:hint="eastAsia"/>
                <w:color w:val="FF0000"/>
                <w:szCs w:val="21"/>
              </w:rPr>
              <w:t xml:space="preserve"> </w:t>
            </w:r>
            <w:r w:rsidRPr="00FE79AD">
              <w:rPr>
                <w:rFonts w:hint="eastAsia"/>
                <w:color w:val="FF0000"/>
                <w:szCs w:val="21"/>
                <w:u w:val="single"/>
              </w:rPr>
              <w:t>不特定かつ多数の者が利用する便所を設ける場合</w:t>
            </w:r>
            <w:r w:rsidR="00EA5155" w:rsidRPr="00FE79AD">
              <w:rPr>
                <w:rFonts w:hint="eastAsia"/>
                <w:color w:val="FF0000"/>
                <w:szCs w:val="21"/>
                <w:u w:val="single"/>
              </w:rPr>
              <w:t>（</w:t>
            </w:r>
            <w:r w:rsidR="00EA5155" w:rsidRPr="00FE79AD">
              <w:rPr>
                <w:rFonts w:asciiTheme="minorEastAsia" w:eastAsiaTheme="minorEastAsia" w:hAnsiTheme="minorEastAsia"/>
                <w:color w:val="FF0000"/>
              </w:rPr>
              <w:t>無床診療所、小規模店舗及び小規模興行・遊興施設において設ける場合を除く。）</w:t>
            </w:r>
            <w:r w:rsidRPr="00FE79AD">
              <w:rPr>
                <w:rFonts w:hint="eastAsia"/>
                <w:color w:val="FF0000"/>
                <w:szCs w:val="21"/>
                <w:u w:val="single"/>
              </w:rPr>
              <w:t>は、次に定める</w:t>
            </w:r>
            <w:r w:rsidR="00EA5155" w:rsidRPr="00FE79AD">
              <w:rPr>
                <w:rFonts w:hint="eastAsia"/>
                <w:color w:val="FF0000"/>
                <w:szCs w:val="21"/>
                <w:u w:val="single"/>
              </w:rPr>
              <w:t>各々の</w:t>
            </w:r>
            <w:r w:rsidRPr="00FE79AD">
              <w:rPr>
                <w:rFonts w:hint="eastAsia"/>
                <w:color w:val="FF0000"/>
                <w:szCs w:val="21"/>
                <w:u w:val="single"/>
              </w:rPr>
              <w:t>構造の</w:t>
            </w:r>
            <w:r w:rsidR="00EA5155" w:rsidRPr="00FE79AD">
              <w:rPr>
                <w:rFonts w:hint="eastAsia"/>
                <w:color w:val="FF0000"/>
                <w:szCs w:val="21"/>
                <w:u w:val="single"/>
              </w:rPr>
              <w:t>便房（以下「</w:t>
            </w:r>
            <w:r w:rsidRPr="00FE79AD">
              <w:rPr>
                <w:rFonts w:hint="eastAsia"/>
                <w:color w:val="FF0000"/>
                <w:szCs w:val="21"/>
                <w:highlight w:val="yellow"/>
                <w:u w:val="single"/>
              </w:rPr>
              <w:t>バリアフリーに配慮した</w:t>
            </w:r>
            <w:r w:rsidR="003B461A" w:rsidRPr="00FE79AD">
              <w:rPr>
                <w:rFonts w:hint="eastAsia"/>
                <w:color w:val="FF0000"/>
                <w:szCs w:val="21"/>
                <w:highlight w:val="yellow"/>
                <w:u w:val="single"/>
              </w:rPr>
              <w:t>機能</w:t>
            </w:r>
            <w:r w:rsidR="00060ED9">
              <w:rPr>
                <w:rFonts w:hint="eastAsia"/>
                <w:color w:val="FF0000"/>
                <w:szCs w:val="21"/>
                <w:highlight w:val="yellow"/>
                <w:u w:val="single"/>
              </w:rPr>
              <w:t>付き</w:t>
            </w:r>
            <w:r w:rsidRPr="00FE79AD">
              <w:rPr>
                <w:rFonts w:hint="eastAsia"/>
                <w:color w:val="FF0000"/>
                <w:szCs w:val="21"/>
                <w:highlight w:val="yellow"/>
                <w:u w:val="single"/>
              </w:rPr>
              <w:t>トイレ」</w:t>
            </w:r>
            <w:r w:rsidR="00EA5155" w:rsidRPr="00FE79AD">
              <w:rPr>
                <w:rFonts w:hint="eastAsia"/>
                <w:color w:val="FF0000"/>
                <w:szCs w:val="21"/>
                <w:highlight w:val="yellow"/>
                <w:u w:val="single"/>
              </w:rPr>
              <w:t>という。）</w:t>
            </w:r>
            <w:r w:rsidRPr="00FE79AD">
              <w:rPr>
                <w:rFonts w:hint="eastAsia"/>
                <w:color w:val="FF0000"/>
                <w:szCs w:val="21"/>
                <w:u w:val="single"/>
              </w:rPr>
              <w:t>を</w:t>
            </w:r>
            <w:r w:rsidR="00EA5155" w:rsidRPr="00FE79AD">
              <w:rPr>
                <w:rFonts w:hint="eastAsia"/>
                <w:color w:val="FF0000"/>
                <w:szCs w:val="21"/>
                <w:u w:val="single"/>
              </w:rPr>
              <w:t>各々</w:t>
            </w:r>
            <w:r w:rsidRPr="00FE79AD">
              <w:rPr>
                <w:rFonts w:hint="eastAsia"/>
                <w:color w:val="FF0000"/>
                <w:szCs w:val="21"/>
                <w:u w:val="single"/>
              </w:rPr>
              <w:t>１以上</w:t>
            </w:r>
            <w:r w:rsidRPr="00FE79AD">
              <w:rPr>
                <w:rFonts w:asciiTheme="minorEastAsia" w:eastAsiaTheme="minorEastAsia" w:hAnsiTheme="minorEastAsia"/>
                <w:color w:val="FF0000"/>
                <w:u w:val="single"/>
              </w:rPr>
              <w:t>（男女用の区別があるときは、それぞれ１以上）</w:t>
            </w:r>
            <w:r w:rsidRPr="00FE79AD">
              <w:rPr>
                <w:rFonts w:hint="eastAsia"/>
                <w:color w:val="FF0000"/>
                <w:szCs w:val="21"/>
                <w:u w:val="single"/>
              </w:rPr>
              <w:t>設けること。</w:t>
            </w:r>
            <w:r w:rsidRPr="00FE79AD">
              <w:rPr>
                <w:rFonts w:asciiTheme="minorEastAsia" w:eastAsiaTheme="minorEastAsia" w:hAnsiTheme="minorEastAsia" w:hint="eastAsia"/>
                <w:color w:val="FF0000"/>
                <w:u w:val="single"/>
              </w:rPr>
              <w:t>た</w:t>
            </w:r>
            <w:r w:rsidRPr="00FE79AD">
              <w:rPr>
                <w:rFonts w:asciiTheme="minorEastAsia" w:eastAsiaTheme="minorEastAsia" w:hAnsiTheme="minorEastAsia"/>
                <w:color w:val="FF0000"/>
                <w:u w:val="single"/>
              </w:rPr>
              <w:t>だし、</w:t>
            </w:r>
            <w:r w:rsidRPr="00FE79AD">
              <w:rPr>
                <w:rFonts w:asciiTheme="minorEastAsia" w:eastAsiaTheme="minorEastAsia" w:hAnsiTheme="minorEastAsia" w:hint="eastAsia"/>
                <w:color w:val="FF0000"/>
                <w:u w:val="single"/>
              </w:rPr>
              <w:t>次に定め</w:t>
            </w:r>
            <w:r w:rsidR="00EA5155" w:rsidRPr="00FE79AD">
              <w:rPr>
                <w:rFonts w:asciiTheme="minorEastAsia" w:eastAsiaTheme="minorEastAsia" w:hAnsiTheme="minorEastAsia" w:hint="eastAsia"/>
                <w:color w:val="FF0000"/>
                <w:u w:val="single"/>
              </w:rPr>
              <w:t>る構造</w:t>
            </w:r>
            <w:r w:rsidRPr="00FE79AD">
              <w:rPr>
                <w:rFonts w:asciiTheme="minorEastAsia" w:eastAsiaTheme="minorEastAsia" w:hAnsiTheme="minorEastAsia" w:hint="eastAsia"/>
                <w:color w:val="FF0000"/>
                <w:u w:val="single"/>
              </w:rPr>
              <w:t>を</w:t>
            </w:r>
            <w:r w:rsidR="00EA5155" w:rsidRPr="00FE79AD">
              <w:rPr>
                <w:rFonts w:asciiTheme="minorEastAsia" w:eastAsiaTheme="minorEastAsia" w:hAnsiTheme="minorEastAsia" w:hint="eastAsia"/>
                <w:color w:val="FF0000"/>
                <w:u w:val="single"/>
              </w:rPr>
              <w:t>合わせて</w:t>
            </w:r>
            <w:r w:rsidRPr="00FE79AD">
              <w:rPr>
                <w:rFonts w:asciiTheme="minorEastAsia" w:eastAsiaTheme="minorEastAsia" w:hAnsiTheme="minorEastAsia" w:hint="eastAsia"/>
                <w:color w:val="FF0000"/>
                <w:u w:val="single"/>
              </w:rPr>
              <w:t>１つの便房内</w:t>
            </w:r>
            <w:r w:rsidR="00B208BF" w:rsidRPr="00FE79AD">
              <w:rPr>
                <w:rFonts w:asciiTheme="minorEastAsia" w:hAnsiTheme="minorEastAsia" w:hint="eastAsia"/>
                <w:color w:val="FF0000"/>
                <w:szCs w:val="21"/>
                <w:u w:val="single"/>
              </w:rPr>
              <w:t>または複数の便房内に</w:t>
            </w:r>
            <w:r w:rsidRPr="00FE79AD">
              <w:rPr>
                <w:rFonts w:asciiTheme="minorEastAsia" w:hAnsiTheme="minorEastAsia" w:hint="eastAsia"/>
                <w:color w:val="FF0000"/>
                <w:szCs w:val="21"/>
                <w:u w:val="single"/>
              </w:rPr>
              <w:t>設けることにより、</w:t>
            </w:r>
            <w:r w:rsidRPr="00FE79AD">
              <w:rPr>
                <w:rFonts w:asciiTheme="minorEastAsia" w:eastAsiaTheme="minorEastAsia" w:hAnsiTheme="minorEastAsia" w:hint="eastAsia"/>
                <w:color w:val="FF0000"/>
                <w:highlight w:val="yellow"/>
                <w:u w:val="single"/>
              </w:rPr>
              <w:t>バリアフリーに配慮した</w:t>
            </w:r>
            <w:r w:rsidR="00EA5155" w:rsidRPr="00FE79AD">
              <w:rPr>
                <w:rFonts w:asciiTheme="minorEastAsia" w:eastAsiaTheme="minorEastAsia" w:hAnsiTheme="minorEastAsia" w:hint="eastAsia"/>
                <w:color w:val="FF0000"/>
                <w:highlight w:val="yellow"/>
                <w:u w:val="single"/>
              </w:rPr>
              <w:t>機能</w:t>
            </w:r>
            <w:r w:rsidR="00060ED9">
              <w:rPr>
                <w:rFonts w:asciiTheme="minorEastAsia" w:eastAsiaTheme="minorEastAsia" w:hAnsiTheme="minorEastAsia" w:hint="eastAsia"/>
                <w:color w:val="FF0000"/>
                <w:highlight w:val="yellow"/>
                <w:u w:val="single"/>
              </w:rPr>
              <w:t>付き</w:t>
            </w:r>
            <w:r w:rsidRPr="00FE79AD">
              <w:rPr>
                <w:rFonts w:asciiTheme="minorEastAsia" w:eastAsiaTheme="minorEastAsia" w:hAnsiTheme="minorEastAsia" w:hint="eastAsia"/>
                <w:color w:val="FF0000"/>
                <w:highlight w:val="yellow"/>
                <w:u w:val="single"/>
              </w:rPr>
              <w:t>トイレ</w:t>
            </w:r>
            <w:r w:rsidRPr="00FE79AD">
              <w:rPr>
                <w:rFonts w:asciiTheme="minorEastAsia" w:eastAsiaTheme="minorEastAsia" w:hAnsiTheme="minorEastAsia"/>
                <w:color w:val="FF0000"/>
                <w:u w:val="single"/>
              </w:rPr>
              <w:t>を</w:t>
            </w:r>
            <w:r w:rsidR="00EA5155" w:rsidRPr="00FE79AD">
              <w:rPr>
                <w:rFonts w:asciiTheme="minorEastAsia" w:eastAsiaTheme="minorEastAsia" w:hAnsiTheme="minorEastAsia" w:hint="eastAsia"/>
                <w:color w:val="FF0000"/>
                <w:u w:val="single"/>
              </w:rPr>
              <w:t>各々</w:t>
            </w:r>
            <w:r w:rsidRPr="00FE79AD">
              <w:rPr>
                <w:rFonts w:asciiTheme="minorEastAsia" w:eastAsiaTheme="minorEastAsia" w:hAnsiTheme="minorEastAsia"/>
                <w:color w:val="FF0000"/>
                <w:u w:val="single"/>
              </w:rPr>
              <w:t>設けた場合と同等以上の機能を有すると認められる場合は、この限りでない。</w:t>
            </w:r>
          </w:p>
          <w:p w14:paraId="332F559C" w14:textId="3BC1A11C" w:rsidR="003B461A" w:rsidRPr="00FE79AD" w:rsidRDefault="00264F9A" w:rsidP="003B461A">
            <w:pPr>
              <w:ind w:leftChars="133" w:left="489" w:hangingChars="100" w:hanging="210"/>
              <w:rPr>
                <w:rFonts w:asciiTheme="minorEastAsia" w:hAnsiTheme="minorEastAsia"/>
                <w:color w:val="FF0000"/>
                <w:szCs w:val="21"/>
                <w:u w:val="single"/>
              </w:rPr>
            </w:pPr>
            <w:r w:rsidRPr="00FE79AD">
              <w:rPr>
                <w:rFonts w:asciiTheme="minorEastAsia" w:hAnsiTheme="minorEastAsia" w:hint="eastAsia"/>
                <w:color w:val="FF0000"/>
                <w:szCs w:val="21"/>
                <w:u w:val="single"/>
              </w:rPr>
              <w:t xml:space="preserve">ア　</w:t>
            </w:r>
            <w:r w:rsidR="00AA5B48" w:rsidRPr="00FE79AD">
              <w:rPr>
                <w:rFonts w:asciiTheme="minorEastAsia" w:hAnsiTheme="minorEastAsia" w:hint="eastAsia"/>
                <w:color w:val="FF0000"/>
                <w:szCs w:val="21"/>
                <w:u w:val="single"/>
              </w:rPr>
              <w:t>下記オ～コを満たした便所内に</w:t>
            </w:r>
            <w:r w:rsidRPr="00FE79AD">
              <w:rPr>
                <w:rFonts w:asciiTheme="minorEastAsia" w:hAnsiTheme="minorEastAsia" w:hint="eastAsia"/>
                <w:color w:val="FF0000"/>
                <w:szCs w:val="21"/>
                <w:u w:val="single"/>
              </w:rPr>
              <w:t>、車いす使用者用便房</w:t>
            </w:r>
            <w:r w:rsidRPr="00FE79AD">
              <w:rPr>
                <w:rFonts w:asciiTheme="minorEastAsia" w:eastAsiaTheme="minorEastAsia" w:hAnsiTheme="minorEastAsia"/>
                <w:color w:val="FF0000"/>
                <w:u w:val="single"/>
              </w:rPr>
              <w:t>（</w:t>
            </w:r>
            <w:hyperlink r:id="rId7" w:history="1">
              <w:r w:rsidRPr="00FE79AD">
                <w:rPr>
                  <w:rStyle w:val="a9"/>
                  <w:rFonts w:asciiTheme="minorEastAsia" w:eastAsiaTheme="minorEastAsia" w:hAnsiTheme="minorEastAsia"/>
                  <w:color w:val="FF0000"/>
                </w:rPr>
                <w:t>政令第14条第１項</w:t>
              </w:r>
            </w:hyperlink>
            <w:r w:rsidRPr="00FE79AD">
              <w:rPr>
                <w:rFonts w:asciiTheme="minorEastAsia" w:eastAsiaTheme="minorEastAsia" w:hAnsiTheme="minorEastAsia"/>
                <w:color w:val="FF0000"/>
                <w:u w:val="single"/>
              </w:rPr>
              <w:t>第１号に規定する車いす使用者が円滑に利用することができるものとして国土交通大臣が定める構造の便房をいう。以下同じ。）</w:t>
            </w:r>
            <w:r w:rsidRPr="00FE79AD">
              <w:rPr>
                <w:rFonts w:asciiTheme="minorEastAsia" w:hAnsiTheme="minorEastAsia" w:hint="eastAsia"/>
                <w:color w:val="FF0000"/>
                <w:szCs w:val="21"/>
                <w:u w:val="single"/>
              </w:rPr>
              <w:t>を１以上設けること。</w:t>
            </w:r>
          </w:p>
          <w:p w14:paraId="1345BECA" w14:textId="5F725060" w:rsidR="00264F9A" w:rsidRPr="00FE79AD" w:rsidRDefault="00264F9A" w:rsidP="00264F9A">
            <w:pPr>
              <w:ind w:leftChars="133" w:left="489" w:hangingChars="100" w:hanging="210"/>
              <w:rPr>
                <w:rFonts w:asciiTheme="minorEastAsia" w:hAnsiTheme="minorEastAsia"/>
                <w:strike/>
                <w:color w:val="FF0000"/>
                <w:szCs w:val="21"/>
                <w:u w:val="single"/>
              </w:rPr>
            </w:pPr>
            <w:r w:rsidRPr="00FE79AD">
              <w:rPr>
                <w:rFonts w:asciiTheme="minorEastAsia" w:hAnsiTheme="minorEastAsia" w:hint="eastAsia"/>
                <w:color w:val="FF0000"/>
                <w:szCs w:val="21"/>
                <w:u w:val="single"/>
              </w:rPr>
              <w:t xml:space="preserve">イ　</w:t>
            </w:r>
            <w:r w:rsidR="00AA5B48" w:rsidRPr="00FE79AD">
              <w:rPr>
                <w:rFonts w:asciiTheme="minorEastAsia" w:hAnsiTheme="minorEastAsia" w:hint="eastAsia"/>
                <w:color w:val="FF0000"/>
                <w:szCs w:val="21"/>
                <w:u w:val="single"/>
              </w:rPr>
              <w:t>下記オ～コを満たした便所内に、</w:t>
            </w:r>
            <w:r w:rsidRPr="00FE79AD">
              <w:rPr>
                <w:rFonts w:asciiTheme="minorEastAsia" w:hAnsiTheme="minorEastAsia" w:hint="eastAsia"/>
                <w:color w:val="FF0000"/>
                <w:szCs w:val="21"/>
                <w:u w:val="single"/>
              </w:rPr>
              <w:t>障害者等が円滑に利用することができる構造の水洗器具を設けた便房を１以上設けること。</w:t>
            </w:r>
          </w:p>
          <w:p w14:paraId="75B50320" w14:textId="1FB49139" w:rsidR="00264F9A" w:rsidRPr="00FE79AD" w:rsidRDefault="00264F9A" w:rsidP="00264F9A">
            <w:pPr>
              <w:ind w:leftChars="133" w:left="489" w:hangingChars="100" w:hanging="210"/>
              <w:rPr>
                <w:rFonts w:asciiTheme="minorEastAsia" w:hAnsiTheme="minorEastAsia"/>
                <w:strike/>
                <w:color w:val="FF0000"/>
                <w:szCs w:val="21"/>
                <w:u w:val="single"/>
              </w:rPr>
            </w:pPr>
            <w:r w:rsidRPr="00FE79AD">
              <w:rPr>
                <w:rFonts w:asciiTheme="minorEastAsia" w:hAnsiTheme="minorEastAsia" w:hint="eastAsia"/>
                <w:color w:val="FF0000"/>
                <w:szCs w:val="21"/>
                <w:u w:val="single"/>
              </w:rPr>
              <w:t>ウ</w:t>
            </w:r>
            <w:r w:rsidR="00AA5B48" w:rsidRPr="00FE79AD">
              <w:rPr>
                <w:rFonts w:asciiTheme="minorEastAsia" w:hAnsiTheme="minorEastAsia" w:hint="eastAsia"/>
                <w:color w:val="FF0000"/>
                <w:szCs w:val="21"/>
                <w:u w:val="single"/>
              </w:rPr>
              <w:t xml:space="preserve">　下記オ～コを満たした便所内に、</w:t>
            </w:r>
            <w:r w:rsidR="003B461A" w:rsidRPr="00FE79AD">
              <w:rPr>
                <w:rFonts w:asciiTheme="minorEastAsia" w:hAnsiTheme="minorEastAsia" w:hint="eastAsia"/>
                <w:color w:val="FF0000"/>
                <w:szCs w:val="21"/>
                <w:u w:val="single"/>
              </w:rPr>
              <w:t>乳幼児用のいすを</w:t>
            </w:r>
            <w:r w:rsidRPr="00FE79AD">
              <w:rPr>
                <w:rFonts w:asciiTheme="minorEastAsia" w:hAnsiTheme="minorEastAsia" w:hint="eastAsia"/>
                <w:color w:val="FF0000"/>
                <w:szCs w:val="21"/>
                <w:u w:val="single"/>
              </w:rPr>
              <w:t>設けた便房を１以上設けること。</w:t>
            </w:r>
          </w:p>
          <w:p w14:paraId="3C45E839" w14:textId="0B2F20BF" w:rsidR="00264F9A" w:rsidRPr="00FE79AD" w:rsidRDefault="00264F9A" w:rsidP="00264F9A">
            <w:pPr>
              <w:ind w:leftChars="150" w:left="525" w:hangingChars="100" w:hanging="210"/>
              <w:rPr>
                <w:rFonts w:asciiTheme="minorEastAsia" w:hAnsiTheme="minorEastAsia"/>
                <w:color w:val="FF0000"/>
                <w:szCs w:val="21"/>
                <w:u w:val="single"/>
              </w:rPr>
            </w:pPr>
            <w:r w:rsidRPr="00FE79AD">
              <w:rPr>
                <w:rFonts w:asciiTheme="minorEastAsia" w:hAnsiTheme="minorEastAsia" w:hint="eastAsia"/>
                <w:color w:val="FF0000"/>
                <w:szCs w:val="21"/>
                <w:u w:val="single"/>
              </w:rPr>
              <w:lastRenderedPageBreak/>
              <w:t xml:space="preserve">エ　</w:t>
            </w:r>
            <w:r w:rsidR="00AA5B48" w:rsidRPr="00FE79AD">
              <w:rPr>
                <w:rFonts w:asciiTheme="minorEastAsia" w:hAnsiTheme="minorEastAsia" w:hint="eastAsia"/>
                <w:color w:val="FF0000"/>
                <w:szCs w:val="21"/>
                <w:u w:val="single"/>
              </w:rPr>
              <w:t>下記オ～コを満たした便所内に、乳幼児用の</w:t>
            </w:r>
            <w:r w:rsidRPr="00FE79AD">
              <w:rPr>
                <w:rFonts w:asciiTheme="minorEastAsia" w:hAnsiTheme="minorEastAsia" w:hint="eastAsia"/>
                <w:color w:val="FF0000"/>
                <w:szCs w:val="21"/>
                <w:u w:val="single"/>
              </w:rPr>
              <w:t>ベッドその他の乳幼児のおむつ交換ができる設備を設けること。（他におむつ交換ができる場所を設ける場合はこの限りでない。）</w:t>
            </w:r>
          </w:p>
          <w:p w14:paraId="03910099" w14:textId="77777777" w:rsidR="003B461A" w:rsidRPr="00667CD5" w:rsidRDefault="003B461A" w:rsidP="003B461A">
            <w:pPr>
              <w:ind w:leftChars="143" w:left="510" w:hangingChars="100" w:hanging="210"/>
              <w:rPr>
                <w:rFonts w:asciiTheme="minorEastAsia" w:eastAsiaTheme="minorEastAsia" w:hAnsiTheme="minorEastAsia"/>
                <w:color w:val="FF0000"/>
                <w:u w:val="single"/>
              </w:rPr>
            </w:pPr>
            <w:r w:rsidRPr="00667CD5">
              <w:rPr>
                <w:rFonts w:asciiTheme="minorEastAsia" w:eastAsiaTheme="minorEastAsia" w:hAnsiTheme="minorEastAsia" w:hint="eastAsia"/>
                <w:color w:val="FF0000"/>
                <w:u w:val="single"/>
              </w:rPr>
              <w:t>オ</w:t>
            </w:r>
            <w:r w:rsidRPr="00667CD5">
              <w:rPr>
                <w:rFonts w:asciiTheme="minorEastAsia" w:eastAsiaTheme="minorEastAsia" w:hAnsiTheme="minorEastAsia"/>
                <w:color w:val="FF0000"/>
                <w:u w:val="single"/>
              </w:rPr>
              <w:t xml:space="preserve">　出入口の有効幅員は、80センチメートル以上とすること。</w:t>
            </w:r>
          </w:p>
          <w:p w14:paraId="0D73F75D" w14:textId="6CD08E53" w:rsidR="003B461A" w:rsidRPr="00667CD5" w:rsidRDefault="003B461A" w:rsidP="003B461A">
            <w:pPr>
              <w:ind w:leftChars="143" w:left="510" w:hangingChars="100" w:hanging="210"/>
              <w:rPr>
                <w:rFonts w:asciiTheme="minorEastAsia" w:eastAsiaTheme="minorEastAsia" w:hAnsiTheme="minorEastAsia"/>
                <w:color w:val="FF0000"/>
                <w:u w:val="single"/>
              </w:rPr>
            </w:pPr>
            <w:r w:rsidRPr="00667CD5">
              <w:rPr>
                <w:rFonts w:asciiTheme="minorEastAsia" w:eastAsiaTheme="minorEastAsia" w:hAnsiTheme="minorEastAsia" w:hint="eastAsia"/>
                <w:color w:val="FF0000"/>
                <w:u w:val="single"/>
              </w:rPr>
              <w:t>カ</w:t>
            </w:r>
            <w:r w:rsidRPr="00667CD5">
              <w:rPr>
                <w:rFonts w:asciiTheme="minorEastAsia" w:eastAsiaTheme="minorEastAsia" w:hAnsiTheme="minorEastAsia"/>
                <w:color w:val="FF0000"/>
                <w:u w:val="single"/>
              </w:rPr>
              <w:t xml:space="preserve">　戸を設ける場合には、１の項(２)エ(イ)に掲げるものであること。</w:t>
            </w:r>
          </w:p>
          <w:p w14:paraId="48281843" w14:textId="79CE91D9" w:rsidR="003B461A" w:rsidRPr="00667CD5" w:rsidRDefault="003B461A" w:rsidP="003B461A">
            <w:pPr>
              <w:ind w:firstLineChars="150" w:firstLine="315"/>
              <w:rPr>
                <w:rFonts w:asciiTheme="minorEastAsia" w:eastAsiaTheme="minorEastAsia" w:hAnsiTheme="minorEastAsia"/>
                <w:color w:val="FF0000"/>
                <w:u w:val="single"/>
              </w:rPr>
            </w:pPr>
            <w:r w:rsidRPr="00667CD5">
              <w:rPr>
                <w:rFonts w:asciiTheme="minorEastAsia" w:eastAsiaTheme="minorEastAsia" w:hAnsiTheme="minorEastAsia" w:hint="eastAsia"/>
                <w:color w:val="FF0000"/>
                <w:u w:val="single"/>
              </w:rPr>
              <w:t>キ</w:t>
            </w:r>
            <w:r w:rsidRPr="00667CD5">
              <w:rPr>
                <w:rFonts w:asciiTheme="minorEastAsia" w:eastAsiaTheme="minorEastAsia" w:hAnsiTheme="minorEastAsia"/>
                <w:color w:val="FF0000"/>
                <w:u w:val="single"/>
              </w:rPr>
              <w:t xml:space="preserve">　出入口は、主たる経路に接続すること。</w:t>
            </w:r>
          </w:p>
          <w:p w14:paraId="5E35C3D2" w14:textId="45379942" w:rsidR="003B461A" w:rsidRPr="00667CD5" w:rsidRDefault="003B461A" w:rsidP="003B461A">
            <w:pPr>
              <w:ind w:leftChars="150" w:left="525" w:hangingChars="100" w:hanging="210"/>
              <w:rPr>
                <w:rFonts w:asciiTheme="minorEastAsia" w:eastAsiaTheme="minorEastAsia" w:hAnsiTheme="minorEastAsia"/>
                <w:color w:val="FF0000"/>
                <w:u w:val="single"/>
              </w:rPr>
            </w:pPr>
            <w:r w:rsidRPr="00667CD5">
              <w:rPr>
                <w:rFonts w:asciiTheme="minorEastAsia" w:eastAsiaTheme="minorEastAsia" w:hAnsiTheme="minorEastAsia" w:hint="eastAsia"/>
                <w:color w:val="FF0000"/>
                <w:u w:val="single"/>
              </w:rPr>
              <w:t>ク</w:t>
            </w:r>
            <w:r w:rsidRPr="00667CD5">
              <w:rPr>
                <w:rFonts w:asciiTheme="minorEastAsia" w:eastAsiaTheme="minorEastAsia" w:hAnsiTheme="minorEastAsia"/>
                <w:color w:val="FF0000"/>
                <w:u w:val="single"/>
              </w:rPr>
              <w:t xml:space="preserve">　腰掛便座、手すり、洗面器、鏡等を適切に配置すること。</w:t>
            </w:r>
          </w:p>
          <w:p w14:paraId="4A78407B" w14:textId="29AFD24F" w:rsidR="00AA5B48" w:rsidRPr="00667CD5" w:rsidRDefault="00AA5B48" w:rsidP="003B461A">
            <w:pPr>
              <w:ind w:leftChars="150" w:left="525" w:hangingChars="100" w:hanging="210"/>
              <w:rPr>
                <w:rFonts w:asciiTheme="minorEastAsia" w:eastAsiaTheme="minorEastAsia" w:hAnsiTheme="minorEastAsia"/>
                <w:color w:val="FF0000"/>
                <w:u w:val="single"/>
              </w:rPr>
            </w:pPr>
            <w:r w:rsidRPr="00667CD5">
              <w:rPr>
                <w:rFonts w:asciiTheme="minorEastAsia" w:eastAsiaTheme="minorEastAsia" w:hAnsiTheme="minorEastAsia" w:hint="eastAsia"/>
                <w:color w:val="FF0000"/>
                <w:u w:val="single"/>
              </w:rPr>
              <w:t xml:space="preserve">ケ　</w:t>
            </w:r>
            <w:r w:rsidRPr="00667CD5">
              <w:rPr>
                <w:rFonts w:asciiTheme="minorEastAsia" w:eastAsiaTheme="minorEastAsia" w:hAnsiTheme="minorEastAsia"/>
                <w:color w:val="FF0000"/>
                <w:u w:val="single"/>
              </w:rPr>
              <w:t>床面は、滑りにくい材料で仕上げること。</w:t>
            </w:r>
          </w:p>
          <w:p w14:paraId="533F136E" w14:textId="118CEDBE" w:rsidR="003B461A" w:rsidRPr="00667CD5" w:rsidRDefault="00AA5B48" w:rsidP="000D7D98">
            <w:pPr>
              <w:ind w:leftChars="150" w:left="525" w:hangingChars="100" w:hanging="210"/>
              <w:rPr>
                <w:rFonts w:asciiTheme="minorEastAsia" w:eastAsiaTheme="minorEastAsia" w:hAnsiTheme="minorEastAsia"/>
                <w:color w:val="FF0000"/>
                <w:u w:val="single"/>
              </w:rPr>
            </w:pPr>
            <w:r w:rsidRPr="00667CD5">
              <w:rPr>
                <w:rFonts w:asciiTheme="minorEastAsia" w:eastAsiaTheme="minorEastAsia" w:hAnsiTheme="minorEastAsia" w:hint="eastAsia"/>
                <w:color w:val="FF0000"/>
                <w:u w:val="single"/>
              </w:rPr>
              <w:t xml:space="preserve">コ　</w:t>
            </w:r>
            <w:r w:rsidRPr="00667CD5">
              <w:rPr>
                <w:rFonts w:asciiTheme="minorEastAsia" w:eastAsiaTheme="minorEastAsia" w:hAnsiTheme="minorEastAsia"/>
                <w:color w:val="FF0000"/>
                <w:u w:val="single"/>
              </w:rPr>
              <w:t>出入口には、だれもが利用できる旨を分かりやすい方法で表示すること</w:t>
            </w:r>
            <w:r w:rsidRPr="00667CD5">
              <w:rPr>
                <w:rFonts w:asciiTheme="minorEastAsia" w:eastAsiaTheme="minorEastAsia" w:hAnsiTheme="minorEastAsia" w:hint="eastAsia"/>
                <w:color w:val="FF0000"/>
                <w:u w:val="single"/>
              </w:rPr>
              <w:t>。</w:t>
            </w:r>
          </w:p>
          <w:p w14:paraId="04EBF6C4" w14:textId="52CD864A" w:rsidR="00264F9A" w:rsidRPr="00025099" w:rsidRDefault="00264F9A" w:rsidP="00264F9A">
            <w:pPr>
              <w:ind w:left="315" w:hangingChars="150" w:hanging="315"/>
              <w:rPr>
                <w:rFonts w:asciiTheme="minorEastAsia" w:eastAsiaTheme="minorEastAsia" w:hAnsiTheme="minorEastAsia"/>
                <w:color w:val="FF0000"/>
                <w:u w:val="single"/>
              </w:rPr>
            </w:pPr>
            <w:r w:rsidRPr="00FE79AD">
              <w:rPr>
                <w:rFonts w:asciiTheme="minorEastAsia" w:eastAsiaTheme="minorEastAsia" w:hAnsiTheme="minorEastAsia" w:hint="eastAsia"/>
                <w:color w:val="FF0000"/>
                <w:u w:val="single"/>
              </w:rPr>
              <w:t>(2)　不特定</w:t>
            </w:r>
            <w:r w:rsidRPr="00FE79AD">
              <w:rPr>
                <w:rFonts w:asciiTheme="minorEastAsia" w:eastAsiaTheme="minorEastAsia" w:hAnsiTheme="minorEastAsia"/>
                <w:color w:val="FF0000"/>
                <w:u w:val="single"/>
              </w:rPr>
              <w:t>かつ多数の者が利用し、又は主として障害者等が利用する便所（</w:t>
            </w:r>
            <w:r w:rsidRPr="00FE79AD">
              <w:rPr>
                <w:rFonts w:asciiTheme="minorEastAsia" w:eastAsiaTheme="minorEastAsia" w:hAnsiTheme="minorEastAsia" w:hint="eastAsia"/>
                <w:color w:val="FF0000"/>
                <w:highlight w:val="yellow"/>
                <w:u w:val="single"/>
              </w:rPr>
              <w:t>バリアフリーに配慮した</w:t>
            </w:r>
            <w:r w:rsidR="000D7D98" w:rsidRPr="00FE79AD">
              <w:rPr>
                <w:rFonts w:asciiTheme="minorEastAsia" w:eastAsiaTheme="minorEastAsia" w:hAnsiTheme="minorEastAsia" w:hint="eastAsia"/>
                <w:color w:val="FF0000"/>
                <w:highlight w:val="yellow"/>
                <w:u w:val="single"/>
              </w:rPr>
              <w:t>機能</w:t>
            </w:r>
            <w:r w:rsidR="00060ED9">
              <w:rPr>
                <w:rFonts w:asciiTheme="minorEastAsia" w:eastAsiaTheme="minorEastAsia" w:hAnsiTheme="minorEastAsia" w:hint="eastAsia"/>
                <w:color w:val="FF0000"/>
                <w:highlight w:val="yellow"/>
                <w:u w:val="single"/>
              </w:rPr>
              <w:t>付き</w:t>
            </w:r>
            <w:r w:rsidRPr="00FE79AD">
              <w:rPr>
                <w:rFonts w:asciiTheme="minorEastAsia" w:eastAsiaTheme="minorEastAsia" w:hAnsiTheme="minorEastAsia" w:hint="eastAsia"/>
                <w:color w:val="FF0000"/>
                <w:highlight w:val="yellow"/>
                <w:u w:val="single"/>
              </w:rPr>
              <w:t>ト</w:t>
            </w:r>
            <w:r w:rsidRPr="00345FBB">
              <w:rPr>
                <w:rFonts w:asciiTheme="minorEastAsia" w:eastAsiaTheme="minorEastAsia" w:hAnsiTheme="minorEastAsia" w:hint="eastAsia"/>
                <w:color w:val="FF0000"/>
                <w:highlight w:val="yellow"/>
                <w:u w:val="single"/>
              </w:rPr>
              <w:t>イレ</w:t>
            </w:r>
            <w:r>
              <w:rPr>
                <w:rFonts w:asciiTheme="minorEastAsia" w:eastAsiaTheme="minorEastAsia" w:hAnsiTheme="minorEastAsia" w:hint="eastAsia"/>
                <w:color w:val="FF0000"/>
                <w:u w:val="single"/>
              </w:rPr>
              <w:t>のみで構成されているもの及び</w:t>
            </w:r>
            <w:r w:rsidRPr="00025099">
              <w:rPr>
                <w:rFonts w:asciiTheme="minorEastAsia" w:eastAsiaTheme="minorEastAsia" w:hAnsiTheme="minorEastAsia"/>
                <w:color w:val="FF0000"/>
                <w:u w:val="single"/>
              </w:rPr>
              <w:t>(</w:t>
            </w:r>
            <w:r>
              <w:rPr>
                <w:rFonts w:asciiTheme="minorEastAsia" w:eastAsiaTheme="minorEastAsia" w:hAnsiTheme="minorEastAsia" w:hint="eastAsia"/>
                <w:color w:val="FF0000"/>
                <w:u w:val="single"/>
              </w:rPr>
              <w:t>２</w:t>
            </w:r>
            <w:r w:rsidRPr="00025099">
              <w:rPr>
                <w:rFonts w:asciiTheme="minorEastAsia" w:eastAsiaTheme="minorEastAsia" w:hAnsiTheme="minorEastAsia"/>
                <w:color w:val="FF0000"/>
                <w:u w:val="single"/>
              </w:rPr>
              <w:t>)の規定によ</w:t>
            </w:r>
            <w:r w:rsidRPr="00025099">
              <w:rPr>
                <w:rFonts w:asciiTheme="minorEastAsia" w:eastAsiaTheme="minorEastAsia" w:hAnsiTheme="minorEastAsia" w:hint="eastAsia"/>
                <w:color w:val="FF0000"/>
                <w:u w:val="single"/>
              </w:rPr>
              <w:t>りバリアフリーに配慮したトイレ</w:t>
            </w:r>
            <w:r w:rsidRPr="00025099">
              <w:rPr>
                <w:color w:val="FF0000"/>
                <w:u w:val="single"/>
              </w:rPr>
              <w:t>を設けた場合と同等以上の機能を有すると認められるものを除く。）を設ける場合は、次に定める構造の便</w:t>
            </w:r>
            <w:r w:rsidRPr="00025099">
              <w:rPr>
                <w:rFonts w:asciiTheme="minorEastAsia" w:eastAsiaTheme="minorEastAsia" w:hAnsiTheme="minorEastAsia"/>
                <w:color w:val="FF0000"/>
                <w:u w:val="single"/>
              </w:rPr>
              <w:t>所を１以上（男女用の区別があるときは、それぞれ１以上）設けること。</w:t>
            </w:r>
          </w:p>
          <w:p w14:paraId="6B66752C" w14:textId="24F6EC3E" w:rsidR="00264F9A" w:rsidRPr="00025099" w:rsidRDefault="00264F9A" w:rsidP="00264F9A">
            <w:pPr>
              <w:ind w:leftChars="200" w:left="630" w:hangingChars="100" w:hanging="210"/>
              <w:rPr>
                <w:rFonts w:asciiTheme="minorEastAsia" w:eastAsiaTheme="minorEastAsia" w:hAnsiTheme="minorEastAsia"/>
                <w:color w:val="FF0000"/>
                <w:u w:val="single"/>
              </w:rPr>
            </w:pPr>
            <w:r w:rsidRPr="00025099">
              <w:rPr>
                <w:rFonts w:asciiTheme="minorEastAsia" w:eastAsiaTheme="minorEastAsia" w:hAnsiTheme="minorEastAsia"/>
                <w:color w:val="FF0000"/>
                <w:u w:val="single"/>
              </w:rPr>
              <w:t>ア　便所の出入口の有効幅員は、80センチメートル以上とすること。</w:t>
            </w:r>
          </w:p>
          <w:p w14:paraId="54AA0D1F" w14:textId="1C979DDB" w:rsidR="00264F9A" w:rsidRPr="00025099" w:rsidRDefault="00264F9A" w:rsidP="00264F9A">
            <w:pPr>
              <w:ind w:leftChars="183" w:left="594" w:hangingChars="100" w:hanging="210"/>
              <w:rPr>
                <w:rFonts w:asciiTheme="minorEastAsia" w:eastAsiaTheme="minorEastAsia" w:hAnsiTheme="minorEastAsia"/>
                <w:color w:val="FF0000"/>
                <w:u w:val="single"/>
              </w:rPr>
            </w:pPr>
            <w:r w:rsidRPr="00025099">
              <w:rPr>
                <w:rFonts w:asciiTheme="minorEastAsia" w:eastAsiaTheme="minorEastAsia" w:hAnsiTheme="minorEastAsia"/>
                <w:color w:val="FF0000"/>
                <w:u w:val="single"/>
              </w:rPr>
              <w:t>イ　便所及び便房の出入口の戸は、１の項(２)エ(イ)に掲げるものであること。</w:t>
            </w:r>
          </w:p>
          <w:p w14:paraId="1AC64D15" w14:textId="23182080" w:rsidR="00264F9A" w:rsidRPr="00025099" w:rsidRDefault="00264F9A" w:rsidP="00264F9A">
            <w:pPr>
              <w:ind w:leftChars="183" w:left="489" w:hangingChars="50" w:hanging="105"/>
              <w:rPr>
                <w:rFonts w:asciiTheme="minorEastAsia" w:eastAsiaTheme="minorEastAsia" w:hAnsiTheme="minorEastAsia"/>
                <w:color w:val="FF0000"/>
                <w:u w:val="single"/>
              </w:rPr>
            </w:pPr>
            <w:r w:rsidRPr="00025099">
              <w:rPr>
                <w:rFonts w:asciiTheme="minorEastAsia" w:eastAsiaTheme="minorEastAsia" w:hAnsiTheme="minorEastAsia"/>
                <w:color w:val="FF0000"/>
                <w:u w:val="single"/>
              </w:rPr>
              <w:t>ウ　床面は、滑りにくい材料で仕上げること。</w:t>
            </w:r>
          </w:p>
          <w:p w14:paraId="4487EAE8" w14:textId="687ED2A1" w:rsidR="00264F9A" w:rsidRPr="00025099" w:rsidRDefault="00264F9A" w:rsidP="00264F9A">
            <w:pPr>
              <w:ind w:leftChars="183" w:left="594" w:hangingChars="100" w:hanging="210"/>
              <w:rPr>
                <w:rFonts w:asciiTheme="minorEastAsia" w:eastAsiaTheme="minorEastAsia" w:hAnsiTheme="minorEastAsia"/>
                <w:color w:val="FF0000"/>
                <w:u w:val="single"/>
              </w:rPr>
            </w:pPr>
            <w:r w:rsidRPr="00025099">
              <w:rPr>
                <w:rFonts w:asciiTheme="minorEastAsia" w:eastAsiaTheme="minorEastAsia" w:hAnsiTheme="minorEastAsia"/>
                <w:color w:val="FF0000"/>
                <w:u w:val="single"/>
              </w:rPr>
              <w:t>エ　障害者等が円滑に利用できる構造の腰掛便座及び手すりを適切に配置し、４の項(２)に定める構造の出入口を設けた便房を１以上設けること。</w:t>
            </w:r>
          </w:p>
          <w:p w14:paraId="2D4B9CAD" w14:textId="3BCB8762" w:rsidR="00264F9A" w:rsidRPr="00025099" w:rsidRDefault="00264F9A" w:rsidP="00264F9A">
            <w:pPr>
              <w:ind w:leftChars="183" w:left="594" w:hangingChars="100" w:hanging="210"/>
              <w:rPr>
                <w:rFonts w:asciiTheme="minorEastAsia" w:eastAsiaTheme="minorEastAsia" w:hAnsiTheme="minorEastAsia"/>
                <w:color w:val="FF0000"/>
                <w:u w:val="single"/>
              </w:rPr>
            </w:pPr>
            <w:r w:rsidRPr="00025099">
              <w:rPr>
                <w:rFonts w:asciiTheme="minorEastAsia" w:eastAsiaTheme="minorEastAsia" w:hAnsiTheme="minorEastAsia"/>
                <w:color w:val="FF0000"/>
                <w:u w:val="single"/>
              </w:rPr>
              <w:t>オ　男子用小便器を設ける場合は、手すり付きの床置式の小便器、壁掛式の小便器（受け口の高さが35センチメートル以下のものに限る。）その他これらに類する小便器を１以上設けること。</w:t>
            </w:r>
          </w:p>
          <w:p w14:paraId="7ADA02DB" w14:textId="723591D6" w:rsidR="00264F9A" w:rsidRDefault="00264F9A" w:rsidP="000D7D98">
            <w:pPr>
              <w:autoSpaceDE w:val="0"/>
              <w:autoSpaceDN w:val="0"/>
              <w:adjustRightInd w:val="0"/>
              <w:spacing w:line="283" w:lineRule="atLeast"/>
              <w:ind w:leftChars="100" w:left="420" w:hangingChars="100" w:hanging="210"/>
              <w:jc w:val="left"/>
              <w:rPr>
                <w:rFonts w:ascii="ＭＳ 明朝"/>
                <w:color w:val="000000"/>
                <w:kern w:val="0"/>
                <w:szCs w:val="21"/>
              </w:rPr>
            </w:pPr>
            <w:r w:rsidRPr="00025099">
              <w:rPr>
                <w:rFonts w:asciiTheme="minorEastAsia" w:eastAsiaTheme="minorEastAsia" w:hAnsiTheme="minorEastAsia"/>
                <w:color w:val="FF0000"/>
                <w:u w:val="single"/>
              </w:rPr>
              <w:t>カ　障害者等が円滑に利用できる構造とし、かつ、手</w:t>
            </w:r>
            <w:r w:rsidRPr="00025099">
              <w:rPr>
                <w:rFonts w:asciiTheme="minorEastAsia" w:eastAsiaTheme="minorEastAsia" w:hAnsiTheme="minorEastAsia"/>
                <w:color w:val="FF0000"/>
                <w:u w:val="single"/>
              </w:rPr>
              <w:lastRenderedPageBreak/>
              <w:t>すり及び鏡を適切に配置した洗面器を１以上設けること。</w:t>
            </w:r>
          </w:p>
        </w:tc>
        <w:tc>
          <w:tcPr>
            <w:tcW w:w="400" w:type="dxa"/>
            <w:vMerge/>
            <w:tcBorders>
              <w:left w:val="nil"/>
              <w:bottom w:val="nil"/>
              <w:right w:val="single" w:sz="6" w:space="0" w:color="auto"/>
            </w:tcBorders>
          </w:tcPr>
          <w:p w14:paraId="3F2E3CF8" w14:textId="73FE38E8" w:rsidR="00264F9A" w:rsidRDefault="00264F9A">
            <w:pPr>
              <w:autoSpaceDE w:val="0"/>
              <w:autoSpaceDN w:val="0"/>
              <w:adjustRightInd w:val="0"/>
              <w:spacing w:line="283" w:lineRule="atLeast"/>
              <w:jc w:val="left"/>
              <w:rPr>
                <w:rFonts w:ascii="ＭＳ 明朝" w:cs="ＭＳ 明朝"/>
                <w:color w:val="000000"/>
                <w:kern w:val="0"/>
                <w:szCs w:val="21"/>
              </w:rPr>
            </w:pPr>
          </w:p>
        </w:tc>
        <w:tc>
          <w:tcPr>
            <w:tcW w:w="661" w:type="dxa"/>
            <w:vMerge/>
            <w:tcBorders>
              <w:left w:val="single" w:sz="6" w:space="0" w:color="auto"/>
              <w:bottom w:val="nil"/>
              <w:right w:val="nil"/>
            </w:tcBorders>
          </w:tcPr>
          <w:p w14:paraId="6BE5B99A" w14:textId="77777777" w:rsidR="00264F9A" w:rsidRDefault="00264F9A">
            <w:pPr>
              <w:autoSpaceDE w:val="0"/>
              <w:autoSpaceDN w:val="0"/>
              <w:adjustRightInd w:val="0"/>
              <w:spacing w:line="283" w:lineRule="atLeast"/>
              <w:jc w:val="left"/>
              <w:rPr>
                <w:rFonts w:ascii="ＭＳ 明朝" w:cs="ＭＳ 明朝"/>
                <w:color w:val="000000"/>
                <w:kern w:val="0"/>
                <w:szCs w:val="21"/>
              </w:rPr>
            </w:pPr>
          </w:p>
        </w:tc>
        <w:tc>
          <w:tcPr>
            <w:tcW w:w="1188" w:type="dxa"/>
            <w:gridSpan w:val="3"/>
            <w:tcBorders>
              <w:top w:val="single" w:sz="4" w:space="0" w:color="auto"/>
              <w:left w:val="single" w:sz="6" w:space="0" w:color="auto"/>
              <w:bottom w:val="nil"/>
              <w:right w:val="single" w:sz="4" w:space="0" w:color="auto"/>
            </w:tcBorders>
          </w:tcPr>
          <w:p w14:paraId="7CB46AD5" w14:textId="7D6C1E14" w:rsidR="00264F9A" w:rsidRDefault="00264F9A" w:rsidP="00264F9A">
            <w:pPr>
              <w:autoSpaceDE w:val="0"/>
              <w:autoSpaceDN w:val="0"/>
              <w:adjustRightInd w:val="0"/>
              <w:spacing w:line="283" w:lineRule="atLeast"/>
              <w:jc w:val="left"/>
              <w:rPr>
                <w:rFonts w:ascii="ＭＳ 明朝"/>
                <w:color w:val="000000"/>
                <w:kern w:val="0"/>
                <w:szCs w:val="21"/>
              </w:rPr>
            </w:pPr>
            <w:r>
              <w:rPr>
                <w:rFonts w:ascii="ＭＳ 明朝" w:cs="ＭＳ 明朝" w:hint="eastAsia"/>
                <w:color w:val="000000"/>
                <w:kern w:val="0"/>
                <w:szCs w:val="21"/>
              </w:rPr>
              <w:t>８　便所</w:t>
            </w:r>
          </w:p>
          <w:p w14:paraId="670E3C08" w14:textId="77777777" w:rsidR="00264F9A" w:rsidRDefault="00264F9A" w:rsidP="008F0F20">
            <w:pPr>
              <w:autoSpaceDE w:val="0"/>
              <w:autoSpaceDN w:val="0"/>
              <w:adjustRightInd w:val="0"/>
              <w:spacing w:line="283" w:lineRule="atLeast"/>
              <w:jc w:val="left"/>
              <w:rPr>
                <w:rFonts w:ascii="ＭＳ 明朝"/>
                <w:color w:val="000000"/>
                <w:kern w:val="0"/>
                <w:szCs w:val="21"/>
              </w:rPr>
            </w:pPr>
          </w:p>
        </w:tc>
        <w:tc>
          <w:tcPr>
            <w:tcW w:w="5333" w:type="dxa"/>
            <w:tcBorders>
              <w:top w:val="single" w:sz="4" w:space="0" w:color="auto"/>
              <w:left w:val="single" w:sz="4" w:space="0" w:color="auto"/>
              <w:bottom w:val="nil"/>
              <w:right w:val="single" w:sz="6" w:space="0" w:color="auto"/>
            </w:tcBorders>
          </w:tcPr>
          <w:p w14:paraId="52FD8E2A" w14:textId="77777777" w:rsidR="00264F9A" w:rsidRPr="000C4FBF" w:rsidRDefault="00264F9A" w:rsidP="00264F9A">
            <w:pPr>
              <w:ind w:left="315" w:hangingChars="150" w:hanging="315"/>
              <w:rPr>
                <w:rFonts w:asciiTheme="minorEastAsia" w:eastAsiaTheme="minorEastAsia" w:hAnsiTheme="minorEastAsia"/>
              </w:rPr>
            </w:pPr>
            <w:r>
              <w:rPr>
                <w:rFonts w:asciiTheme="minorEastAsia" w:eastAsiaTheme="minorEastAsia" w:hAnsiTheme="minorEastAsia" w:hint="eastAsia"/>
              </w:rPr>
              <w:t>(1)</w:t>
            </w:r>
            <w:r w:rsidRPr="000C4FBF">
              <w:rPr>
                <w:rFonts w:asciiTheme="minorEastAsia" w:eastAsiaTheme="minorEastAsia" w:hAnsiTheme="minorEastAsia" w:hint="eastAsia"/>
              </w:rPr>
              <w:t xml:space="preserve">　</w:t>
            </w:r>
            <w:r w:rsidRPr="000C4FBF">
              <w:rPr>
                <w:rFonts w:asciiTheme="minorEastAsia" w:eastAsiaTheme="minorEastAsia" w:hAnsiTheme="minorEastAsia"/>
              </w:rPr>
              <w:t>不特定かつ多数の者が利用し、又は主として障害者等が利用する便所を設ける場合（無床診療所、小規模店舗及び小規模興行・遊興施設において設ける場合を除く。）は、だれもが円滑に利用することができるように、次に定める構造の便房（以下「みんなのトイレ」という。）を１以上設けた便所を１以上設けること。ただし、当該便所内に、出入口が主たる経路に接続する車いす使用者用便房（</w:t>
            </w:r>
            <w:hyperlink r:id="rId8" w:history="1">
              <w:r w:rsidRPr="000C4FBF">
                <w:rPr>
                  <w:rStyle w:val="a9"/>
                  <w:rFonts w:asciiTheme="minorEastAsia" w:eastAsiaTheme="minorEastAsia" w:hAnsiTheme="minorEastAsia"/>
                  <w:color w:val="auto"/>
                  <w:u w:val="none"/>
                </w:rPr>
                <w:t>政令第14条第１項</w:t>
              </w:r>
            </w:hyperlink>
            <w:r w:rsidRPr="000C4FBF">
              <w:rPr>
                <w:rFonts w:asciiTheme="minorEastAsia" w:eastAsiaTheme="minorEastAsia" w:hAnsiTheme="minorEastAsia"/>
              </w:rPr>
              <w:t>第１号に規定する車いす使用者が円滑に利用することができるものとして国土交通大臣が定める構造の便房をいう。以下同じ。）及び障害者等が円滑に利用できる構造の水洗器具を設けた便房をそれぞれ１以上設けることにより、みんなのトイレを設けた場合と同等以上の機能を有すると認められる場合は、この限りでない。</w:t>
            </w:r>
          </w:p>
          <w:p w14:paraId="6443C6DC" w14:textId="77777777" w:rsidR="00264F9A" w:rsidRPr="00A97926" w:rsidRDefault="00264F9A" w:rsidP="00264F9A">
            <w:pPr>
              <w:ind w:leftChars="200" w:left="630" w:hangingChars="100" w:hanging="210"/>
              <w:rPr>
                <w:rFonts w:asciiTheme="minorEastAsia" w:eastAsiaTheme="minorEastAsia" w:hAnsiTheme="minorEastAsia"/>
              </w:rPr>
            </w:pPr>
            <w:r w:rsidRPr="00A97926">
              <w:rPr>
                <w:rFonts w:asciiTheme="minorEastAsia" w:eastAsiaTheme="minorEastAsia" w:hAnsiTheme="minorEastAsia"/>
              </w:rPr>
              <w:t>ア　出入口の有効幅員は、80センチメートル以上とすること。</w:t>
            </w:r>
          </w:p>
          <w:p w14:paraId="1730CB74" w14:textId="77777777" w:rsidR="00264F9A" w:rsidRPr="00A97926" w:rsidRDefault="00264F9A" w:rsidP="00264F9A">
            <w:pPr>
              <w:ind w:leftChars="200" w:left="630" w:hangingChars="100" w:hanging="210"/>
              <w:rPr>
                <w:rFonts w:asciiTheme="minorEastAsia" w:eastAsiaTheme="minorEastAsia" w:hAnsiTheme="minorEastAsia"/>
              </w:rPr>
            </w:pPr>
            <w:r w:rsidRPr="00A97926">
              <w:rPr>
                <w:rFonts w:asciiTheme="minorEastAsia" w:eastAsiaTheme="minorEastAsia" w:hAnsiTheme="minorEastAsia"/>
              </w:rPr>
              <w:t>イ　戸を設ける場合には、１の項(２)エ(イ)に掲げるものであること。</w:t>
            </w:r>
          </w:p>
          <w:p w14:paraId="45F9D956" w14:textId="77777777" w:rsidR="00264F9A" w:rsidRPr="00A97926" w:rsidRDefault="00264F9A" w:rsidP="00264F9A">
            <w:pPr>
              <w:ind w:firstLineChars="200" w:firstLine="420"/>
              <w:rPr>
                <w:rFonts w:asciiTheme="minorEastAsia" w:eastAsiaTheme="minorEastAsia" w:hAnsiTheme="minorEastAsia"/>
              </w:rPr>
            </w:pPr>
            <w:r w:rsidRPr="00A97926">
              <w:rPr>
                <w:rFonts w:asciiTheme="minorEastAsia" w:eastAsiaTheme="minorEastAsia" w:hAnsiTheme="minorEastAsia"/>
              </w:rPr>
              <w:t>ウ　出入口は、主たる経路に接続すること。</w:t>
            </w:r>
          </w:p>
          <w:p w14:paraId="1D139AED" w14:textId="77777777" w:rsidR="00264F9A" w:rsidRPr="00A97926" w:rsidRDefault="00264F9A" w:rsidP="00264F9A">
            <w:pPr>
              <w:ind w:leftChars="200" w:left="630" w:hangingChars="100" w:hanging="210"/>
              <w:rPr>
                <w:rFonts w:asciiTheme="minorEastAsia" w:eastAsiaTheme="minorEastAsia" w:hAnsiTheme="minorEastAsia"/>
              </w:rPr>
            </w:pPr>
            <w:r w:rsidRPr="00A97926">
              <w:rPr>
                <w:rFonts w:asciiTheme="minorEastAsia" w:eastAsiaTheme="minorEastAsia" w:hAnsiTheme="minorEastAsia"/>
              </w:rPr>
              <w:t>エ　腰掛便座、手すり、洗面器、鏡等を適切に配置す</w:t>
            </w:r>
            <w:r w:rsidRPr="00A97926">
              <w:rPr>
                <w:rFonts w:asciiTheme="minorEastAsia" w:eastAsiaTheme="minorEastAsia" w:hAnsiTheme="minorEastAsia"/>
              </w:rPr>
              <w:lastRenderedPageBreak/>
              <w:t>ること。</w:t>
            </w:r>
          </w:p>
          <w:p w14:paraId="142B320B" w14:textId="77777777" w:rsidR="00264F9A" w:rsidRPr="004C10D5" w:rsidRDefault="00264F9A" w:rsidP="00264F9A">
            <w:pPr>
              <w:ind w:leftChars="200" w:left="630" w:hangingChars="100" w:hanging="210"/>
              <w:rPr>
                <w:rFonts w:asciiTheme="minorEastAsia" w:eastAsiaTheme="minorEastAsia" w:hAnsiTheme="minorEastAsia"/>
              </w:rPr>
            </w:pPr>
            <w:r w:rsidRPr="004C10D5">
              <w:rPr>
                <w:rFonts w:asciiTheme="minorEastAsia" w:eastAsiaTheme="minorEastAsia" w:hAnsiTheme="minorEastAsia"/>
              </w:rPr>
              <w:t>オ　乳幼児用のベッド及びいすを設置するよう努めること。</w:t>
            </w:r>
          </w:p>
          <w:p w14:paraId="582B8F76" w14:textId="77777777" w:rsidR="00264F9A" w:rsidRPr="004C10D5" w:rsidRDefault="00264F9A" w:rsidP="00264F9A">
            <w:pPr>
              <w:ind w:leftChars="200" w:left="630" w:hangingChars="100" w:hanging="210"/>
              <w:rPr>
                <w:rFonts w:asciiTheme="minorEastAsia" w:eastAsiaTheme="minorEastAsia" w:hAnsiTheme="minorEastAsia"/>
              </w:rPr>
            </w:pPr>
            <w:r w:rsidRPr="004C10D5">
              <w:rPr>
                <w:rFonts w:asciiTheme="minorEastAsia" w:eastAsiaTheme="minorEastAsia" w:hAnsiTheme="minorEastAsia"/>
              </w:rPr>
              <w:t>カ　車いす使用者が円滑に利用することができる空間を確保すること。</w:t>
            </w:r>
          </w:p>
          <w:p w14:paraId="1A2B75F0" w14:textId="77777777" w:rsidR="00264F9A" w:rsidRPr="004C10D5" w:rsidRDefault="00264F9A" w:rsidP="00264F9A">
            <w:pPr>
              <w:ind w:firstLineChars="200" w:firstLine="420"/>
              <w:rPr>
                <w:rFonts w:asciiTheme="minorEastAsia" w:eastAsiaTheme="minorEastAsia" w:hAnsiTheme="minorEastAsia"/>
              </w:rPr>
            </w:pPr>
            <w:r w:rsidRPr="004C10D5">
              <w:rPr>
                <w:rFonts w:asciiTheme="minorEastAsia" w:eastAsiaTheme="minorEastAsia" w:hAnsiTheme="minorEastAsia"/>
              </w:rPr>
              <w:t>キ　床面は、滑りにくい材料で仕上げること。</w:t>
            </w:r>
          </w:p>
          <w:p w14:paraId="10584A63" w14:textId="77777777" w:rsidR="00264F9A" w:rsidRPr="004C10D5" w:rsidRDefault="00264F9A" w:rsidP="00264F9A">
            <w:pPr>
              <w:ind w:leftChars="200" w:left="630" w:hangingChars="100" w:hanging="210"/>
              <w:rPr>
                <w:rFonts w:asciiTheme="minorEastAsia" w:eastAsiaTheme="minorEastAsia" w:hAnsiTheme="minorEastAsia"/>
              </w:rPr>
            </w:pPr>
            <w:r w:rsidRPr="004C10D5">
              <w:rPr>
                <w:rFonts w:asciiTheme="minorEastAsia" w:eastAsiaTheme="minorEastAsia" w:hAnsiTheme="minorEastAsia"/>
              </w:rPr>
              <w:t>ク　障害者等が円滑に利用することができる構造の水洗器具を設けること。</w:t>
            </w:r>
          </w:p>
          <w:p w14:paraId="416F30FA" w14:textId="262A7568" w:rsidR="00264F9A" w:rsidRDefault="00264F9A" w:rsidP="00AA5B48">
            <w:pPr>
              <w:widowControl/>
              <w:ind w:leftChars="200" w:left="630" w:hangingChars="100" w:hanging="210"/>
              <w:jc w:val="left"/>
              <w:rPr>
                <w:rFonts w:asciiTheme="minorEastAsia" w:eastAsiaTheme="minorEastAsia" w:hAnsiTheme="minorEastAsia"/>
              </w:rPr>
            </w:pPr>
            <w:r w:rsidRPr="004C10D5">
              <w:rPr>
                <w:rFonts w:asciiTheme="minorEastAsia" w:eastAsiaTheme="minorEastAsia" w:hAnsiTheme="minorEastAsia"/>
              </w:rPr>
              <w:t>ケ　出入口には、だれもが利用できる旨を分かりやすい方法で表示すること。</w:t>
            </w:r>
          </w:p>
          <w:p w14:paraId="04BE37A8" w14:textId="77777777" w:rsidR="00AA5B48" w:rsidRDefault="00AA5B48" w:rsidP="00264F9A">
            <w:pPr>
              <w:widowControl/>
              <w:jc w:val="left"/>
              <w:rPr>
                <w:rFonts w:asciiTheme="minorEastAsia" w:eastAsiaTheme="minorEastAsia" w:hAnsiTheme="minorEastAsia"/>
              </w:rPr>
            </w:pPr>
          </w:p>
          <w:p w14:paraId="1069EB65" w14:textId="77777777" w:rsidR="00AA5B48" w:rsidRDefault="00AA5B48" w:rsidP="00264F9A">
            <w:pPr>
              <w:widowControl/>
              <w:jc w:val="left"/>
              <w:rPr>
                <w:rFonts w:ascii="ＭＳ 明朝"/>
                <w:color w:val="000000"/>
                <w:kern w:val="0"/>
                <w:szCs w:val="21"/>
              </w:rPr>
            </w:pPr>
          </w:p>
          <w:p w14:paraId="726CFBF9" w14:textId="77777777" w:rsidR="00264F9A" w:rsidRPr="00653A4B" w:rsidRDefault="00264F9A" w:rsidP="00264F9A">
            <w:pPr>
              <w:ind w:left="315" w:hangingChars="150" w:hanging="315"/>
              <w:rPr>
                <w:rFonts w:asciiTheme="minorEastAsia" w:eastAsiaTheme="minorEastAsia" w:hAnsiTheme="minorEastAsia"/>
              </w:rPr>
            </w:pPr>
            <w:r>
              <w:rPr>
                <w:rFonts w:asciiTheme="minorEastAsia" w:eastAsiaTheme="minorEastAsia" w:hAnsiTheme="minorEastAsia" w:hint="eastAsia"/>
              </w:rPr>
              <w:t>(2)</w:t>
            </w:r>
            <w:r w:rsidRPr="00653A4B">
              <w:rPr>
                <w:rFonts w:asciiTheme="minorEastAsia" w:eastAsiaTheme="minorEastAsia" w:hAnsiTheme="minorEastAsia" w:hint="eastAsia"/>
              </w:rPr>
              <w:t xml:space="preserve">　</w:t>
            </w:r>
            <w:r w:rsidRPr="00653A4B">
              <w:rPr>
                <w:rFonts w:asciiTheme="minorEastAsia" w:eastAsiaTheme="minorEastAsia" w:hAnsiTheme="minorEastAsia"/>
              </w:rPr>
              <w:t>不特定かつ多数の者が利用し、又は主として障害者等が利用する便所（みんなのトイレのみで構成されているもの及び(１)ただし書の規定によりみん</w:t>
            </w:r>
            <w:r w:rsidRPr="00C76E5D">
              <w:t>なのトイレを設けた場合と同等以上の機能を有すると認められるものを除く。）を設ける場合は、次に定める構造の便</w:t>
            </w:r>
            <w:r w:rsidRPr="00653A4B">
              <w:rPr>
                <w:rFonts w:asciiTheme="minorEastAsia" w:eastAsiaTheme="minorEastAsia" w:hAnsiTheme="minorEastAsia"/>
              </w:rPr>
              <w:t>所を１以上（男女用の区別があるときは、それぞれ１以上）設けること。</w:t>
            </w:r>
          </w:p>
          <w:p w14:paraId="5A0B6343" w14:textId="77777777" w:rsidR="00264F9A" w:rsidRPr="00EA62F6" w:rsidRDefault="00264F9A" w:rsidP="00264F9A">
            <w:pPr>
              <w:ind w:leftChars="200" w:left="630" w:hangingChars="100" w:hanging="210"/>
              <w:rPr>
                <w:rFonts w:asciiTheme="minorEastAsia" w:eastAsiaTheme="minorEastAsia" w:hAnsiTheme="minorEastAsia"/>
              </w:rPr>
            </w:pPr>
            <w:r w:rsidRPr="00EA62F6">
              <w:rPr>
                <w:rFonts w:asciiTheme="minorEastAsia" w:eastAsiaTheme="minorEastAsia" w:hAnsiTheme="minorEastAsia"/>
              </w:rPr>
              <w:t>ア　便所の出入口の有効幅員は、80センチメートル以上とすること。</w:t>
            </w:r>
          </w:p>
          <w:p w14:paraId="01EBD916" w14:textId="77777777" w:rsidR="00264F9A" w:rsidRDefault="00264F9A" w:rsidP="00264F9A">
            <w:pPr>
              <w:ind w:leftChars="183" w:left="594" w:hangingChars="100" w:hanging="210"/>
              <w:rPr>
                <w:rFonts w:asciiTheme="minorEastAsia" w:eastAsiaTheme="minorEastAsia" w:hAnsiTheme="minorEastAsia"/>
              </w:rPr>
            </w:pPr>
            <w:r w:rsidRPr="00EA62F6">
              <w:rPr>
                <w:rFonts w:asciiTheme="minorEastAsia" w:eastAsiaTheme="minorEastAsia" w:hAnsiTheme="minorEastAsia"/>
              </w:rPr>
              <w:t>イ　便所及び便房の出入口の戸は、１の項(２)エ(イ)に掲げるものであること。</w:t>
            </w:r>
          </w:p>
          <w:p w14:paraId="4FF3C901" w14:textId="77777777" w:rsidR="00264F9A" w:rsidRPr="00EA62F6" w:rsidRDefault="00264F9A" w:rsidP="00264F9A">
            <w:pPr>
              <w:ind w:leftChars="183" w:left="489" w:hangingChars="50" w:hanging="105"/>
              <w:rPr>
                <w:rFonts w:asciiTheme="minorEastAsia" w:eastAsiaTheme="minorEastAsia" w:hAnsiTheme="minorEastAsia"/>
              </w:rPr>
            </w:pPr>
            <w:r w:rsidRPr="00EA62F6">
              <w:rPr>
                <w:rFonts w:asciiTheme="minorEastAsia" w:eastAsiaTheme="minorEastAsia" w:hAnsiTheme="minorEastAsia"/>
              </w:rPr>
              <w:t>ウ　床面は、滑りにくい材料で仕上げること。</w:t>
            </w:r>
          </w:p>
          <w:p w14:paraId="5673050E" w14:textId="77777777" w:rsidR="00264F9A" w:rsidRPr="00EA62F6" w:rsidRDefault="00264F9A" w:rsidP="00264F9A">
            <w:pPr>
              <w:ind w:leftChars="183" w:left="594" w:hangingChars="100" w:hanging="210"/>
              <w:rPr>
                <w:rFonts w:asciiTheme="minorEastAsia" w:eastAsiaTheme="minorEastAsia" w:hAnsiTheme="minorEastAsia"/>
              </w:rPr>
            </w:pPr>
            <w:r w:rsidRPr="00EA62F6">
              <w:rPr>
                <w:rFonts w:asciiTheme="minorEastAsia" w:eastAsiaTheme="minorEastAsia" w:hAnsiTheme="minorEastAsia"/>
              </w:rPr>
              <w:t>エ　障害者等が円滑に利用できる構造の腰掛便座及び手すりを適切に配置し、４の項(２)に定める構造の出入口を設けた便房を１以上設けること。</w:t>
            </w:r>
          </w:p>
          <w:p w14:paraId="1595C4D4" w14:textId="77777777" w:rsidR="00264F9A" w:rsidRPr="00EA62F6" w:rsidRDefault="00264F9A" w:rsidP="00264F9A">
            <w:pPr>
              <w:ind w:leftChars="183" w:left="594" w:hangingChars="100" w:hanging="210"/>
              <w:rPr>
                <w:rFonts w:asciiTheme="minorEastAsia" w:eastAsiaTheme="minorEastAsia" w:hAnsiTheme="minorEastAsia"/>
              </w:rPr>
            </w:pPr>
            <w:r w:rsidRPr="00EA62F6">
              <w:rPr>
                <w:rFonts w:asciiTheme="minorEastAsia" w:eastAsiaTheme="minorEastAsia" w:hAnsiTheme="minorEastAsia"/>
              </w:rPr>
              <w:t>オ　男子用小便器を設ける場合は、手すり付きの床置式の小便器、壁掛式の小便器（受け口の高さが35センチメートル以下のものに限る。）その他これらに類する小便器を１以上設けること。</w:t>
            </w:r>
          </w:p>
          <w:p w14:paraId="6001D5AD" w14:textId="2DACAB38" w:rsidR="00264F9A" w:rsidRDefault="00264F9A" w:rsidP="00264F9A">
            <w:pPr>
              <w:autoSpaceDE w:val="0"/>
              <w:autoSpaceDN w:val="0"/>
              <w:adjustRightInd w:val="0"/>
              <w:spacing w:line="283" w:lineRule="atLeast"/>
              <w:jc w:val="left"/>
              <w:rPr>
                <w:rFonts w:ascii="ＭＳ 明朝"/>
                <w:color w:val="000000"/>
                <w:kern w:val="0"/>
                <w:szCs w:val="21"/>
              </w:rPr>
            </w:pPr>
            <w:r w:rsidRPr="00EA62F6">
              <w:rPr>
                <w:rFonts w:asciiTheme="minorEastAsia" w:eastAsiaTheme="minorEastAsia" w:hAnsiTheme="minorEastAsia"/>
              </w:rPr>
              <w:t>カ　障害者等が円滑に利用できる構造とし、かつ、手すり及び鏡を適切に配置した洗面器を１以上設けること。</w:t>
            </w:r>
          </w:p>
        </w:tc>
        <w:tc>
          <w:tcPr>
            <w:tcW w:w="237" w:type="dxa"/>
            <w:vMerge/>
            <w:tcBorders>
              <w:left w:val="nil"/>
              <w:bottom w:val="nil"/>
              <w:right w:val="single" w:sz="6" w:space="0" w:color="auto"/>
            </w:tcBorders>
          </w:tcPr>
          <w:p w14:paraId="2821FF1C" w14:textId="6FCB2971" w:rsidR="00264F9A" w:rsidRDefault="00264F9A">
            <w:pPr>
              <w:autoSpaceDE w:val="0"/>
              <w:autoSpaceDN w:val="0"/>
              <w:adjustRightInd w:val="0"/>
              <w:spacing w:line="283" w:lineRule="atLeast"/>
              <w:jc w:val="left"/>
              <w:rPr>
                <w:rFonts w:ascii="ＭＳ 明朝" w:cs="ＭＳ 明朝"/>
                <w:color w:val="000000"/>
                <w:kern w:val="0"/>
                <w:szCs w:val="21"/>
              </w:rPr>
            </w:pPr>
          </w:p>
        </w:tc>
      </w:tr>
      <w:tr w:rsidR="00326CC6" w14:paraId="2B95C5BE" w14:textId="77777777" w:rsidTr="00E92145">
        <w:tc>
          <w:tcPr>
            <w:tcW w:w="400" w:type="dxa"/>
            <w:tcBorders>
              <w:top w:val="nil"/>
              <w:left w:val="single" w:sz="6" w:space="0" w:color="auto"/>
              <w:bottom w:val="nil"/>
              <w:right w:val="nil"/>
            </w:tcBorders>
          </w:tcPr>
          <w:p w14:paraId="6C381551" w14:textId="77777777" w:rsidR="00326CC6" w:rsidRDefault="00326CC6">
            <w:pPr>
              <w:autoSpaceDE w:val="0"/>
              <w:autoSpaceDN w:val="0"/>
              <w:adjustRightInd w:val="0"/>
              <w:spacing w:line="283" w:lineRule="atLeast"/>
              <w:jc w:val="left"/>
              <w:rPr>
                <w:rFonts w:ascii="ＭＳ 明朝" w:cs="ＭＳ 明朝"/>
                <w:color w:val="000000"/>
                <w:kern w:val="0"/>
                <w:szCs w:val="21"/>
              </w:rPr>
            </w:pPr>
          </w:p>
        </w:tc>
        <w:tc>
          <w:tcPr>
            <w:tcW w:w="6619" w:type="dxa"/>
            <w:gridSpan w:val="4"/>
            <w:tcBorders>
              <w:top w:val="single" w:sz="4" w:space="0" w:color="auto"/>
              <w:left w:val="single" w:sz="6" w:space="0" w:color="auto"/>
              <w:bottom w:val="single" w:sz="4" w:space="0" w:color="auto"/>
              <w:right w:val="single" w:sz="6" w:space="0" w:color="auto"/>
            </w:tcBorders>
          </w:tcPr>
          <w:p w14:paraId="3E96C5FA" w14:textId="77777777" w:rsidR="00326CC6" w:rsidRDefault="00145A7D" w:rsidP="00CE2A63">
            <w:pPr>
              <w:autoSpaceDE w:val="0"/>
              <w:autoSpaceDN w:val="0"/>
              <w:adjustRightInd w:val="0"/>
              <w:spacing w:line="283" w:lineRule="atLeast"/>
              <w:jc w:val="left"/>
              <w:rPr>
                <w:rFonts w:ascii="ＭＳ 明朝" w:cs="ＭＳ 明朝"/>
                <w:color w:val="000000"/>
                <w:kern w:val="0"/>
                <w:szCs w:val="21"/>
              </w:rPr>
            </w:pPr>
            <w:r>
              <w:rPr>
                <w:rFonts w:ascii="ＭＳ 明朝" w:cs="ＭＳ 明朝"/>
                <w:color w:val="000000"/>
                <w:kern w:val="0"/>
                <w:szCs w:val="21"/>
              </w:rPr>
              <w:t>９</w:t>
            </w:r>
            <w:r w:rsidR="00326CC6">
              <w:rPr>
                <w:rFonts w:ascii="ＭＳ 明朝" w:cs="ＭＳ 明朝" w:hint="eastAsia"/>
                <w:color w:val="000000"/>
                <w:kern w:val="0"/>
                <w:szCs w:val="21"/>
              </w:rPr>
              <w:t>～</w:t>
            </w:r>
            <w:r w:rsidR="00CE2A63">
              <w:rPr>
                <w:rFonts w:ascii="ＭＳ 明朝" w:cs="ＭＳ 明朝" w:hint="eastAsia"/>
                <w:color w:val="000000"/>
                <w:kern w:val="0"/>
                <w:szCs w:val="21"/>
              </w:rPr>
              <w:t>12</w:t>
            </w:r>
            <w:r>
              <w:rPr>
                <w:rFonts w:ascii="ＭＳ 明朝" w:cs="ＭＳ 明朝" w:hint="eastAsia"/>
                <w:color w:val="000000"/>
                <w:kern w:val="0"/>
                <w:szCs w:val="21"/>
              </w:rPr>
              <w:t xml:space="preserve">　</w:t>
            </w:r>
            <w:r w:rsidR="00326CC6">
              <w:rPr>
                <w:rFonts w:ascii="ＭＳ 明朝" w:cs="ＭＳ 明朝"/>
                <w:color w:val="000000"/>
                <w:kern w:val="0"/>
                <w:szCs w:val="21"/>
              </w:rPr>
              <w:t>(</w:t>
            </w:r>
            <w:r w:rsidR="00326CC6">
              <w:rPr>
                <w:rFonts w:ascii="ＭＳ 明朝" w:cs="ＭＳ 明朝" w:hint="eastAsia"/>
                <w:color w:val="000000"/>
                <w:kern w:val="0"/>
                <w:szCs w:val="21"/>
              </w:rPr>
              <w:t>略</w:t>
            </w:r>
            <w:r w:rsidR="00326CC6">
              <w:rPr>
                <w:rFonts w:ascii="ＭＳ 明朝" w:cs="ＭＳ 明朝"/>
                <w:color w:val="000000"/>
                <w:kern w:val="0"/>
                <w:szCs w:val="21"/>
              </w:rPr>
              <w:t xml:space="preserve">) </w:t>
            </w:r>
          </w:p>
        </w:tc>
        <w:tc>
          <w:tcPr>
            <w:tcW w:w="400" w:type="dxa"/>
            <w:tcBorders>
              <w:top w:val="nil"/>
              <w:left w:val="nil"/>
              <w:bottom w:val="nil"/>
              <w:right w:val="single" w:sz="6" w:space="0" w:color="auto"/>
            </w:tcBorders>
          </w:tcPr>
          <w:p w14:paraId="3935E3E8" w14:textId="77777777" w:rsidR="00326CC6" w:rsidRDefault="00326CC6">
            <w:pPr>
              <w:autoSpaceDE w:val="0"/>
              <w:autoSpaceDN w:val="0"/>
              <w:adjustRightInd w:val="0"/>
              <w:spacing w:line="283" w:lineRule="atLeast"/>
              <w:jc w:val="left"/>
              <w:rPr>
                <w:rFonts w:ascii="ＭＳ 明朝" w:cs="ＭＳ 明朝"/>
                <w:color w:val="000000"/>
                <w:kern w:val="0"/>
                <w:szCs w:val="21"/>
              </w:rPr>
            </w:pPr>
          </w:p>
        </w:tc>
        <w:tc>
          <w:tcPr>
            <w:tcW w:w="661" w:type="dxa"/>
            <w:tcBorders>
              <w:top w:val="nil"/>
              <w:left w:val="single" w:sz="6" w:space="0" w:color="auto"/>
              <w:bottom w:val="nil"/>
              <w:right w:val="nil"/>
            </w:tcBorders>
          </w:tcPr>
          <w:p w14:paraId="63751E2F" w14:textId="77777777" w:rsidR="00326CC6" w:rsidRDefault="00326CC6">
            <w:pPr>
              <w:autoSpaceDE w:val="0"/>
              <w:autoSpaceDN w:val="0"/>
              <w:adjustRightInd w:val="0"/>
              <w:spacing w:line="283" w:lineRule="atLeast"/>
              <w:jc w:val="left"/>
              <w:rPr>
                <w:rFonts w:ascii="ＭＳ 明朝" w:cs="ＭＳ 明朝"/>
                <w:color w:val="000000"/>
                <w:kern w:val="0"/>
                <w:szCs w:val="21"/>
              </w:rPr>
            </w:pPr>
          </w:p>
        </w:tc>
        <w:tc>
          <w:tcPr>
            <w:tcW w:w="6521" w:type="dxa"/>
            <w:gridSpan w:val="4"/>
            <w:tcBorders>
              <w:top w:val="single" w:sz="4" w:space="0" w:color="auto"/>
              <w:left w:val="single" w:sz="6" w:space="0" w:color="auto"/>
              <w:bottom w:val="single" w:sz="4" w:space="0" w:color="auto"/>
              <w:right w:val="single" w:sz="6" w:space="0" w:color="auto"/>
            </w:tcBorders>
          </w:tcPr>
          <w:p w14:paraId="1F13E84A" w14:textId="77777777" w:rsidR="00326CC6" w:rsidRDefault="00145A7D" w:rsidP="00145A7D">
            <w:pPr>
              <w:autoSpaceDE w:val="0"/>
              <w:autoSpaceDN w:val="0"/>
              <w:adjustRightInd w:val="0"/>
              <w:spacing w:line="283" w:lineRule="atLeast"/>
              <w:ind w:left="210" w:hanging="210"/>
              <w:jc w:val="left"/>
              <w:rPr>
                <w:rFonts w:ascii="ＭＳ 明朝" w:cs="ＭＳ 明朝"/>
                <w:color w:val="000000"/>
                <w:kern w:val="0"/>
                <w:szCs w:val="21"/>
              </w:rPr>
            </w:pPr>
            <w:r>
              <w:rPr>
                <w:rFonts w:ascii="ＭＳ 明朝" w:cs="ＭＳ 明朝"/>
                <w:color w:val="000000"/>
                <w:kern w:val="0"/>
                <w:szCs w:val="21"/>
              </w:rPr>
              <w:t>９</w:t>
            </w:r>
            <w:r>
              <w:rPr>
                <w:rFonts w:ascii="ＭＳ 明朝" w:cs="ＭＳ 明朝" w:hint="eastAsia"/>
                <w:color w:val="000000"/>
                <w:kern w:val="0"/>
                <w:szCs w:val="21"/>
              </w:rPr>
              <w:t>～1</w:t>
            </w:r>
            <w:r w:rsidR="00CE2A63">
              <w:rPr>
                <w:rFonts w:ascii="ＭＳ 明朝" w:cs="ＭＳ 明朝" w:hint="eastAsia"/>
                <w:color w:val="000000"/>
                <w:kern w:val="0"/>
                <w:szCs w:val="21"/>
              </w:rPr>
              <w:t>2</w:t>
            </w:r>
            <w:r>
              <w:rPr>
                <w:rFonts w:ascii="ＭＳ 明朝" w:cs="ＭＳ 明朝" w:hint="eastAsia"/>
                <w:color w:val="000000"/>
                <w:kern w:val="0"/>
                <w:szCs w:val="21"/>
              </w:rPr>
              <w:t xml:space="preserve">　</w:t>
            </w:r>
            <w:r>
              <w:rPr>
                <w:rFonts w:ascii="ＭＳ 明朝" w:cs="ＭＳ 明朝"/>
                <w:color w:val="000000"/>
                <w:kern w:val="0"/>
                <w:szCs w:val="21"/>
              </w:rPr>
              <w:t>(</w:t>
            </w:r>
            <w:r>
              <w:rPr>
                <w:rFonts w:ascii="ＭＳ 明朝" w:cs="ＭＳ 明朝" w:hint="eastAsia"/>
                <w:color w:val="000000"/>
                <w:kern w:val="0"/>
                <w:szCs w:val="21"/>
              </w:rPr>
              <w:t>略</w:t>
            </w:r>
            <w:r>
              <w:rPr>
                <w:rFonts w:ascii="ＭＳ 明朝" w:cs="ＭＳ 明朝"/>
                <w:color w:val="000000"/>
                <w:kern w:val="0"/>
                <w:szCs w:val="21"/>
              </w:rPr>
              <w:t xml:space="preserve">) </w:t>
            </w:r>
          </w:p>
        </w:tc>
        <w:tc>
          <w:tcPr>
            <w:tcW w:w="237" w:type="dxa"/>
            <w:tcBorders>
              <w:top w:val="nil"/>
              <w:left w:val="nil"/>
              <w:bottom w:val="nil"/>
              <w:right w:val="single" w:sz="6" w:space="0" w:color="auto"/>
            </w:tcBorders>
          </w:tcPr>
          <w:p w14:paraId="59C311FC" w14:textId="77777777" w:rsidR="00326CC6" w:rsidRDefault="00326CC6">
            <w:pPr>
              <w:autoSpaceDE w:val="0"/>
              <w:autoSpaceDN w:val="0"/>
              <w:adjustRightInd w:val="0"/>
              <w:spacing w:line="283" w:lineRule="atLeast"/>
              <w:jc w:val="left"/>
              <w:rPr>
                <w:rFonts w:ascii="ＭＳ 明朝" w:cs="ＭＳ 明朝"/>
                <w:color w:val="000000"/>
                <w:kern w:val="0"/>
                <w:szCs w:val="21"/>
              </w:rPr>
            </w:pPr>
          </w:p>
        </w:tc>
      </w:tr>
      <w:tr w:rsidR="00CE2A63" w14:paraId="7BF9536B" w14:textId="77777777" w:rsidTr="00CE2A63">
        <w:tc>
          <w:tcPr>
            <w:tcW w:w="400" w:type="dxa"/>
            <w:tcBorders>
              <w:top w:val="nil"/>
              <w:left w:val="single" w:sz="6" w:space="0" w:color="auto"/>
              <w:bottom w:val="nil"/>
              <w:right w:val="nil"/>
            </w:tcBorders>
          </w:tcPr>
          <w:p w14:paraId="2BCFD1A8" w14:textId="77777777" w:rsidR="00CE2A63" w:rsidRDefault="00CE2A63">
            <w:pPr>
              <w:autoSpaceDE w:val="0"/>
              <w:autoSpaceDN w:val="0"/>
              <w:adjustRightInd w:val="0"/>
              <w:spacing w:line="283" w:lineRule="atLeast"/>
              <w:jc w:val="left"/>
              <w:rPr>
                <w:rFonts w:ascii="ＭＳ 明朝" w:cs="ＭＳ 明朝"/>
                <w:color w:val="000000"/>
                <w:kern w:val="0"/>
                <w:szCs w:val="21"/>
              </w:rPr>
            </w:pPr>
          </w:p>
        </w:tc>
        <w:tc>
          <w:tcPr>
            <w:tcW w:w="1144" w:type="dxa"/>
            <w:tcBorders>
              <w:top w:val="single" w:sz="4" w:space="0" w:color="auto"/>
              <w:left w:val="single" w:sz="6" w:space="0" w:color="auto"/>
              <w:bottom w:val="single" w:sz="4" w:space="0" w:color="auto"/>
              <w:right w:val="single" w:sz="6" w:space="0" w:color="auto"/>
            </w:tcBorders>
          </w:tcPr>
          <w:p w14:paraId="5EAAE662" w14:textId="77777777" w:rsidR="00CE2A63" w:rsidRDefault="00ED0598" w:rsidP="00ED0598">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noProof/>
                <w:color w:val="000000"/>
                <w:spacing w:val="5"/>
                <w:kern w:val="0"/>
                <w:szCs w:val="21"/>
              </w:rPr>
              <mc:AlternateContent>
                <mc:Choice Requires="wps">
                  <w:drawing>
                    <wp:anchor distT="0" distB="0" distL="114300" distR="114300" simplePos="0" relativeHeight="251663360" behindDoc="0" locked="0" layoutInCell="1" allowOverlap="1" wp14:anchorId="7900CF50" wp14:editId="1809BED2">
                      <wp:simplePos x="0" y="0"/>
                      <wp:positionH relativeFrom="column">
                        <wp:posOffset>-212725</wp:posOffset>
                      </wp:positionH>
                      <wp:positionV relativeFrom="paragraph">
                        <wp:posOffset>655320</wp:posOffset>
                      </wp:positionV>
                      <wp:extent cx="888559" cy="828675"/>
                      <wp:effectExtent l="0" t="0" r="26035" b="28575"/>
                      <wp:wrapNone/>
                      <wp:docPr id="2" name="テキスト ボックス 2"/>
                      <wp:cNvGraphicFramePr/>
                      <a:graphic xmlns:a="http://schemas.openxmlformats.org/drawingml/2006/main">
                        <a:graphicData uri="http://schemas.microsoft.com/office/word/2010/wordprocessingShape">
                          <wps:wsp>
                            <wps:cNvSpPr txBox="1"/>
                            <wps:spPr>
                              <a:xfrm>
                                <a:off x="0" y="0"/>
                                <a:ext cx="888559" cy="828675"/>
                              </a:xfrm>
                              <a:prstGeom prst="rect">
                                <a:avLst/>
                              </a:prstGeom>
                              <a:solidFill>
                                <a:schemeClr val="lt1"/>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59F8E64C" w14:textId="77777777" w:rsidR="00ED0598" w:rsidRPr="004F6B89" w:rsidRDefault="00ED0598" w:rsidP="00ED0598">
                                  <w:pPr>
                                    <w:spacing w:line="0" w:lineRule="atLeast"/>
                                    <w:jc w:val="center"/>
                                    <w:rPr>
                                      <w:rFonts w:asciiTheme="majorEastAsia" w:eastAsiaTheme="majorEastAsia" w:hAnsiTheme="majorEastAsia"/>
                                    </w:rPr>
                                  </w:pPr>
                                  <w:r w:rsidRPr="004F6B89">
                                    <w:rPr>
                                      <w:rFonts w:asciiTheme="majorEastAsia" w:eastAsiaTheme="majorEastAsia" w:hAnsiTheme="majorEastAsia" w:hint="eastAsia"/>
                                    </w:rPr>
                                    <w:t>（３）</w:t>
                                  </w:r>
                                </w:p>
                                <w:p w14:paraId="3CA7C89A" w14:textId="77777777" w:rsidR="00343BEB" w:rsidRPr="004F6B89" w:rsidRDefault="00343BEB" w:rsidP="00ED0598">
                                  <w:pPr>
                                    <w:spacing w:line="0" w:lineRule="atLeast"/>
                                    <w:jc w:val="center"/>
                                    <w:rPr>
                                      <w:rFonts w:asciiTheme="majorEastAsia" w:eastAsiaTheme="majorEastAsia" w:hAnsiTheme="majorEastAsia"/>
                                    </w:rPr>
                                  </w:pPr>
                                  <w:r w:rsidRPr="004F6B89">
                                    <w:rPr>
                                      <w:rFonts w:asciiTheme="majorEastAsia" w:eastAsiaTheme="majorEastAsia" w:hAnsiTheme="majorEastAsia" w:hint="eastAsia"/>
                                    </w:rPr>
                                    <w:t>避難設備の整備基準について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0CF50" id="テキスト ボックス 2" o:spid="_x0000_s1029" type="#_x0000_t202" style="position:absolute;margin-left:-16.75pt;margin-top:51.6pt;width:69.9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7/OugIAAMsFAAAOAAAAZHJzL2Uyb0RvYy54bWysVM1uGjEQvlfqO1i+NwsrSAjKEtFEVJWi&#10;JGpS5Wy8Nqzq9bi2gaXHIEV9iL5C1XOfhxfp2LtLSJpLqnJYxp5vxjPf/JycVqUiS2FdATqj3YMO&#10;JUJzyAs9y+jn28m7ASXOM50zBVpkdC0cPR29fXOyMkORwhxULixBJ9oNVyajc+/NMEkcn4uSuQMw&#10;QqNSgi2Zx6OdJbllK/ReqiTtdA6TFdjcWODCObw9r5V0FP1LKbi/ktIJT1RGMTYfvzZ+p+GbjE7Y&#10;cGaZmRe8CYP9QxQlKzQ+unN1zjwjC1v85aosuAUH0h9wKBOQsuAi5oDZdDvPsrmZMyNiLkiOMzua&#10;3P9zyy+X15YUeUZTSjQrsUTbzcP2/uf2/vd2851sNz+2m832/heeSRroWhk3RKsbg3a+eg8Vlr29&#10;d3gZWKikLcM/5kdQj8Svd2SLyhOOl4PBoN8/poSjapAODo/6wUvyaGys8x8ElCQIGbVYy0gxW144&#10;X0NbSHjLgSrySaFUPIT+EWfKkiXDyisfQ0TnT1BKkxVGnx51OtHzE6Wzs+nOwWTSwV8T4B4MPSod&#10;HhSx15rAAkU1FVHyayUCRulPQiLXkZEXomScC72LNKIDSmJOrzFs8I9Rvca4zgMt4sug/c64LDTY&#10;mqan5OZfWnJljccq7uUdRF9Nq9hkvbZTppCvsYEs1BPpDJ8UWOYL5vw1sziC2DO4VvwVfqQCLBM0&#10;EiVzsN9eug94nAzUUrLCkc6o+7pgVlCiPmqcmeNurxd2QDz0+kcpHuy+Zrqv0YvyDLB3urjADI9i&#10;wHvVitJCeYfbZxxeRRXTHN/OqG/FM18vGtxeXIzHEYRTb5i/0DeGB9eB5dDEt9Uds6bpdI8jcgnt&#10;8LPhs4avscFSw3jhQRZxGgLPNasN/7gx4jw12y2spP1zRD3u4NEfAAAA//8DAFBLAwQUAAYACAAA&#10;ACEAk2Bpbt0AAAALAQAADwAAAGRycy9kb3ducmV2LnhtbEyPwU7DMBBE70j8g7VIXKrWbgwFhTgV&#10;isQZNcDdibdJaLyObLcNf497ao+reZp5W2xnO7IT+jA4UrBeCWBIrTMDdQq+vz6Wr8BC1GT06AgV&#10;/GGAbXl/V+jcuDPt8FTHjqUSCrlW0Mc45ZyHtkerw8pNSCnbO291TKfvuPH6nMrtyDMhNtzqgdJC&#10;ryesemwP9dEqqPcL3NGikmv/KWRT/dT68Dso9fgwv78BizjHKwwX/aQOZXJq3JFMYKOCpZTPCU2B&#10;kBmwCyE2T8AaBZmUL8DLgt/+UP4DAAD//wMAUEsBAi0AFAAGAAgAAAAhALaDOJL+AAAA4QEAABMA&#10;AAAAAAAAAAAAAAAAAAAAAFtDb250ZW50X1R5cGVzXS54bWxQSwECLQAUAAYACAAAACEAOP0h/9YA&#10;AACUAQAACwAAAAAAAAAAAAAAAAAvAQAAX3JlbHMvLnJlbHNQSwECLQAUAAYACAAAACEApQ+/zroC&#10;AADLBQAADgAAAAAAAAAAAAAAAAAuAgAAZHJzL2Uyb0RvYy54bWxQSwECLQAUAAYACAAAACEAk2Bp&#10;bt0AAAALAQAADwAAAAAAAAAAAAAAAAAUBQAAZHJzL2Rvd25yZXYueG1sUEsFBgAAAAAEAAQA8wAA&#10;AB4GAAAAAA==&#10;" fillcolor="white [3201]" strokecolor="red" strokeweight="1pt">
                      <v:textbox>
                        <w:txbxContent>
                          <w:p w14:paraId="59F8E64C" w14:textId="77777777" w:rsidR="00ED0598" w:rsidRPr="004F6B89" w:rsidRDefault="00ED0598" w:rsidP="00ED0598">
                            <w:pPr>
                              <w:spacing w:line="0" w:lineRule="atLeast"/>
                              <w:jc w:val="center"/>
                              <w:rPr>
                                <w:rFonts w:asciiTheme="majorEastAsia" w:eastAsiaTheme="majorEastAsia" w:hAnsiTheme="majorEastAsia"/>
                              </w:rPr>
                            </w:pPr>
                            <w:r w:rsidRPr="004F6B89">
                              <w:rPr>
                                <w:rFonts w:asciiTheme="majorEastAsia" w:eastAsiaTheme="majorEastAsia" w:hAnsiTheme="majorEastAsia" w:hint="eastAsia"/>
                              </w:rPr>
                              <w:t>（３）</w:t>
                            </w:r>
                          </w:p>
                          <w:p w14:paraId="3CA7C89A" w14:textId="77777777" w:rsidR="00343BEB" w:rsidRPr="004F6B89" w:rsidRDefault="00343BEB" w:rsidP="00ED0598">
                            <w:pPr>
                              <w:spacing w:line="0" w:lineRule="atLeast"/>
                              <w:jc w:val="center"/>
                              <w:rPr>
                                <w:rFonts w:asciiTheme="majorEastAsia" w:eastAsiaTheme="majorEastAsia" w:hAnsiTheme="majorEastAsia"/>
                              </w:rPr>
                            </w:pPr>
                            <w:r w:rsidRPr="004F6B89">
                              <w:rPr>
                                <w:rFonts w:asciiTheme="majorEastAsia" w:eastAsiaTheme="majorEastAsia" w:hAnsiTheme="majorEastAsia" w:hint="eastAsia"/>
                              </w:rPr>
                              <w:t>避難設備の整備基準について</w:t>
                            </w:r>
                          </w:p>
                        </w:txbxContent>
                      </v:textbox>
                    </v:shape>
                  </w:pict>
                </mc:Fallback>
              </mc:AlternateContent>
            </w:r>
            <w:r>
              <w:rPr>
                <w:rFonts w:ascii="ＭＳ 明朝" w:cs="ＭＳ 明朝" w:hint="eastAsia"/>
                <w:color w:val="000000"/>
                <w:kern w:val="0"/>
                <w:szCs w:val="21"/>
              </w:rPr>
              <w:t>13　誘導設備</w:t>
            </w:r>
          </w:p>
        </w:tc>
        <w:tc>
          <w:tcPr>
            <w:tcW w:w="5475" w:type="dxa"/>
            <w:gridSpan w:val="3"/>
            <w:tcBorders>
              <w:top w:val="single" w:sz="4" w:space="0" w:color="auto"/>
              <w:left w:val="single" w:sz="6" w:space="0" w:color="auto"/>
              <w:bottom w:val="single" w:sz="4" w:space="0" w:color="auto"/>
              <w:right w:val="single" w:sz="6" w:space="0" w:color="auto"/>
            </w:tcBorders>
          </w:tcPr>
          <w:p w14:paraId="5D551AF6" w14:textId="77777777" w:rsidR="00ED0598" w:rsidRDefault="00ED0598" w:rsidP="00ED0598">
            <w:pPr>
              <w:autoSpaceDE w:val="0"/>
              <w:autoSpaceDN w:val="0"/>
              <w:adjustRightInd w:val="0"/>
              <w:spacing w:line="283" w:lineRule="atLeast"/>
              <w:ind w:left="210"/>
              <w:jc w:val="left"/>
              <w:rPr>
                <w:rFonts w:ascii="ＭＳ 明朝" w:cs="ＭＳ 明朝"/>
                <w:color w:val="000000"/>
                <w:spacing w:val="5"/>
                <w:kern w:val="0"/>
                <w:szCs w:val="21"/>
              </w:rPr>
            </w:pPr>
            <w:r>
              <w:rPr>
                <w:rFonts w:ascii="ＭＳ 明朝" w:cs="ＭＳ 明朝" w:hint="eastAsia"/>
                <w:color w:val="000000"/>
                <w:spacing w:val="5"/>
                <w:kern w:val="0"/>
                <w:szCs w:val="21"/>
              </w:rPr>
              <w:t>非常時に障害者等が安全に外部に出られるように、次に定める構造とすること。</w:t>
            </w:r>
          </w:p>
          <w:p w14:paraId="24F835A5" w14:textId="77777777" w:rsidR="00ED0598" w:rsidRDefault="00ED0598" w:rsidP="00ED0598">
            <w:pPr>
              <w:autoSpaceDE w:val="0"/>
              <w:autoSpaceDN w:val="0"/>
              <w:adjustRightInd w:val="0"/>
              <w:spacing w:line="283" w:lineRule="atLeast"/>
              <w:ind w:left="440" w:hangingChars="200" w:hanging="440"/>
              <w:jc w:val="left"/>
              <w:rPr>
                <w:rFonts w:ascii="ＭＳ 明朝" w:cs="ＭＳ 明朝"/>
                <w:color w:val="000000"/>
                <w:spacing w:val="5"/>
                <w:kern w:val="0"/>
                <w:szCs w:val="21"/>
              </w:rPr>
            </w:pPr>
            <w:r>
              <w:rPr>
                <w:rFonts w:ascii="ＭＳ 明朝" w:cs="ＭＳ 明朝" w:hint="eastAsia"/>
                <w:color w:val="000000"/>
                <w:spacing w:val="5"/>
                <w:kern w:val="0"/>
                <w:szCs w:val="21"/>
              </w:rPr>
              <w:t>(1)　非常口とするものについては、段を設けないこと。</w:t>
            </w:r>
          </w:p>
          <w:p w14:paraId="612ED275" w14:textId="77777777" w:rsidR="00ED0598" w:rsidRDefault="00ED0598" w:rsidP="00ED0598">
            <w:pPr>
              <w:autoSpaceDE w:val="0"/>
              <w:autoSpaceDN w:val="0"/>
              <w:adjustRightInd w:val="0"/>
              <w:spacing w:line="283" w:lineRule="atLeast"/>
              <w:ind w:left="440" w:hangingChars="200" w:hanging="440"/>
              <w:jc w:val="left"/>
              <w:rPr>
                <w:rFonts w:ascii="ＭＳ 明朝" w:cs="ＭＳ 明朝"/>
                <w:color w:val="000000"/>
                <w:spacing w:val="5"/>
                <w:kern w:val="0"/>
                <w:szCs w:val="21"/>
              </w:rPr>
            </w:pPr>
            <w:r>
              <w:rPr>
                <w:rFonts w:ascii="ＭＳ 明朝" w:cs="ＭＳ 明朝" w:hint="eastAsia"/>
                <w:color w:val="000000"/>
                <w:spacing w:val="5"/>
                <w:kern w:val="0"/>
                <w:szCs w:val="21"/>
              </w:rPr>
              <w:t>(2)　非常口、廊下等及び階段の必要な箇所には、非常時を知らせる点滅灯又は点滅灯と連動した電光表示板を設けるよう努めること。</w:t>
            </w:r>
          </w:p>
          <w:p w14:paraId="5C4CB256" w14:textId="77777777" w:rsidR="00CE2A63" w:rsidRDefault="00ED0598" w:rsidP="00ED0598">
            <w:pPr>
              <w:autoSpaceDE w:val="0"/>
              <w:autoSpaceDN w:val="0"/>
              <w:adjustRightInd w:val="0"/>
              <w:spacing w:line="283" w:lineRule="atLeast"/>
              <w:ind w:left="440" w:hangingChars="200" w:hanging="440"/>
              <w:jc w:val="left"/>
              <w:rPr>
                <w:rFonts w:asciiTheme="minorEastAsia" w:hAnsiTheme="minorEastAsia"/>
              </w:rPr>
            </w:pPr>
            <w:r>
              <w:rPr>
                <w:rFonts w:ascii="ＭＳ 明朝" w:cs="ＭＳ 明朝" w:hint="eastAsia"/>
                <w:color w:val="000000"/>
                <w:spacing w:val="5"/>
                <w:kern w:val="0"/>
                <w:szCs w:val="21"/>
              </w:rPr>
              <w:t>(3)　一斉放送できる設備を設けるよう努めること。</w:t>
            </w:r>
          </w:p>
          <w:p w14:paraId="0562734C" w14:textId="77777777" w:rsidR="00CE2A63" w:rsidRPr="00F74B01" w:rsidRDefault="00CE2A63" w:rsidP="00CE2A63">
            <w:pPr>
              <w:autoSpaceDE w:val="0"/>
              <w:autoSpaceDN w:val="0"/>
              <w:adjustRightInd w:val="0"/>
              <w:spacing w:line="283" w:lineRule="atLeast"/>
              <w:ind w:left="420" w:hangingChars="200" w:hanging="420"/>
              <w:jc w:val="left"/>
              <w:rPr>
                <w:rFonts w:ascii="ＭＳ 明朝" w:cs="ＭＳ 明朝"/>
                <w:color w:val="000000"/>
                <w:kern w:val="0"/>
                <w:szCs w:val="21"/>
                <w:u w:val="single"/>
              </w:rPr>
            </w:pPr>
            <w:r w:rsidRPr="00F74B01">
              <w:rPr>
                <w:rFonts w:asciiTheme="minorEastAsia" w:hAnsiTheme="minorEastAsia" w:hint="eastAsia"/>
                <w:color w:val="FF0000"/>
                <w:u w:val="single"/>
              </w:rPr>
              <w:t>(4)　避難経路となる屋内の通路については、段を設けないよう努めること。</w:t>
            </w:r>
          </w:p>
        </w:tc>
        <w:tc>
          <w:tcPr>
            <w:tcW w:w="400" w:type="dxa"/>
            <w:tcBorders>
              <w:top w:val="nil"/>
              <w:left w:val="nil"/>
              <w:bottom w:val="nil"/>
              <w:right w:val="single" w:sz="6" w:space="0" w:color="auto"/>
            </w:tcBorders>
          </w:tcPr>
          <w:p w14:paraId="2CEDED39" w14:textId="77777777" w:rsidR="00CE2A63" w:rsidRDefault="00CE2A63">
            <w:pPr>
              <w:autoSpaceDE w:val="0"/>
              <w:autoSpaceDN w:val="0"/>
              <w:adjustRightInd w:val="0"/>
              <w:spacing w:line="283" w:lineRule="atLeast"/>
              <w:jc w:val="left"/>
              <w:rPr>
                <w:rFonts w:ascii="ＭＳ 明朝" w:cs="ＭＳ 明朝"/>
                <w:color w:val="000000"/>
                <w:kern w:val="0"/>
                <w:szCs w:val="21"/>
              </w:rPr>
            </w:pPr>
          </w:p>
        </w:tc>
        <w:tc>
          <w:tcPr>
            <w:tcW w:w="661" w:type="dxa"/>
            <w:tcBorders>
              <w:top w:val="nil"/>
              <w:left w:val="single" w:sz="6" w:space="0" w:color="auto"/>
              <w:bottom w:val="nil"/>
              <w:right w:val="nil"/>
            </w:tcBorders>
          </w:tcPr>
          <w:p w14:paraId="3EB2698A" w14:textId="77777777" w:rsidR="00CE2A63" w:rsidRDefault="00CE2A63">
            <w:pPr>
              <w:autoSpaceDE w:val="0"/>
              <w:autoSpaceDN w:val="0"/>
              <w:adjustRightInd w:val="0"/>
              <w:spacing w:line="283" w:lineRule="atLeast"/>
              <w:jc w:val="left"/>
              <w:rPr>
                <w:rFonts w:ascii="ＭＳ 明朝" w:cs="ＭＳ 明朝"/>
                <w:color w:val="000000"/>
                <w:kern w:val="0"/>
                <w:szCs w:val="21"/>
              </w:rPr>
            </w:pPr>
          </w:p>
        </w:tc>
        <w:tc>
          <w:tcPr>
            <w:tcW w:w="1118" w:type="dxa"/>
            <w:tcBorders>
              <w:top w:val="single" w:sz="4" w:space="0" w:color="auto"/>
              <w:left w:val="single" w:sz="6" w:space="0" w:color="auto"/>
              <w:bottom w:val="single" w:sz="4" w:space="0" w:color="auto"/>
              <w:right w:val="single" w:sz="6" w:space="0" w:color="auto"/>
            </w:tcBorders>
          </w:tcPr>
          <w:p w14:paraId="5D87B80F" w14:textId="77777777" w:rsidR="00CE2A63" w:rsidRPr="00CE2A63" w:rsidRDefault="00ED0598" w:rsidP="00ED0598">
            <w:pPr>
              <w:jc w:val="left"/>
            </w:pPr>
            <w:r>
              <w:rPr>
                <w:rFonts w:ascii="ＭＳ 明朝" w:cs="ＭＳ 明朝" w:hint="eastAsia"/>
                <w:color w:val="000000"/>
                <w:kern w:val="0"/>
                <w:szCs w:val="21"/>
              </w:rPr>
              <w:t>13　誘導設備</w:t>
            </w:r>
          </w:p>
        </w:tc>
        <w:tc>
          <w:tcPr>
            <w:tcW w:w="5403" w:type="dxa"/>
            <w:gridSpan w:val="3"/>
            <w:tcBorders>
              <w:top w:val="single" w:sz="4" w:space="0" w:color="auto"/>
              <w:left w:val="single" w:sz="6" w:space="0" w:color="auto"/>
              <w:bottom w:val="single" w:sz="4" w:space="0" w:color="auto"/>
              <w:right w:val="single" w:sz="6" w:space="0" w:color="auto"/>
            </w:tcBorders>
          </w:tcPr>
          <w:p w14:paraId="3AAD0AFD" w14:textId="77777777" w:rsidR="00CE2A63" w:rsidRDefault="00F37577" w:rsidP="00F37577">
            <w:pPr>
              <w:autoSpaceDE w:val="0"/>
              <w:autoSpaceDN w:val="0"/>
              <w:adjustRightInd w:val="0"/>
              <w:spacing w:line="283" w:lineRule="atLeast"/>
              <w:ind w:left="210"/>
              <w:jc w:val="left"/>
              <w:rPr>
                <w:rFonts w:ascii="ＭＳ 明朝" w:cs="ＭＳ 明朝"/>
                <w:color w:val="000000"/>
                <w:spacing w:val="5"/>
                <w:kern w:val="0"/>
                <w:szCs w:val="21"/>
              </w:rPr>
            </w:pPr>
            <w:r>
              <w:rPr>
                <w:rFonts w:ascii="ＭＳ 明朝" w:cs="ＭＳ 明朝" w:hint="eastAsia"/>
                <w:color w:val="000000"/>
                <w:spacing w:val="5"/>
                <w:kern w:val="0"/>
                <w:szCs w:val="21"/>
              </w:rPr>
              <w:t>非常時に障害者等が安全に外部に出られるように、次に定める構造とすること。</w:t>
            </w:r>
          </w:p>
          <w:p w14:paraId="1B8B6933" w14:textId="77777777" w:rsidR="00F37577" w:rsidRDefault="00F37577" w:rsidP="00ED0598">
            <w:pPr>
              <w:autoSpaceDE w:val="0"/>
              <w:autoSpaceDN w:val="0"/>
              <w:adjustRightInd w:val="0"/>
              <w:spacing w:line="283" w:lineRule="atLeast"/>
              <w:ind w:left="440" w:hangingChars="200" w:hanging="440"/>
              <w:jc w:val="left"/>
              <w:rPr>
                <w:rFonts w:ascii="ＭＳ 明朝" w:cs="ＭＳ 明朝"/>
                <w:color w:val="000000"/>
                <w:spacing w:val="5"/>
                <w:kern w:val="0"/>
                <w:szCs w:val="21"/>
              </w:rPr>
            </w:pPr>
            <w:r>
              <w:rPr>
                <w:rFonts w:ascii="ＭＳ 明朝" w:cs="ＭＳ 明朝" w:hint="eastAsia"/>
                <w:color w:val="000000"/>
                <w:spacing w:val="5"/>
                <w:kern w:val="0"/>
                <w:szCs w:val="21"/>
              </w:rPr>
              <w:t>(1)　非常口とするものについては、段を設けないこと。</w:t>
            </w:r>
          </w:p>
          <w:p w14:paraId="4E4F8279" w14:textId="77777777" w:rsidR="00F37577" w:rsidRDefault="00F37577" w:rsidP="00F37577">
            <w:pPr>
              <w:autoSpaceDE w:val="0"/>
              <w:autoSpaceDN w:val="0"/>
              <w:adjustRightInd w:val="0"/>
              <w:spacing w:line="283" w:lineRule="atLeast"/>
              <w:ind w:left="440" w:hangingChars="200" w:hanging="440"/>
              <w:jc w:val="left"/>
              <w:rPr>
                <w:rFonts w:ascii="ＭＳ 明朝" w:cs="ＭＳ 明朝"/>
                <w:color w:val="000000"/>
                <w:spacing w:val="5"/>
                <w:kern w:val="0"/>
                <w:szCs w:val="21"/>
              </w:rPr>
            </w:pPr>
            <w:r>
              <w:rPr>
                <w:rFonts w:ascii="ＭＳ 明朝" w:cs="ＭＳ 明朝" w:hint="eastAsia"/>
                <w:color w:val="000000"/>
                <w:spacing w:val="5"/>
                <w:kern w:val="0"/>
                <w:szCs w:val="21"/>
              </w:rPr>
              <w:t>(2)　非常口、廊下等及び階段の必要な箇所には、非常時を知らせる点滅灯又は点滅灯と連動した電光表示板を設けるよう努めること。</w:t>
            </w:r>
          </w:p>
          <w:p w14:paraId="5B4D3798" w14:textId="77777777" w:rsidR="00F37577" w:rsidRDefault="00F37577" w:rsidP="00145A7D">
            <w:pPr>
              <w:autoSpaceDE w:val="0"/>
              <w:autoSpaceDN w:val="0"/>
              <w:adjustRightInd w:val="0"/>
              <w:spacing w:line="283" w:lineRule="atLeast"/>
              <w:ind w:left="210" w:hanging="210"/>
              <w:jc w:val="left"/>
              <w:rPr>
                <w:rFonts w:ascii="ＭＳ 明朝" w:cs="ＭＳ 明朝"/>
                <w:color w:val="000000"/>
                <w:kern w:val="0"/>
                <w:szCs w:val="21"/>
              </w:rPr>
            </w:pPr>
            <w:r>
              <w:rPr>
                <w:rFonts w:ascii="ＭＳ 明朝" w:cs="ＭＳ 明朝" w:hint="eastAsia"/>
                <w:color w:val="000000"/>
                <w:spacing w:val="5"/>
                <w:kern w:val="0"/>
                <w:szCs w:val="21"/>
              </w:rPr>
              <w:t>(3)　一斉放送できる設備を設けるよう努めること。</w:t>
            </w:r>
          </w:p>
        </w:tc>
        <w:tc>
          <w:tcPr>
            <w:tcW w:w="237" w:type="dxa"/>
            <w:tcBorders>
              <w:top w:val="nil"/>
              <w:left w:val="nil"/>
              <w:bottom w:val="nil"/>
              <w:right w:val="single" w:sz="6" w:space="0" w:color="auto"/>
            </w:tcBorders>
          </w:tcPr>
          <w:p w14:paraId="3C5AA1AE" w14:textId="77777777" w:rsidR="00CE2A63" w:rsidRDefault="00CE2A63">
            <w:pPr>
              <w:autoSpaceDE w:val="0"/>
              <w:autoSpaceDN w:val="0"/>
              <w:adjustRightInd w:val="0"/>
              <w:spacing w:line="283" w:lineRule="atLeast"/>
              <w:jc w:val="left"/>
              <w:rPr>
                <w:rFonts w:ascii="ＭＳ 明朝" w:cs="ＭＳ 明朝"/>
                <w:color w:val="000000"/>
                <w:kern w:val="0"/>
                <w:szCs w:val="21"/>
              </w:rPr>
            </w:pPr>
          </w:p>
        </w:tc>
      </w:tr>
      <w:tr w:rsidR="00CE2A63" w14:paraId="0C21E4B3" w14:textId="77777777" w:rsidTr="00E92145">
        <w:tc>
          <w:tcPr>
            <w:tcW w:w="400" w:type="dxa"/>
            <w:tcBorders>
              <w:top w:val="nil"/>
              <w:left w:val="single" w:sz="6" w:space="0" w:color="auto"/>
              <w:bottom w:val="nil"/>
              <w:right w:val="nil"/>
            </w:tcBorders>
          </w:tcPr>
          <w:p w14:paraId="27022D74" w14:textId="77777777" w:rsidR="00CE2A63" w:rsidRDefault="00CE2A63">
            <w:pPr>
              <w:autoSpaceDE w:val="0"/>
              <w:autoSpaceDN w:val="0"/>
              <w:adjustRightInd w:val="0"/>
              <w:spacing w:line="283" w:lineRule="atLeast"/>
              <w:jc w:val="left"/>
              <w:rPr>
                <w:rFonts w:ascii="ＭＳ 明朝" w:cs="ＭＳ 明朝"/>
                <w:color w:val="000000"/>
                <w:kern w:val="0"/>
                <w:szCs w:val="21"/>
              </w:rPr>
            </w:pPr>
          </w:p>
        </w:tc>
        <w:tc>
          <w:tcPr>
            <w:tcW w:w="6619" w:type="dxa"/>
            <w:gridSpan w:val="4"/>
            <w:tcBorders>
              <w:top w:val="single" w:sz="4" w:space="0" w:color="auto"/>
              <w:left w:val="single" w:sz="6" w:space="0" w:color="auto"/>
              <w:bottom w:val="single" w:sz="4" w:space="0" w:color="auto"/>
              <w:right w:val="single" w:sz="6" w:space="0" w:color="auto"/>
            </w:tcBorders>
          </w:tcPr>
          <w:p w14:paraId="19967F1A" w14:textId="77777777" w:rsidR="00CE2A63" w:rsidRDefault="00CE2A63" w:rsidP="00145A7D">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14～15（略）</w:t>
            </w:r>
          </w:p>
        </w:tc>
        <w:tc>
          <w:tcPr>
            <w:tcW w:w="400" w:type="dxa"/>
            <w:tcBorders>
              <w:top w:val="nil"/>
              <w:left w:val="nil"/>
              <w:bottom w:val="nil"/>
              <w:right w:val="single" w:sz="6" w:space="0" w:color="auto"/>
            </w:tcBorders>
          </w:tcPr>
          <w:p w14:paraId="3D96D89E" w14:textId="77777777" w:rsidR="00CE2A63" w:rsidRDefault="00CE2A63">
            <w:pPr>
              <w:autoSpaceDE w:val="0"/>
              <w:autoSpaceDN w:val="0"/>
              <w:adjustRightInd w:val="0"/>
              <w:spacing w:line="283" w:lineRule="atLeast"/>
              <w:jc w:val="left"/>
              <w:rPr>
                <w:rFonts w:ascii="ＭＳ 明朝" w:cs="ＭＳ 明朝"/>
                <w:color w:val="000000"/>
                <w:kern w:val="0"/>
                <w:szCs w:val="21"/>
              </w:rPr>
            </w:pPr>
          </w:p>
        </w:tc>
        <w:tc>
          <w:tcPr>
            <w:tcW w:w="661" w:type="dxa"/>
            <w:tcBorders>
              <w:top w:val="nil"/>
              <w:left w:val="single" w:sz="6" w:space="0" w:color="auto"/>
              <w:bottom w:val="nil"/>
              <w:right w:val="nil"/>
            </w:tcBorders>
          </w:tcPr>
          <w:p w14:paraId="5F010CDF" w14:textId="77777777" w:rsidR="00CE2A63" w:rsidRDefault="00CE2A63">
            <w:pPr>
              <w:autoSpaceDE w:val="0"/>
              <w:autoSpaceDN w:val="0"/>
              <w:adjustRightInd w:val="0"/>
              <w:spacing w:line="283" w:lineRule="atLeast"/>
              <w:jc w:val="left"/>
              <w:rPr>
                <w:rFonts w:ascii="ＭＳ 明朝" w:cs="ＭＳ 明朝"/>
                <w:color w:val="000000"/>
                <w:kern w:val="0"/>
                <w:szCs w:val="21"/>
              </w:rPr>
            </w:pPr>
          </w:p>
        </w:tc>
        <w:tc>
          <w:tcPr>
            <w:tcW w:w="6521" w:type="dxa"/>
            <w:gridSpan w:val="4"/>
            <w:tcBorders>
              <w:top w:val="single" w:sz="4" w:space="0" w:color="auto"/>
              <w:left w:val="single" w:sz="6" w:space="0" w:color="auto"/>
              <w:bottom w:val="single" w:sz="4" w:space="0" w:color="auto"/>
              <w:right w:val="single" w:sz="6" w:space="0" w:color="auto"/>
            </w:tcBorders>
          </w:tcPr>
          <w:p w14:paraId="4657C14B" w14:textId="77777777" w:rsidR="00CE2A63" w:rsidRDefault="00CE2A63" w:rsidP="00145A7D">
            <w:pPr>
              <w:autoSpaceDE w:val="0"/>
              <w:autoSpaceDN w:val="0"/>
              <w:adjustRightInd w:val="0"/>
              <w:spacing w:line="283" w:lineRule="atLeast"/>
              <w:ind w:left="210" w:hanging="210"/>
              <w:jc w:val="left"/>
              <w:rPr>
                <w:rFonts w:ascii="ＭＳ 明朝" w:cs="ＭＳ 明朝"/>
                <w:color w:val="000000"/>
                <w:kern w:val="0"/>
                <w:szCs w:val="21"/>
              </w:rPr>
            </w:pPr>
            <w:r>
              <w:rPr>
                <w:rFonts w:ascii="ＭＳ 明朝" w:cs="ＭＳ 明朝" w:hint="eastAsia"/>
                <w:color w:val="000000"/>
                <w:kern w:val="0"/>
                <w:szCs w:val="21"/>
              </w:rPr>
              <w:t>14～15（略）</w:t>
            </w:r>
          </w:p>
        </w:tc>
        <w:tc>
          <w:tcPr>
            <w:tcW w:w="237" w:type="dxa"/>
            <w:tcBorders>
              <w:top w:val="nil"/>
              <w:left w:val="nil"/>
              <w:bottom w:val="nil"/>
              <w:right w:val="single" w:sz="6" w:space="0" w:color="auto"/>
            </w:tcBorders>
          </w:tcPr>
          <w:p w14:paraId="2F9F44DF" w14:textId="77777777" w:rsidR="00CE2A63" w:rsidRDefault="00CE2A63">
            <w:pPr>
              <w:autoSpaceDE w:val="0"/>
              <w:autoSpaceDN w:val="0"/>
              <w:adjustRightInd w:val="0"/>
              <w:spacing w:line="283" w:lineRule="atLeast"/>
              <w:jc w:val="left"/>
              <w:rPr>
                <w:rFonts w:ascii="ＭＳ 明朝" w:cs="ＭＳ 明朝"/>
                <w:color w:val="000000"/>
                <w:kern w:val="0"/>
                <w:szCs w:val="21"/>
              </w:rPr>
            </w:pPr>
          </w:p>
        </w:tc>
      </w:tr>
      <w:tr w:rsidR="00A326D3" w14:paraId="4063A791" w14:textId="77777777" w:rsidTr="00E92145">
        <w:tc>
          <w:tcPr>
            <w:tcW w:w="400" w:type="dxa"/>
            <w:tcBorders>
              <w:top w:val="nil"/>
              <w:left w:val="single" w:sz="6" w:space="0" w:color="auto"/>
              <w:bottom w:val="nil"/>
              <w:right w:val="nil"/>
            </w:tcBorders>
          </w:tcPr>
          <w:p w14:paraId="0B4F57A9" w14:textId="51856507" w:rsidR="00A326D3" w:rsidRDefault="00A326D3">
            <w:pPr>
              <w:autoSpaceDE w:val="0"/>
              <w:autoSpaceDN w:val="0"/>
              <w:adjustRightInd w:val="0"/>
              <w:spacing w:line="283" w:lineRule="atLeast"/>
              <w:jc w:val="left"/>
              <w:rPr>
                <w:rFonts w:ascii="ＭＳ 明朝" w:cs="ＭＳ 明朝"/>
                <w:color w:val="000000"/>
                <w:kern w:val="0"/>
                <w:szCs w:val="21"/>
              </w:rPr>
            </w:pPr>
          </w:p>
        </w:tc>
        <w:tc>
          <w:tcPr>
            <w:tcW w:w="1160" w:type="dxa"/>
            <w:gridSpan w:val="3"/>
            <w:tcBorders>
              <w:top w:val="single" w:sz="4" w:space="0" w:color="auto"/>
              <w:left w:val="single" w:sz="6" w:space="0" w:color="auto"/>
              <w:bottom w:val="single" w:sz="4" w:space="0" w:color="auto"/>
              <w:right w:val="single" w:sz="6" w:space="0" w:color="auto"/>
            </w:tcBorders>
          </w:tcPr>
          <w:p w14:paraId="7DE29D72" w14:textId="0581A0D4" w:rsidR="00A326D3" w:rsidRDefault="000D7D98" w:rsidP="006A6141">
            <w:pPr>
              <w:autoSpaceDE w:val="0"/>
              <w:autoSpaceDN w:val="0"/>
              <w:adjustRightInd w:val="0"/>
              <w:spacing w:line="283" w:lineRule="atLeast"/>
              <w:ind w:left="210" w:hangingChars="100" w:hanging="210"/>
              <w:jc w:val="left"/>
              <w:rPr>
                <w:rFonts w:ascii="ＭＳ 明朝" w:cs="ＭＳ 明朝"/>
                <w:color w:val="000000"/>
                <w:kern w:val="0"/>
                <w:szCs w:val="21"/>
              </w:rPr>
            </w:pPr>
            <w:r>
              <w:rPr>
                <w:rFonts w:ascii="ＭＳ 明朝" w:cs="ＭＳ 明朝" w:hint="eastAsia"/>
                <w:noProof/>
                <w:color w:val="000000"/>
                <w:spacing w:val="5"/>
                <w:kern w:val="0"/>
                <w:szCs w:val="21"/>
              </w:rPr>
              <mc:AlternateContent>
                <mc:Choice Requires="wps">
                  <w:drawing>
                    <wp:anchor distT="0" distB="0" distL="114300" distR="114300" simplePos="0" relativeHeight="251659264" behindDoc="0" locked="0" layoutInCell="1" allowOverlap="1" wp14:anchorId="3536E68E" wp14:editId="624B4D39">
                      <wp:simplePos x="0" y="0"/>
                      <wp:positionH relativeFrom="column">
                        <wp:posOffset>-175260</wp:posOffset>
                      </wp:positionH>
                      <wp:positionV relativeFrom="paragraph">
                        <wp:posOffset>1224280</wp:posOffset>
                      </wp:positionV>
                      <wp:extent cx="888531" cy="1188720"/>
                      <wp:effectExtent l="0" t="0" r="26035" b="11430"/>
                      <wp:wrapNone/>
                      <wp:docPr id="3" name="テキスト ボックス 3"/>
                      <wp:cNvGraphicFramePr/>
                      <a:graphic xmlns:a="http://schemas.openxmlformats.org/drawingml/2006/main">
                        <a:graphicData uri="http://schemas.microsoft.com/office/word/2010/wordprocessingShape">
                          <wps:wsp>
                            <wps:cNvSpPr txBox="1"/>
                            <wps:spPr>
                              <a:xfrm>
                                <a:off x="0" y="0"/>
                                <a:ext cx="888531" cy="1188720"/>
                              </a:xfrm>
                              <a:prstGeom prst="rect">
                                <a:avLst/>
                              </a:prstGeom>
                              <a:solidFill>
                                <a:schemeClr val="lt1"/>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02207953" w14:textId="77777777" w:rsidR="00AC7CE1" w:rsidRPr="004F6B89" w:rsidRDefault="00AC7CE1" w:rsidP="00AC7CE1">
                                  <w:pPr>
                                    <w:spacing w:line="0" w:lineRule="atLeast"/>
                                    <w:jc w:val="center"/>
                                    <w:rPr>
                                      <w:rFonts w:asciiTheme="majorEastAsia" w:eastAsiaTheme="majorEastAsia" w:hAnsiTheme="majorEastAsia"/>
                                    </w:rPr>
                                  </w:pPr>
                                  <w:r w:rsidRPr="004F6B89">
                                    <w:rPr>
                                      <w:rFonts w:asciiTheme="majorEastAsia" w:eastAsiaTheme="majorEastAsia" w:hAnsiTheme="majorEastAsia" w:hint="eastAsia"/>
                                    </w:rPr>
                                    <w:t>（７）</w:t>
                                  </w:r>
                                </w:p>
                                <w:p w14:paraId="32DB2524" w14:textId="77777777" w:rsidR="00343BEB" w:rsidRPr="004F6B89" w:rsidRDefault="00343BEB" w:rsidP="00AC7CE1">
                                  <w:pPr>
                                    <w:spacing w:line="0" w:lineRule="atLeast"/>
                                    <w:jc w:val="center"/>
                                    <w:rPr>
                                      <w:rFonts w:asciiTheme="majorEastAsia" w:eastAsiaTheme="majorEastAsia" w:hAnsiTheme="majorEastAsia"/>
                                    </w:rPr>
                                  </w:pPr>
                                  <w:r w:rsidRPr="004F6B89">
                                    <w:rPr>
                                      <w:rFonts w:asciiTheme="majorEastAsia" w:eastAsiaTheme="majorEastAsia" w:hAnsiTheme="majorEastAsia" w:hint="eastAsia"/>
                                    </w:rPr>
                                    <w:t>聴覚障害者の安全かつ円滑な利用に必要な設備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6E68E" id="テキスト ボックス 3" o:spid="_x0000_s1030" type="#_x0000_t202" style="position:absolute;left:0;text-align:left;margin-left:-13.8pt;margin-top:96.4pt;width:69.95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qfuAIAAMwFAAAOAAAAZHJzL2Uyb0RvYy54bWysVN1u0zAUvkfiHSzfs6TdBqVaOpVNRUjT&#10;NrGhXbuO3UY4PsZ225TLVUI8BK+AuOZ58iIcO0nXjt0MkQvn2Of/Oz8np1WpyFJYV4DOaO8gpURo&#10;DnmhZxn9dDt5NaDEeaZzpkCLjK6Fo6ejly9OVmYo+jAHlQtL0Ih2w5XJ6Nx7M0wSx+eiZO4AjNDI&#10;lGBL5vFqZ0lu2Qqtlyrpp+nrZAU2Nxa4cA5fzxsmHUX7Ugrur6R0whOVUYzNx9PGcxrOZHTChjPL&#10;zLzgbRjsH6IoWaHR6dbUOfOMLGzxl6my4BYcSH/AoUxAyoKLmANm00sfZXMzZ0bEXBAcZ7Ywuf9n&#10;ll8ury0p8oweUqJZiSWqN9/q+5/1/e96853Umx/1ZlPf/8I7OQxwrYwbotaNQT1fvYMKy969O3wM&#10;KFTSluGP+RHkI/DrLdii8oTj42AwOD7sUcKR1esNBm/6sRrJg7axzr8XUJJAZNRiMSPGbHnhPEaC&#10;op1IcOZAFfmkUCpeQgOJM2XJkmHplY8xosaelNJkhd77b9I0Wt5jOjubbg1MJil+Ic99G3hTOjgU&#10;sdnawAJGDRaR8mslgozSH4VEsCMkT0TJOBd6G2mUDlISc3qOYiv/ENVzlJs8UCN6Bu23ymWhwTYw&#10;7YObf+7AlY08grSTdyB9Na1ilx13rTKFfI0dZKEZSWf4pMAyXzDnr5nFGcSmwb3ir/CQCrBM0FKU&#10;zMF+feo9yONoIJeSFc50Rt2XBbOCEvVB49C87R0dhSUQL0fHoeOI3eVMdzl6UZ4B9g72KEYXySDv&#10;VUdKC+Udrp9x8Iospjn6zqjvyDPfbBpcX1yMx1EIx94wf6FvDA+mA8qhiW+rO2ZN2+keZ+QSuuln&#10;w0cN38gGTQ3jhQdZxGkIODeotvjjyojt2q63sJN271HqYQmP/gAAAP//AwBQSwMEFAAGAAgAAAAh&#10;ALB0rrLdAAAACwEAAA8AAABkcnMvZG93bnJldi54bWxMj8FOwzAQRO9I/IO1SFyq1k4ilRLiVCgS&#10;Z9QAdyfeJqHxOordNvw92xMcV/M0+6bYL24UF5zD4ElDslEgkFpvB+o0fH68rXcgQjRkzegJNfxg&#10;gH15f1eY3PorHfBSx05wCYXcaOhjnHIpQ9ujM2HjJyTOjn52JvI5d9LO5srlbpSpUlvpzED8oTcT&#10;Vj22p/rsNNTHFR5oVWXJ/K6ypvqqzel70PrxYXl9ARFxiX8w3PRZHUp2avyZbBCjhnX6tGWUg+eU&#10;N9yIJM1ANBqynVIgy0L+31D+AgAA//8DAFBLAQItABQABgAIAAAAIQC2gziS/gAAAOEBAAATAAAA&#10;AAAAAAAAAAAAAAAAAABbQ29udGVudF9UeXBlc10ueG1sUEsBAi0AFAAGAAgAAAAhADj9If/WAAAA&#10;lAEAAAsAAAAAAAAAAAAAAAAALwEAAF9yZWxzLy5yZWxzUEsBAi0AFAAGAAgAAAAhAF896p+4AgAA&#10;zAUAAA4AAAAAAAAAAAAAAAAALgIAAGRycy9lMm9Eb2MueG1sUEsBAi0AFAAGAAgAAAAhALB0rrLd&#10;AAAACwEAAA8AAAAAAAAAAAAAAAAAEgUAAGRycy9kb3ducmV2LnhtbFBLBQYAAAAABAAEAPMAAAAc&#10;BgAAAAA=&#10;" fillcolor="white [3201]" strokecolor="red" strokeweight="1pt">
                      <v:textbox>
                        <w:txbxContent>
                          <w:p w14:paraId="02207953" w14:textId="77777777" w:rsidR="00AC7CE1" w:rsidRPr="004F6B89" w:rsidRDefault="00AC7CE1" w:rsidP="00AC7CE1">
                            <w:pPr>
                              <w:spacing w:line="0" w:lineRule="atLeast"/>
                              <w:jc w:val="center"/>
                              <w:rPr>
                                <w:rFonts w:asciiTheme="majorEastAsia" w:eastAsiaTheme="majorEastAsia" w:hAnsiTheme="majorEastAsia"/>
                              </w:rPr>
                            </w:pPr>
                            <w:r w:rsidRPr="004F6B89">
                              <w:rPr>
                                <w:rFonts w:asciiTheme="majorEastAsia" w:eastAsiaTheme="majorEastAsia" w:hAnsiTheme="majorEastAsia" w:hint="eastAsia"/>
                              </w:rPr>
                              <w:t>（７）</w:t>
                            </w:r>
                          </w:p>
                          <w:p w14:paraId="32DB2524" w14:textId="77777777" w:rsidR="00343BEB" w:rsidRPr="004F6B89" w:rsidRDefault="00343BEB" w:rsidP="00AC7CE1">
                            <w:pPr>
                              <w:spacing w:line="0" w:lineRule="atLeast"/>
                              <w:jc w:val="center"/>
                              <w:rPr>
                                <w:rFonts w:asciiTheme="majorEastAsia" w:eastAsiaTheme="majorEastAsia" w:hAnsiTheme="majorEastAsia"/>
                              </w:rPr>
                            </w:pPr>
                            <w:r w:rsidRPr="004F6B89">
                              <w:rPr>
                                <w:rFonts w:asciiTheme="majorEastAsia" w:eastAsiaTheme="majorEastAsia" w:hAnsiTheme="majorEastAsia" w:hint="eastAsia"/>
                              </w:rPr>
                              <w:t>聴覚障害者の安全かつ円滑な利用に必要な設備</w:t>
                            </w:r>
                          </w:p>
                        </w:txbxContent>
                      </v:textbox>
                    </v:shape>
                  </w:pict>
                </mc:Fallback>
              </mc:AlternateContent>
            </w:r>
            <w:r w:rsidR="006A6141">
              <w:rPr>
                <w:rFonts w:ascii="ＭＳ 明朝" w:cs="ＭＳ 明朝" w:hint="eastAsia"/>
                <w:color w:val="000000"/>
                <w:kern w:val="0"/>
                <w:szCs w:val="21"/>
              </w:rPr>
              <w:t>1</w:t>
            </w:r>
            <w:r w:rsidR="00270D93">
              <w:rPr>
                <w:rFonts w:ascii="ＭＳ 明朝" w:cs="ＭＳ 明朝" w:hint="eastAsia"/>
                <w:color w:val="000000"/>
                <w:kern w:val="0"/>
                <w:szCs w:val="21"/>
              </w:rPr>
              <w:t>6　聴覚障害者の安全かつ円滑な利用に必要な設備</w:t>
            </w:r>
          </w:p>
        </w:tc>
        <w:tc>
          <w:tcPr>
            <w:tcW w:w="5459" w:type="dxa"/>
            <w:tcBorders>
              <w:top w:val="single" w:sz="4" w:space="0" w:color="auto"/>
              <w:left w:val="single" w:sz="6" w:space="0" w:color="auto"/>
              <w:bottom w:val="single" w:sz="4" w:space="0" w:color="auto"/>
              <w:right w:val="single" w:sz="6" w:space="0" w:color="auto"/>
            </w:tcBorders>
          </w:tcPr>
          <w:p w14:paraId="79BF2150" w14:textId="77777777" w:rsidR="003864E0" w:rsidRDefault="003864E0" w:rsidP="003864E0">
            <w:pPr>
              <w:autoSpaceDE w:val="0"/>
              <w:autoSpaceDN w:val="0"/>
              <w:adjustRightInd w:val="0"/>
              <w:spacing w:line="283" w:lineRule="atLeast"/>
              <w:ind w:leftChars="100" w:left="210"/>
              <w:rPr>
                <w:rFonts w:asciiTheme="minorEastAsia" w:eastAsiaTheme="minorEastAsia" w:hAnsiTheme="minorEastAsia"/>
                <w:szCs w:val="21"/>
              </w:rPr>
            </w:pPr>
            <w:r>
              <w:rPr>
                <w:rFonts w:ascii="ＭＳ 明朝" w:cs="ＭＳ 明朝" w:hint="eastAsia"/>
                <w:color w:val="000000"/>
                <w:spacing w:val="5"/>
                <w:kern w:val="0"/>
                <w:szCs w:val="21"/>
              </w:rPr>
              <w:t>聴覚障害者が安全かつ円滑に利用できるように、次のように整備すること</w:t>
            </w:r>
          </w:p>
          <w:p w14:paraId="346DE07E" w14:textId="77777777" w:rsidR="003864E0" w:rsidRDefault="003864E0" w:rsidP="003864E0">
            <w:pPr>
              <w:autoSpaceDE w:val="0"/>
              <w:autoSpaceDN w:val="0"/>
              <w:adjustRightInd w:val="0"/>
              <w:spacing w:line="283" w:lineRule="atLeast"/>
              <w:ind w:left="315" w:hangingChars="150" w:hanging="315"/>
              <w:jc w:val="left"/>
              <w:rPr>
                <w:rFonts w:ascii="ＭＳ 明朝" w:cs="ＭＳ 明朝"/>
                <w:color w:val="000000"/>
                <w:spacing w:val="5"/>
                <w:kern w:val="0"/>
                <w:szCs w:val="21"/>
              </w:rPr>
            </w:pPr>
            <w:r>
              <w:rPr>
                <w:rFonts w:asciiTheme="minorEastAsia" w:eastAsiaTheme="minorEastAsia" w:hAnsiTheme="minorEastAsia" w:hint="eastAsia"/>
                <w:szCs w:val="21"/>
              </w:rPr>
              <w:t>(1)</w:t>
            </w:r>
            <w:r>
              <w:rPr>
                <w:rFonts w:ascii="ＭＳ 明朝" w:cs="ＭＳ 明朝"/>
                <w:color w:val="000000"/>
                <w:kern w:val="0"/>
                <w:szCs w:val="21"/>
              </w:rPr>
              <w:t xml:space="preserve"> </w:t>
            </w:r>
            <w:r>
              <w:rPr>
                <w:rFonts w:ascii="ＭＳ 明朝" w:cs="ＭＳ 明朝" w:hint="eastAsia"/>
                <w:color w:val="000000"/>
                <w:kern w:val="0"/>
                <w:szCs w:val="21"/>
              </w:rPr>
              <w:t xml:space="preserve"> </w:t>
            </w:r>
            <w:r>
              <w:rPr>
                <w:rFonts w:ascii="ＭＳ 明朝" w:cs="ＭＳ 明朝" w:hint="eastAsia"/>
                <w:color w:val="000000"/>
                <w:spacing w:val="5"/>
                <w:kern w:val="0"/>
                <w:szCs w:val="21"/>
              </w:rPr>
              <w:t>別表第１の３の項に掲げる医療施設（無床診療所を除く。）及び５の項（</w:t>
            </w:r>
            <w:r>
              <w:rPr>
                <w:rFonts w:ascii="ＭＳ 明朝" w:cs="ＭＳ 明朝"/>
                <w:color w:val="000000"/>
                <w:spacing w:val="5"/>
                <w:kern w:val="0"/>
                <w:szCs w:val="21"/>
              </w:rPr>
              <w:t>(</w:t>
            </w:r>
            <w:r>
              <w:rPr>
                <w:rFonts w:ascii="ＭＳ 明朝" w:cs="ＭＳ 明朝" w:hint="eastAsia"/>
                <w:color w:val="000000"/>
                <w:spacing w:val="5"/>
                <w:kern w:val="0"/>
                <w:szCs w:val="21"/>
              </w:rPr>
              <w:t>１</w:t>
            </w:r>
            <w:r>
              <w:rPr>
                <w:rFonts w:ascii="ＭＳ 明朝" w:cs="ＭＳ 明朝"/>
                <w:color w:val="000000"/>
                <w:spacing w:val="5"/>
                <w:kern w:val="0"/>
                <w:szCs w:val="21"/>
              </w:rPr>
              <w:t>)</w:t>
            </w:r>
            <w:r>
              <w:rPr>
                <w:rFonts w:ascii="ＭＳ 明朝" w:cs="ＭＳ 明朝" w:hint="eastAsia"/>
                <w:color w:val="000000"/>
                <w:spacing w:val="5"/>
                <w:kern w:val="0"/>
                <w:szCs w:val="21"/>
              </w:rPr>
              <w:t>又は</w:t>
            </w:r>
            <w:r>
              <w:rPr>
                <w:rFonts w:ascii="ＭＳ 明朝" w:cs="ＭＳ 明朝"/>
                <w:color w:val="000000"/>
                <w:spacing w:val="5"/>
                <w:kern w:val="0"/>
                <w:szCs w:val="21"/>
              </w:rPr>
              <w:t>(</w:t>
            </w:r>
            <w:r>
              <w:rPr>
                <w:rFonts w:ascii="ＭＳ 明朝" w:cs="ＭＳ 明朝" w:hint="eastAsia"/>
                <w:color w:val="000000"/>
                <w:spacing w:val="5"/>
                <w:kern w:val="0"/>
                <w:szCs w:val="21"/>
              </w:rPr>
              <w:t>２</w:t>
            </w:r>
            <w:r>
              <w:rPr>
                <w:rFonts w:ascii="ＭＳ 明朝" w:cs="ＭＳ 明朝"/>
                <w:color w:val="000000"/>
                <w:spacing w:val="5"/>
                <w:kern w:val="0"/>
                <w:szCs w:val="21"/>
              </w:rPr>
              <w:t>)</w:t>
            </w:r>
            <w:r>
              <w:rPr>
                <w:rFonts w:ascii="ＭＳ 明朝" w:cs="ＭＳ 明朝" w:hint="eastAsia"/>
                <w:color w:val="000000"/>
                <w:spacing w:val="5"/>
                <w:kern w:val="0"/>
                <w:szCs w:val="21"/>
              </w:rPr>
              <w:t>の用に供するものに限る。）に掲げる商業施設において、利用者（施設を利用し、当該施設においてサービス等の提供を受ける者をいう。以下同じ。）の案内、呼出しのための窓口等を設ける場合は、文字により情報を表示する設備を１以上の窓口等に設けること。</w:t>
            </w:r>
          </w:p>
          <w:p w14:paraId="764A00EF" w14:textId="77777777" w:rsidR="003864E0" w:rsidRPr="00F74B01" w:rsidRDefault="00022F79" w:rsidP="003864E0">
            <w:pPr>
              <w:autoSpaceDE w:val="0"/>
              <w:autoSpaceDN w:val="0"/>
              <w:adjustRightInd w:val="0"/>
              <w:spacing w:line="283" w:lineRule="atLeast"/>
              <w:ind w:left="330" w:hangingChars="150" w:hanging="330"/>
              <w:jc w:val="left"/>
              <w:rPr>
                <w:rFonts w:ascii="ＭＳ 明朝" w:cs="ＭＳ 明朝"/>
                <w:color w:val="FF0000"/>
                <w:spacing w:val="5"/>
                <w:kern w:val="0"/>
                <w:szCs w:val="21"/>
                <w:u w:val="single"/>
              </w:rPr>
            </w:pPr>
            <w:r>
              <w:rPr>
                <w:rFonts w:ascii="ＭＳ 明朝" w:cs="ＭＳ 明朝" w:hint="eastAsia"/>
                <w:color w:val="000000"/>
                <w:spacing w:val="5"/>
                <w:kern w:val="0"/>
                <w:szCs w:val="21"/>
              </w:rPr>
              <w:t xml:space="preserve">   </w:t>
            </w:r>
            <w:r w:rsidRPr="00022F79">
              <w:rPr>
                <w:rFonts w:ascii="ＭＳ 明朝" w:cs="ＭＳ 明朝" w:hint="eastAsia"/>
                <w:color w:val="FF0000"/>
                <w:spacing w:val="5"/>
                <w:kern w:val="0"/>
                <w:szCs w:val="21"/>
                <w:u w:val="single"/>
              </w:rPr>
              <w:t xml:space="preserve">　別表第１の１の項、２の項、３の項</w:t>
            </w:r>
            <w:r>
              <w:rPr>
                <w:rFonts w:ascii="ＭＳ 明朝" w:cs="ＭＳ 明朝" w:hint="eastAsia"/>
                <w:color w:val="FF0000"/>
                <w:spacing w:val="5"/>
                <w:kern w:val="0"/>
                <w:szCs w:val="21"/>
                <w:u w:val="single"/>
              </w:rPr>
              <w:t>（無床診療所）</w:t>
            </w:r>
            <w:r w:rsidRPr="00022F79">
              <w:rPr>
                <w:rFonts w:ascii="ＭＳ 明朝" w:cs="ＭＳ 明朝" w:hint="eastAsia"/>
                <w:color w:val="FF0000"/>
                <w:spacing w:val="5"/>
                <w:kern w:val="0"/>
                <w:szCs w:val="21"/>
                <w:u w:val="single"/>
              </w:rPr>
              <w:t>、５の項（(３)の用に供するものに限る。）及び６の項から18の項までに掲げる</w:t>
            </w:r>
            <w:r w:rsidR="003864E0" w:rsidRPr="00F74B01">
              <w:rPr>
                <w:rFonts w:ascii="ＭＳ 明朝" w:cs="ＭＳ 明朝" w:hint="eastAsia"/>
                <w:color w:val="FF0000"/>
                <w:spacing w:val="5"/>
                <w:kern w:val="0"/>
                <w:szCs w:val="21"/>
                <w:u w:val="single"/>
              </w:rPr>
              <w:t>公共的施設において、音声での情報を提供する際は、文字による情報提供を行うよう努めること。</w:t>
            </w:r>
          </w:p>
          <w:p w14:paraId="1012D5C0" w14:textId="77777777" w:rsidR="003864E0" w:rsidRDefault="003864E0" w:rsidP="003864E0">
            <w:pPr>
              <w:autoSpaceDE w:val="0"/>
              <w:autoSpaceDN w:val="0"/>
              <w:adjustRightInd w:val="0"/>
              <w:spacing w:line="283" w:lineRule="atLeast"/>
              <w:ind w:left="330" w:hangingChars="150" w:hanging="330"/>
              <w:jc w:val="left"/>
              <w:rPr>
                <w:rFonts w:ascii="ＭＳ 明朝" w:cs="ＭＳ 明朝"/>
                <w:color w:val="000000"/>
                <w:spacing w:val="5"/>
                <w:kern w:val="0"/>
                <w:szCs w:val="21"/>
              </w:rPr>
            </w:pPr>
            <w:r>
              <w:rPr>
                <w:rFonts w:ascii="ＭＳ 明朝" w:cs="ＭＳ 明朝"/>
                <w:color w:val="000000"/>
                <w:spacing w:val="5"/>
                <w:kern w:val="0"/>
                <w:szCs w:val="21"/>
              </w:rPr>
              <w:t>(</w:t>
            </w:r>
            <w:r>
              <w:rPr>
                <w:rFonts w:ascii="ＭＳ 明朝" w:cs="ＭＳ 明朝" w:hint="eastAsia"/>
                <w:color w:val="000000"/>
                <w:spacing w:val="5"/>
                <w:kern w:val="0"/>
                <w:szCs w:val="21"/>
              </w:rPr>
              <w:t>２</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別表第１の１の項、２の項（</w:t>
            </w:r>
            <w:r>
              <w:rPr>
                <w:rFonts w:ascii="ＭＳ 明朝" w:cs="ＭＳ 明朝"/>
                <w:color w:val="000000"/>
                <w:spacing w:val="5"/>
                <w:kern w:val="0"/>
                <w:szCs w:val="21"/>
              </w:rPr>
              <w:t>(</w:t>
            </w:r>
            <w:r>
              <w:rPr>
                <w:rFonts w:ascii="ＭＳ 明朝" w:cs="ＭＳ 明朝" w:hint="eastAsia"/>
                <w:color w:val="000000"/>
                <w:spacing w:val="5"/>
                <w:kern w:val="0"/>
                <w:szCs w:val="21"/>
              </w:rPr>
              <w:t>２</w:t>
            </w:r>
            <w:r>
              <w:rPr>
                <w:rFonts w:ascii="ＭＳ 明朝" w:cs="ＭＳ 明朝"/>
                <w:color w:val="000000"/>
                <w:spacing w:val="5"/>
                <w:kern w:val="0"/>
                <w:szCs w:val="21"/>
              </w:rPr>
              <w:t>)</w:t>
            </w:r>
            <w:r>
              <w:rPr>
                <w:rFonts w:ascii="ＭＳ 明朝" w:cs="ＭＳ 明朝" w:hint="eastAsia"/>
                <w:color w:val="000000"/>
                <w:spacing w:val="5"/>
                <w:kern w:val="0"/>
                <w:szCs w:val="21"/>
              </w:rPr>
              <w:t>から</w:t>
            </w:r>
            <w:r>
              <w:rPr>
                <w:rFonts w:ascii="ＭＳ 明朝" w:cs="ＭＳ 明朝"/>
                <w:color w:val="000000"/>
                <w:spacing w:val="5"/>
                <w:kern w:val="0"/>
                <w:szCs w:val="21"/>
              </w:rPr>
              <w:t>(</w:t>
            </w:r>
            <w:r>
              <w:rPr>
                <w:rFonts w:ascii="ＭＳ 明朝" w:cs="ＭＳ 明朝" w:hint="eastAsia"/>
                <w:color w:val="000000"/>
                <w:spacing w:val="5"/>
                <w:kern w:val="0"/>
                <w:szCs w:val="21"/>
              </w:rPr>
              <w:t>４</w:t>
            </w:r>
            <w:r>
              <w:rPr>
                <w:rFonts w:ascii="ＭＳ 明朝" w:cs="ＭＳ 明朝"/>
                <w:color w:val="000000"/>
                <w:spacing w:val="5"/>
                <w:kern w:val="0"/>
                <w:szCs w:val="21"/>
              </w:rPr>
              <w:t>)</w:t>
            </w:r>
            <w:r>
              <w:rPr>
                <w:rFonts w:ascii="ＭＳ 明朝" w:cs="ＭＳ 明朝" w:hint="eastAsia"/>
                <w:color w:val="000000"/>
                <w:spacing w:val="5"/>
                <w:kern w:val="0"/>
                <w:szCs w:val="21"/>
              </w:rPr>
              <w:t>までの用に供するものに限る。）及び４の項に掲げる公共的施設において、利用者の利用に供する会議室を設ける場合は、スクリーン等を備え、スクリーン等</w:t>
            </w:r>
            <w:r>
              <w:rPr>
                <w:rFonts w:ascii="ＭＳ 明朝" w:cs="ＭＳ 明朝" w:hint="eastAsia"/>
                <w:color w:val="000000"/>
                <w:spacing w:val="5"/>
                <w:kern w:val="0"/>
                <w:szCs w:val="21"/>
              </w:rPr>
              <w:lastRenderedPageBreak/>
              <w:t>に文字を映し出せる機器を設けること。</w:t>
            </w:r>
          </w:p>
          <w:p w14:paraId="3D9EE338" w14:textId="77777777" w:rsidR="00EC01CF" w:rsidRPr="00F74B01" w:rsidRDefault="00022F79" w:rsidP="003864E0">
            <w:pPr>
              <w:autoSpaceDE w:val="0"/>
              <w:autoSpaceDN w:val="0"/>
              <w:adjustRightInd w:val="0"/>
              <w:spacing w:line="283" w:lineRule="atLeast"/>
              <w:ind w:left="330" w:hangingChars="150" w:hanging="330"/>
              <w:jc w:val="left"/>
              <w:rPr>
                <w:rFonts w:ascii="ＭＳ 明朝" w:cs="ＭＳ 明朝"/>
                <w:color w:val="000000"/>
                <w:spacing w:val="5"/>
                <w:kern w:val="0"/>
                <w:szCs w:val="21"/>
                <w:u w:val="single"/>
              </w:rPr>
            </w:pPr>
            <w:r>
              <w:rPr>
                <w:rFonts w:ascii="ＭＳ 明朝" w:cs="ＭＳ 明朝" w:hint="eastAsia"/>
                <w:color w:val="000000"/>
                <w:spacing w:val="5"/>
                <w:kern w:val="0"/>
                <w:szCs w:val="21"/>
              </w:rPr>
              <w:t xml:space="preserve">　　　</w:t>
            </w:r>
            <w:r w:rsidRPr="00022F79">
              <w:rPr>
                <w:rFonts w:ascii="ＭＳ 明朝" w:cs="ＭＳ 明朝" w:hint="eastAsia"/>
                <w:color w:val="FF0000"/>
                <w:spacing w:val="5"/>
                <w:kern w:val="0"/>
                <w:szCs w:val="21"/>
                <w:u w:val="single"/>
              </w:rPr>
              <w:t>別表第１の１の項、３の項及び５の項から18の項までに掲げる</w:t>
            </w:r>
            <w:r w:rsidR="00EC01CF" w:rsidRPr="00F74B01">
              <w:rPr>
                <w:rFonts w:ascii="ＭＳ 明朝" w:cs="ＭＳ 明朝" w:hint="eastAsia"/>
                <w:color w:val="FF0000"/>
                <w:spacing w:val="5"/>
                <w:kern w:val="0"/>
                <w:szCs w:val="21"/>
                <w:u w:val="single"/>
              </w:rPr>
              <w:t>公共的施設において、会議室を設ける場合にあっては文字表示設備を設けるよう努めること。</w:t>
            </w:r>
          </w:p>
          <w:p w14:paraId="137FA53A" w14:textId="77777777" w:rsidR="003864E0" w:rsidRDefault="003864E0" w:rsidP="003864E0">
            <w:pPr>
              <w:autoSpaceDE w:val="0"/>
              <w:autoSpaceDN w:val="0"/>
              <w:adjustRightInd w:val="0"/>
              <w:spacing w:line="283" w:lineRule="atLeast"/>
              <w:ind w:left="330" w:hangingChars="150" w:hanging="330"/>
              <w:jc w:val="left"/>
              <w:rPr>
                <w:rFonts w:ascii="ＭＳ 明朝" w:cs="ＭＳ 明朝"/>
                <w:color w:val="000000"/>
                <w:spacing w:val="5"/>
                <w:kern w:val="0"/>
                <w:szCs w:val="21"/>
              </w:rPr>
            </w:pPr>
            <w:r>
              <w:rPr>
                <w:rFonts w:ascii="ＭＳ 明朝" w:cs="ＭＳ 明朝"/>
                <w:color w:val="000000"/>
                <w:spacing w:val="5"/>
                <w:kern w:val="0"/>
                <w:szCs w:val="21"/>
              </w:rPr>
              <w:t>(</w:t>
            </w:r>
            <w:r>
              <w:rPr>
                <w:rFonts w:ascii="ＭＳ 明朝" w:cs="ＭＳ 明朝" w:hint="eastAsia"/>
                <w:color w:val="000000"/>
                <w:spacing w:val="5"/>
                <w:kern w:val="0"/>
                <w:szCs w:val="21"/>
              </w:rPr>
              <w:t>３</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利用者の利用に供する客席を設ける場合は、難聴者の聴力を補う設備を設けるよう努めること。</w:t>
            </w:r>
          </w:p>
          <w:p w14:paraId="22F2594B" w14:textId="77777777" w:rsidR="004401C3" w:rsidRPr="00442259" w:rsidRDefault="003864E0" w:rsidP="003864E0">
            <w:pPr>
              <w:ind w:left="440" w:hangingChars="200" w:hanging="440"/>
              <w:rPr>
                <w:rFonts w:asciiTheme="minorEastAsia" w:eastAsiaTheme="minorEastAsia" w:hAnsiTheme="minorEastAsia"/>
                <w:szCs w:val="21"/>
              </w:rPr>
            </w:pPr>
            <w:r>
              <w:rPr>
                <w:rFonts w:ascii="ＭＳ 明朝" w:cs="ＭＳ 明朝"/>
                <w:color w:val="000000"/>
                <w:spacing w:val="5"/>
                <w:kern w:val="0"/>
                <w:szCs w:val="21"/>
              </w:rPr>
              <w:t>(</w:t>
            </w:r>
            <w:r>
              <w:rPr>
                <w:rFonts w:ascii="ＭＳ 明朝" w:cs="ＭＳ 明朝" w:hint="eastAsia"/>
                <w:color w:val="000000"/>
                <w:spacing w:val="5"/>
                <w:kern w:val="0"/>
                <w:szCs w:val="21"/>
              </w:rPr>
              <w:t>４</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別表第１の１の項に掲げる官公庁施設、２の項</w:t>
            </w:r>
            <w:r>
              <w:rPr>
                <w:rFonts w:ascii="ＭＳ 明朝" w:cs="ＭＳ 明朝"/>
                <w:color w:val="000000"/>
                <w:spacing w:val="5"/>
                <w:kern w:val="0"/>
                <w:szCs w:val="21"/>
              </w:rPr>
              <w:t>(</w:t>
            </w:r>
            <w:r>
              <w:rPr>
                <w:rFonts w:ascii="ＭＳ 明朝" w:cs="ＭＳ 明朝" w:hint="eastAsia"/>
                <w:color w:val="000000"/>
                <w:spacing w:val="5"/>
                <w:kern w:val="0"/>
                <w:szCs w:val="21"/>
              </w:rPr>
              <w:t>２</w:t>
            </w:r>
            <w:r>
              <w:rPr>
                <w:rFonts w:ascii="ＭＳ 明朝" w:cs="ＭＳ 明朝"/>
                <w:color w:val="000000"/>
                <w:spacing w:val="5"/>
                <w:kern w:val="0"/>
                <w:szCs w:val="21"/>
              </w:rPr>
              <w:t>)</w:t>
            </w:r>
            <w:r>
              <w:rPr>
                <w:rFonts w:ascii="ＭＳ 明朝" w:cs="ＭＳ 明朝" w:hint="eastAsia"/>
                <w:color w:val="000000"/>
                <w:spacing w:val="5"/>
                <w:kern w:val="0"/>
                <w:szCs w:val="21"/>
              </w:rPr>
              <w:t>に掲げる教育文化施設、３の項に掲げる医療施設（無床診療所を除く。）及び４の項に掲げる福祉施設において、受付等を設ける場合は、手話通訳者を配置するよう努めること。</w:t>
            </w:r>
          </w:p>
        </w:tc>
        <w:tc>
          <w:tcPr>
            <w:tcW w:w="400" w:type="dxa"/>
            <w:tcBorders>
              <w:top w:val="nil"/>
              <w:left w:val="nil"/>
              <w:bottom w:val="nil"/>
              <w:right w:val="single" w:sz="6" w:space="0" w:color="auto"/>
            </w:tcBorders>
          </w:tcPr>
          <w:p w14:paraId="46586711" w14:textId="77777777" w:rsidR="00A326D3" w:rsidRDefault="00A326D3">
            <w:pPr>
              <w:autoSpaceDE w:val="0"/>
              <w:autoSpaceDN w:val="0"/>
              <w:adjustRightInd w:val="0"/>
              <w:spacing w:line="283" w:lineRule="atLeast"/>
              <w:jc w:val="left"/>
              <w:rPr>
                <w:rFonts w:ascii="ＭＳ 明朝" w:cs="ＭＳ 明朝"/>
                <w:color w:val="000000"/>
                <w:kern w:val="0"/>
                <w:szCs w:val="21"/>
              </w:rPr>
            </w:pPr>
          </w:p>
        </w:tc>
        <w:tc>
          <w:tcPr>
            <w:tcW w:w="661" w:type="dxa"/>
            <w:tcBorders>
              <w:top w:val="nil"/>
              <w:left w:val="single" w:sz="6" w:space="0" w:color="auto"/>
              <w:bottom w:val="nil"/>
              <w:right w:val="nil"/>
            </w:tcBorders>
          </w:tcPr>
          <w:p w14:paraId="4876C254" w14:textId="77777777" w:rsidR="00A326D3" w:rsidRDefault="00A326D3">
            <w:pPr>
              <w:autoSpaceDE w:val="0"/>
              <w:autoSpaceDN w:val="0"/>
              <w:adjustRightInd w:val="0"/>
              <w:spacing w:line="283" w:lineRule="atLeast"/>
              <w:jc w:val="left"/>
              <w:rPr>
                <w:rFonts w:ascii="ＭＳ 明朝" w:cs="ＭＳ 明朝"/>
                <w:color w:val="000000"/>
                <w:kern w:val="0"/>
                <w:szCs w:val="21"/>
              </w:rPr>
            </w:pPr>
          </w:p>
        </w:tc>
        <w:tc>
          <w:tcPr>
            <w:tcW w:w="1134" w:type="dxa"/>
            <w:gridSpan w:val="2"/>
            <w:tcBorders>
              <w:top w:val="single" w:sz="4" w:space="0" w:color="auto"/>
              <w:left w:val="single" w:sz="6" w:space="0" w:color="auto"/>
              <w:bottom w:val="single" w:sz="4" w:space="0" w:color="auto"/>
              <w:right w:val="single" w:sz="6" w:space="0" w:color="auto"/>
            </w:tcBorders>
          </w:tcPr>
          <w:p w14:paraId="0F09F17A" w14:textId="77777777" w:rsidR="00A326D3" w:rsidRDefault="004401C3" w:rsidP="004401C3">
            <w:pPr>
              <w:autoSpaceDE w:val="0"/>
              <w:autoSpaceDN w:val="0"/>
              <w:adjustRightInd w:val="0"/>
              <w:spacing w:line="283" w:lineRule="atLeast"/>
              <w:ind w:left="210" w:hangingChars="100" w:hanging="210"/>
              <w:jc w:val="left"/>
              <w:rPr>
                <w:rFonts w:ascii="ＭＳ 明朝" w:cs="ＭＳ 明朝"/>
                <w:color w:val="000000"/>
                <w:kern w:val="0"/>
                <w:szCs w:val="21"/>
              </w:rPr>
            </w:pPr>
            <w:r>
              <w:rPr>
                <w:rFonts w:ascii="ＭＳ 明朝" w:cs="ＭＳ 明朝" w:hint="eastAsia"/>
                <w:color w:val="000000"/>
                <w:kern w:val="0"/>
                <w:szCs w:val="21"/>
              </w:rPr>
              <w:t>1</w:t>
            </w:r>
            <w:r w:rsidR="00270D93">
              <w:rPr>
                <w:rFonts w:ascii="ＭＳ 明朝" w:cs="ＭＳ 明朝" w:hint="eastAsia"/>
                <w:color w:val="000000"/>
                <w:kern w:val="0"/>
                <w:szCs w:val="21"/>
              </w:rPr>
              <w:t>6　聴覚障害者の安全かつ円滑な利用に必要な設備</w:t>
            </w:r>
          </w:p>
        </w:tc>
        <w:tc>
          <w:tcPr>
            <w:tcW w:w="5387" w:type="dxa"/>
            <w:gridSpan w:val="2"/>
            <w:tcBorders>
              <w:top w:val="single" w:sz="4" w:space="0" w:color="auto"/>
              <w:left w:val="single" w:sz="6" w:space="0" w:color="auto"/>
              <w:bottom w:val="single" w:sz="4" w:space="0" w:color="auto"/>
              <w:right w:val="single" w:sz="6" w:space="0" w:color="auto"/>
            </w:tcBorders>
          </w:tcPr>
          <w:p w14:paraId="0B818A73" w14:textId="77777777" w:rsidR="003864E0" w:rsidRDefault="003864E0" w:rsidP="003864E0">
            <w:pPr>
              <w:autoSpaceDE w:val="0"/>
              <w:autoSpaceDN w:val="0"/>
              <w:adjustRightInd w:val="0"/>
              <w:spacing w:line="283" w:lineRule="atLeast"/>
              <w:ind w:leftChars="100" w:left="210"/>
              <w:rPr>
                <w:rFonts w:asciiTheme="minorEastAsia" w:eastAsiaTheme="minorEastAsia" w:hAnsiTheme="minorEastAsia"/>
                <w:szCs w:val="21"/>
              </w:rPr>
            </w:pPr>
            <w:r>
              <w:rPr>
                <w:rFonts w:ascii="ＭＳ 明朝" w:cs="ＭＳ 明朝" w:hint="eastAsia"/>
                <w:color w:val="000000"/>
                <w:spacing w:val="5"/>
                <w:kern w:val="0"/>
                <w:szCs w:val="21"/>
              </w:rPr>
              <w:t>聴覚障害者が安全かつ円滑に利用できるように、次のように整備すること</w:t>
            </w:r>
          </w:p>
          <w:p w14:paraId="03A908F1" w14:textId="77777777" w:rsidR="00A326D3" w:rsidRDefault="009A6507" w:rsidP="003864E0">
            <w:pPr>
              <w:autoSpaceDE w:val="0"/>
              <w:autoSpaceDN w:val="0"/>
              <w:adjustRightInd w:val="0"/>
              <w:spacing w:line="283" w:lineRule="atLeast"/>
              <w:ind w:left="315" w:hangingChars="150" w:hanging="315"/>
              <w:jc w:val="left"/>
              <w:rPr>
                <w:rFonts w:ascii="ＭＳ 明朝" w:cs="ＭＳ 明朝"/>
                <w:color w:val="000000"/>
                <w:spacing w:val="5"/>
                <w:kern w:val="0"/>
                <w:szCs w:val="21"/>
              </w:rPr>
            </w:pPr>
            <w:r>
              <w:rPr>
                <w:rFonts w:asciiTheme="minorEastAsia" w:eastAsiaTheme="minorEastAsia" w:hAnsiTheme="minorEastAsia" w:hint="eastAsia"/>
                <w:szCs w:val="21"/>
              </w:rPr>
              <w:t>(1)</w:t>
            </w:r>
            <w:r w:rsidR="00270D93">
              <w:rPr>
                <w:rFonts w:ascii="ＭＳ 明朝" w:cs="ＭＳ 明朝"/>
                <w:color w:val="000000"/>
                <w:kern w:val="0"/>
                <w:szCs w:val="21"/>
              </w:rPr>
              <w:t xml:space="preserve"> </w:t>
            </w:r>
            <w:r w:rsidR="003864E0">
              <w:rPr>
                <w:rFonts w:ascii="ＭＳ 明朝" w:cs="ＭＳ 明朝" w:hint="eastAsia"/>
                <w:color w:val="000000"/>
                <w:kern w:val="0"/>
                <w:szCs w:val="21"/>
              </w:rPr>
              <w:t xml:space="preserve"> </w:t>
            </w:r>
            <w:r w:rsidR="003864E0">
              <w:rPr>
                <w:rFonts w:ascii="ＭＳ 明朝" w:cs="ＭＳ 明朝" w:hint="eastAsia"/>
                <w:color w:val="000000"/>
                <w:spacing w:val="5"/>
                <w:kern w:val="0"/>
                <w:szCs w:val="21"/>
              </w:rPr>
              <w:t>別表第１の３の項に掲げる医療施設（無床診療所を除く。）及び５の項（</w:t>
            </w:r>
            <w:r w:rsidR="003864E0">
              <w:rPr>
                <w:rFonts w:ascii="ＭＳ 明朝" w:cs="ＭＳ 明朝"/>
                <w:color w:val="000000"/>
                <w:spacing w:val="5"/>
                <w:kern w:val="0"/>
                <w:szCs w:val="21"/>
              </w:rPr>
              <w:t>(</w:t>
            </w:r>
            <w:r w:rsidR="003864E0">
              <w:rPr>
                <w:rFonts w:ascii="ＭＳ 明朝" w:cs="ＭＳ 明朝" w:hint="eastAsia"/>
                <w:color w:val="000000"/>
                <w:spacing w:val="5"/>
                <w:kern w:val="0"/>
                <w:szCs w:val="21"/>
              </w:rPr>
              <w:t>１</w:t>
            </w:r>
            <w:r w:rsidR="003864E0">
              <w:rPr>
                <w:rFonts w:ascii="ＭＳ 明朝" w:cs="ＭＳ 明朝"/>
                <w:color w:val="000000"/>
                <w:spacing w:val="5"/>
                <w:kern w:val="0"/>
                <w:szCs w:val="21"/>
              </w:rPr>
              <w:t>)</w:t>
            </w:r>
            <w:r w:rsidR="003864E0">
              <w:rPr>
                <w:rFonts w:ascii="ＭＳ 明朝" w:cs="ＭＳ 明朝" w:hint="eastAsia"/>
                <w:color w:val="000000"/>
                <w:spacing w:val="5"/>
                <w:kern w:val="0"/>
                <w:szCs w:val="21"/>
              </w:rPr>
              <w:t>又は</w:t>
            </w:r>
            <w:r w:rsidR="003864E0">
              <w:rPr>
                <w:rFonts w:ascii="ＭＳ 明朝" w:cs="ＭＳ 明朝"/>
                <w:color w:val="000000"/>
                <w:spacing w:val="5"/>
                <w:kern w:val="0"/>
                <w:szCs w:val="21"/>
              </w:rPr>
              <w:t>(</w:t>
            </w:r>
            <w:r w:rsidR="003864E0">
              <w:rPr>
                <w:rFonts w:ascii="ＭＳ 明朝" w:cs="ＭＳ 明朝" w:hint="eastAsia"/>
                <w:color w:val="000000"/>
                <w:spacing w:val="5"/>
                <w:kern w:val="0"/>
                <w:szCs w:val="21"/>
              </w:rPr>
              <w:t>２</w:t>
            </w:r>
            <w:r w:rsidR="003864E0">
              <w:rPr>
                <w:rFonts w:ascii="ＭＳ 明朝" w:cs="ＭＳ 明朝"/>
                <w:color w:val="000000"/>
                <w:spacing w:val="5"/>
                <w:kern w:val="0"/>
                <w:szCs w:val="21"/>
              </w:rPr>
              <w:t>)</w:t>
            </w:r>
            <w:r w:rsidR="003864E0">
              <w:rPr>
                <w:rFonts w:ascii="ＭＳ 明朝" w:cs="ＭＳ 明朝" w:hint="eastAsia"/>
                <w:color w:val="000000"/>
                <w:spacing w:val="5"/>
                <w:kern w:val="0"/>
                <w:szCs w:val="21"/>
              </w:rPr>
              <w:t>の用に供するものに限る。）に掲げる商業施設において、利用者（施設を利用し、当該施設においてサービス等の提供を受ける者をいう。以下同じ。）の案内、呼出しのための窓口等を設ける場合は、文字により情報を表示する設備を１以上の窓口等に設けること。</w:t>
            </w:r>
          </w:p>
          <w:p w14:paraId="06C8AAA5" w14:textId="77777777" w:rsidR="003864E0" w:rsidRDefault="003864E0" w:rsidP="003864E0">
            <w:pPr>
              <w:autoSpaceDE w:val="0"/>
              <w:autoSpaceDN w:val="0"/>
              <w:adjustRightInd w:val="0"/>
              <w:spacing w:line="283" w:lineRule="atLeast"/>
              <w:ind w:left="330" w:hangingChars="150" w:hanging="330"/>
              <w:jc w:val="left"/>
              <w:rPr>
                <w:rFonts w:ascii="ＭＳ 明朝" w:cs="ＭＳ 明朝"/>
                <w:color w:val="000000"/>
                <w:spacing w:val="5"/>
                <w:kern w:val="0"/>
                <w:szCs w:val="21"/>
              </w:rPr>
            </w:pPr>
            <w:r>
              <w:rPr>
                <w:rFonts w:ascii="ＭＳ 明朝" w:cs="ＭＳ 明朝"/>
                <w:color w:val="000000"/>
                <w:spacing w:val="5"/>
                <w:kern w:val="0"/>
                <w:szCs w:val="21"/>
              </w:rPr>
              <w:t>(</w:t>
            </w:r>
            <w:r>
              <w:rPr>
                <w:rFonts w:ascii="ＭＳ 明朝" w:cs="ＭＳ 明朝" w:hint="eastAsia"/>
                <w:color w:val="000000"/>
                <w:spacing w:val="5"/>
                <w:kern w:val="0"/>
                <w:szCs w:val="21"/>
              </w:rPr>
              <w:t>２</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別表第１の１の項、２の項（</w:t>
            </w:r>
            <w:r>
              <w:rPr>
                <w:rFonts w:ascii="ＭＳ 明朝" w:cs="ＭＳ 明朝"/>
                <w:color w:val="000000"/>
                <w:spacing w:val="5"/>
                <w:kern w:val="0"/>
                <w:szCs w:val="21"/>
              </w:rPr>
              <w:t>(</w:t>
            </w:r>
            <w:r>
              <w:rPr>
                <w:rFonts w:ascii="ＭＳ 明朝" w:cs="ＭＳ 明朝" w:hint="eastAsia"/>
                <w:color w:val="000000"/>
                <w:spacing w:val="5"/>
                <w:kern w:val="0"/>
                <w:szCs w:val="21"/>
              </w:rPr>
              <w:t>２</w:t>
            </w:r>
            <w:r>
              <w:rPr>
                <w:rFonts w:ascii="ＭＳ 明朝" w:cs="ＭＳ 明朝"/>
                <w:color w:val="000000"/>
                <w:spacing w:val="5"/>
                <w:kern w:val="0"/>
                <w:szCs w:val="21"/>
              </w:rPr>
              <w:t>)</w:t>
            </w:r>
            <w:r>
              <w:rPr>
                <w:rFonts w:ascii="ＭＳ 明朝" w:cs="ＭＳ 明朝" w:hint="eastAsia"/>
                <w:color w:val="000000"/>
                <w:spacing w:val="5"/>
                <w:kern w:val="0"/>
                <w:szCs w:val="21"/>
              </w:rPr>
              <w:t>から</w:t>
            </w:r>
            <w:r>
              <w:rPr>
                <w:rFonts w:ascii="ＭＳ 明朝" w:cs="ＭＳ 明朝"/>
                <w:color w:val="000000"/>
                <w:spacing w:val="5"/>
                <w:kern w:val="0"/>
                <w:szCs w:val="21"/>
              </w:rPr>
              <w:t>(</w:t>
            </w:r>
            <w:r>
              <w:rPr>
                <w:rFonts w:ascii="ＭＳ 明朝" w:cs="ＭＳ 明朝" w:hint="eastAsia"/>
                <w:color w:val="000000"/>
                <w:spacing w:val="5"/>
                <w:kern w:val="0"/>
                <w:szCs w:val="21"/>
              </w:rPr>
              <w:t>４</w:t>
            </w:r>
            <w:r>
              <w:rPr>
                <w:rFonts w:ascii="ＭＳ 明朝" w:cs="ＭＳ 明朝"/>
                <w:color w:val="000000"/>
                <w:spacing w:val="5"/>
                <w:kern w:val="0"/>
                <w:szCs w:val="21"/>
              </w:rPr>
              <w:t>)</w:t>
            </w:r>
            <w:r>
              <w:rPr>
                <w:rFonts w:ascii="ＭＳ 明朝" w:cs="ＭＳ 明朝" w:hint="eastAsia"/>
                <w:color w:val="000000"/>
                <w:spacing w:val="5"/>
                <w:kern w:val="0"/>
                <w:szCs w:val="21"/>
              </w:rPr>
              <w:t>までの用に供するものに限る。）及び４の項に掲げる公共的施設において、利用者の利用に供する会議室を設ける場合は、スクリーン等を備え、スクリーン等に文字を映し出せる機器を設けること。</w:t>
            </w:r>
          </w:p>
          <w:p w14:paraId="5B472C0B" w14:textId="77777777" w:rsidR="003864E0" w:rsidRDefault="003864E0" w:rsidP="003864E0">
            <w:pPr>
              <w:autoSpaceDE w:val="0"/>
              <w:autoSpaceDN w:val="0"/>
              <w:adjustRightInd w:val="0"/>
              <w:spacing w:line="283" w:lineRule="atLeast"/>
              <w:ind w:left="330" w:hangingChars="150" w:hanging="330"/>
              <w:jc w:val="left"/>
              <w:rPr>
                <w:rFonts w:ascii="ＭＳ 明朝" w:cs="ＭＳ 明朝"/>
                <w:color w:val="000000"/>
                <w:spacing w:val="5"/>
                <w:kern w:val="0"/>
                <w:szCs w:val="21"/>
              </w:rPr>
            </w:pPr>
            <w:r>
              <w:rPr>
                <w:rFonts w:ascii="ＭＳ 明朝" w:cs="ＭＳ 明朝"/>
                <w:color w:val="000000"/>
                <w:spacing w:val="5"/>
                <w:kern w:val="0"/>
                <w:szCs w:val="21"/>
              </w:rPr>
              <w:t>(</w:t>
            </w:r>
            <w:r>
              <w:rPr>
                <w:rFonts w:ascii="ＭＳ 明朝" w:cs="ＭＳ 明朝" w:hint="eastAsia"/>
                <w:color w:val="000000"/>
                <w:spacing w:val="5"/>
                <w:kern w:val="0"/>
                <w:szCs w:val="21"/>
              </w:rPr>
              <w:t>３</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別表第１の１の項、２の項、４の項及び</w:t>
            </w:r>
            <w:r>
              <w:rPr>
                <w:rFonts w:ascii="ＭＳ 明朝" w:cs="ＭＳ 明朝"/>
                <w:color w:val="000000"/>
                <w:spacing w:val="5"/>
                <w:kern w:val="0"/>
                <w:szCs w:val="21"/>
              </w:rPr>
              <w:t>13</w:t>
            </w:r>
            <w:r>
              <w:rPr>
                <w:rFonts w:ascii="ＭＳ 明朝" w:cs="ＭＳ 明朝" w:hint="eastAsia"/>
                <w:color w:val="000000"/>
                <w:spacing w:val="5"/>
                <w:kern w:val="0"/>
                <w:szCs w:val="21"/>
              </w:rPr>
              <w:t>の項から</w:t>
            </w:r>
            <w:r>
              <w:rPr>
                <w:rFonts w:ascii="ＭＳ 明朝" w:cs="ＭＳ 明朝"/>
                <w:color w:val="000000"/>
                <w:spacing w:val="5"/>
                <w:kern w:val="0"/>
                <w:szCs w:val="21"/>
              </w:rPr>
              <w:t>15</w:t>
            </w:r>
            <w:r>
              <w:rPr>
                <w:rFonts w:ascii="ＭＳ 明朝" w:cs="ＭＳ 明朝" w:hint="eastAsia"/>
                <w:color w:val="000000"/>
                <w:spacing w:val="5"/>
                <w:kern w:val="0"/>
                <w:szCs w:val="21"/>
              </w:rPr>
              <w:t>の項までに掲げる公共的施設において、利用者の利用に供する客席を設ける場合は、難聴者</w:t>
            </w:r>
            <w:r>
              <w:rPr>
                <w:rFonts w:ascii="ＭＳ 明朝" w:cs="ＭＳ 明朝" w:hint="eastAsia"/>
                <w:color w:val="000000"/>
                <w:spacing w:val="5"/>
                <w:kern w:val="0"/>
                <w:szCs w:val="21"/>
              </w:rPr>
              <w:lastRenderedPageBreak/>
              <w:t>の聴力を補う設備を設けるよう努めること。</w:t>
            </w:r>
          </w:p>
          <w:p w14:paraId="5471935D" w14:textId="77777777" w:rsidR="003864E0" w:rsidRDefault="003864E0" w:rsidP="003864E0">
            <w:pPr>
              <w:autoSpaceDE w:val="0"/>
              <w:autoSpaceDN w:val="0"/>
              <w:adjustRightInd w:val="0"/>
              <w:spacing w:line="283" w:lineRule="atLeast"/>
              <w:ind w:left="330" w:hangingChars="150" w:hanging="330"/>
              <w:jc w:val="left"/>
              <w:rPr>
                <w:rFonts w:ascii="ＭＳ 明朝" w:cs="ＭＳ 明朝"/>
                <w:color w:val="000000"/>
                <w:kern w:val="0"/>
                <w:szCs w:val="21"/>
              </w:rPr>
            </w:pPr>
            <w:r>
              <w:rPr>
                <w:rFonts w:ascii="ＭＳ 明朝" w:cs="ＭＳ 明朝"/>
                <w:color w:val="000000"/>
                <w:spacing w:val="5"/>
                <w:kern w:val="0"/>
                <w:szCs w:val="21"/>
              </w:rPr>
              <w:t>(</w:t>
            </w:r>
            <w:r>
              <w:rPr>
                <w:rFonts w:ascii="ＭＳ 明朝" w:cs="ＭＳ 明朝" w:hint="eastAsia"/>
                <w:color w:val="000000"/>
                <w:spacing w:val="5"/>
                <w:kern w:val="0"/>
                <w:szCs w:val="21"/>
              </w:rPr>
              <w:t>４</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別表第１の１の項に掲げる官公庁施設、２の項</w:t>
            </w:r>
            <w:r>
              <w:rPr>
                <w:rFonts w:ascii="ＭＳ 明朝" w:cs="ＭＳ 明朝"/>
                <w:color w:val="000000"/>
                <w:spacing w:val="5"/>
                <w:kern w:val="0"/>
                <w:szCs w:val="21"/>
              </w:rPr>
              <w:t>(</w:t>
            </w:r>
            <w:r>
              <w:rPr>
                <w:rFonts w:ascii="ＭＳ 明朝" w:cs="ＭＳ 明朝" w:hint="eastAsia"/>
                <w:color w:val="000000"/>
                <w:spacing w:val="5"/>
                <w:kern w:val="0"/>
                <w:szCs w:val="21"/>
              </w:rPr>
              <w:t>２</w:t>
            </w:r>
            <w:r>
              <w:rPr>
                <w:rFonts w:ascii="ＭＳ 明朝" w:cs="ＭＳ 明朝"/>
                <w:color w:val="000000"/>
                <w:spacing w:val="5"/>
                <w:kern w:val="0"/>
                <w:szCs w:val="21"/>
              </w:rPr>
              <w:t>)</w:t>
            </w:r>
            <w:r>
              <w:rPr>
                <w:rFonts w:ascii="ＭＳ 明朝" w:cs="ＭＳ 明朝" w:hint="eastAsia"/>
                <w:color w:val="000000"/>
                <w:spacing w:val="5"/>
                <w:kern w:val="0"/>
                <w:szCs w:val="21"/>
              </w:rPr>
              <w:t>に掲げる教育文化施設、３の項に掲げる医療施設（無床診療所を除く。）及び４の項に掲げる福祉施設において、受付等を設ける場合は、手話通訳者を配置するよう努めること。</w:t>
            </w:r>
          </w:p>
        </w:tc>
        <w:tc>
          <w:tcPr>
            <w:tcW w:w="237" w:type="dxa"/>
            <w:tcBorders>
              <w:top w:val="nil"/>
              <w:left w:val="nil"/>
              <w:bottom w:val="nil"/>
              <w:right w:val="single" w:sz="6" w:space="0" w:color="auto"/>
            </w:tcBorders>
          </w:tcPr>
          <w:p w14:paraId="242F29CF" w14:textId="77777777" w:rsidR="00A326D3" w:rsidRDefault="00A326D3">
            <w:pPr>
              <w:autoSpaceDE w:val="0"/>
              <w:autoSpaceDN w:val="0"/>
              <w:adjustRightInd w:val="0"/>
              <w:spacing w:line="283" w:lineRule="atLeast"/>
              <w:jc w:val="left"/>
              <w:rPr>
                <w:rFonts w:ascii="ＭＳ 明朝" w:cs="ＭＳ 明朝"/>
                <w:color w:val="000000"/>
                <w:kern w:val="0"/>
                <w:szCs w:val="21"/>
              </w:rPr>
            </w:pPr>
          </w:p>
        </w:tc>
      </w:tr>
      <w:tr w:rsidR="0005730B" w14:paraId="1F5F6931" w14:textId="77777777" w:rsidTr="00E92145">
        <w:tc>
          <w:tcPr>
            <w:tcW w:w="400" w:type="dxa"/>
            <w:tcBorders>
              <w:top w:val="nil"/>
              <w:left w:val="single" w:sz="6" w:space="0" w:color="auto"/>
              <w:bottom w:val="nil"/>
              <w:right w:val="nil"/>
            </w:tcBorders>
          </w:tcPr>
          <w:p w14:paraId="4A203673" w14:textId="77777777" w:rsidR="0005730B" w:rsidRDefault="0005730B">
            <w:pPr>
              <w:autoSpaceDE w:val="0"/>
              <w:autoSpaceDN w:val="0"/>
              <w:adjustRightInd w:val="0"/>
              <w:spacing w:line="283" w:lineRule="atLeast"/>
              <w:jc w:val="left"/>
              <w:rPr>
                <w:rFonts w:ascii="ＭＳ 明朝" w:cs="ＭＳ 明朝"/>
                <w:color w:val="000000"/>
                <w:kern w:val="0"/>
                <w:szCs w:val="21"/>
              </w:rPr>
            </w:pPr>
          </w:p>
        </w:tc>
        <w:tc>
          <w:tcPr>
            <w:tcW w:w="6619" w:type="dxa"/>
            <w:gridSpan w:val="4"/>
            <w:tcBorders>
              <w:top w:val="nil"/>
              <w:left w:val="single" w:sz="6" w:space="0" w:color="auto"/>
              <w:bottom w:val="single" w:sz="4" w:space="0" w:color="auto"/>
              <w:right w:val="single" w:sz="6" w:space="0" w:color="auto"/>
            </w:tcBorders>
          </w:tcPr>
          <w:p w14:paraId="50D5AC46" w14:textId="77777777" w:rsidR="0005730B" w:rsidRDefault="0005730B" w:rsidP="00270D93">
            <w:pPr>
              <w:autoSpaceDE w:val="0"/>
              <w:autoSpaceDN w:val="0"/>
              <w:adjustRightInd w:val="0"/>
              <w:spacing w:line="283" w:lineRule="atLeast"/>
              <w:jc w:val="left"/>
              <w:rPr>
                <w:rFonts w:ascii="ＭＳ 明朝" w:cs="ＭＳ 明朝"/>
                <w:color w:val="000000"/>
                <w:kern w:val="0"/>
                <w:szCs w:val="21"/>
              </w:rPr>
            </w:pPr>
            <w:r>
              <w:rPr>
                <w:rFonts w:ascii="ＭＳ 明朝"/>
                <w:color w:val="000000"/>
                <w:kern w:val="0"/>
                <w:szCs w:val="21"/>
              </w:rPr>
              <w:t>1</w:t>
            </w:r>
            <w:r w:rsidR="00EF4171">
              <w:rPr>
                <w:rFonts w:ascii="ＭＳ 明朝" w:hint="eastAsia"/>
                <w:color w:val="000000"/>
                <w:kern w:val="0"/>
                <w:szCs w:val="21"/>
              </w:rPr>
              <w:t xml:space="preserve">7　</w:t>
            </w:r>
            <w:r>
              <w:rPr>
                <w:rFonts w:ascii="ＭＳ 明朝" w:hint="eastAsia"/>
                <w:color w:val="000000"/>
                <w:kern w:val="0"/>
                <w:szCs w:val="21"/>
              </w:rPr>
              <w:t>（略）</w:t>
            </w:r>
          </w:p>
        </w:tc>
        <w:tc>
          <w:tcPr>
            <w:tcW w:w="400" w:type="dxa"/>
            <w:tcBorders>
              <w:top w:val="nil"/>
              <w:left w:val="nil"/>
              <w:bottom w:val="nil"/>
              <w:right w:val="single" w:sz="6" w:space="0" w:color="auto"/>
            </w:tcBorders>
          </w:tcPr>
          <w:p w14:paraId="303ED2BF" w14:textId="77777777" w:rsidR="0005730B" w:rsidRDefault="0005730B">
            <w:pPr>
              <w:autoSpaceDE w:val="0"/>
              <w:autoSpaceDN w:val="0"/>
              <w:adjustRightInd w:val="0"/>
              <w:spacing w:line="283" w:lineRule="atLeast"/>
              <w:jc w:val="left"/>
              <w:rPr>
                <w:rFonts w:ascii="ＭＳ 明朝" w:cs="ＭＳ 明朝"/>
                <w:color w:val="000000"/>
                <w:kern w:val="0"/>
                <w:szCs w:val="21"/>
              </w:rPr>
            </w:pPr>
          </w:p>
        </w:tc>
        <w:tc>
          <w:tcPr>
            <w:tcW w:w="661" w:type="dxa"/>
            <w:tcBorders>
              <w:top w:val="nil"/>
              <w:left w:val="single" w:sz="6" w:space="0" w:color="auto"/>
              <w:bottom w:val="nil"/>
              <w:right w:val="nil"/>
            </w:tcBorders>
          </w:tcPr>
          <w:p w14:paraId="7527B0A4" w14:textId="77777777" w:rsidR="0005730B" w:rsidRDefault="0005730B">
            <w:pPr>
              <w:autoSpaceDE w:val="0"/>
              <w:autoSpaceDN w:val="0"/>
              <w:adjustRightInd w:val="0"/>
              <w:spacing w:line="283" w:lineRule="atLeast"/>
              <w:jc w:val="left"/>
              <w:rPr>
                <w:rFonts w:ascii="ＭＳ 明朝" w:cs="ＭＳ 明朝"/>
                <w:color w:val="000000"/>
                <w:kern w:val="0"/>
                <w:szCs w:val="21"/>
              </w:rPr>
            </w:pPr>
          </w:p>
        </w:tc>
        <w:tc>
          <w:tcPr>
            <w:tcW w:w="6521" w:type="dxa"/>
            <w:gridSpan w:val="4"/>
            <w:tcBorders>
              <w:top w:val="nil"/>
              <w:left w:val="single" w:sz="6" w:space="0" w:color="auto"/>
              <w:bottom w:val="single" w:sz="4" w:space="0" w:color="auto"/>
              <w:right w:val="single" w:sz="6" w:space="0" w:color="auto"/>
            </w:tcBorders>
          </w:tcPr>
          <w:p w14:paraId="0EB079D1" w14:textId="77777777" w:rsidR="0005730B" w:rsidRDefault="00EF4171">
            <w:pPr>
              <w:autoSpaceDE w:val="0"/>
              <w:autoSpaceDN w:val="0"/>
              <w:adjustRightInd w:val="0"/>
              <w:spacing w:line="283" w:lineRule="atLeast"/>
              <w:jc w:val="left"/>
              <w:rPr>
                <w:rFonts w:ascii="ＭＳ 明朝" w:cs="ＭＳ 明朝"/>
                <w:color w:val="000000"/>
                <w:kern w:val="0"/>
                <w:szCs w:val="21"/>
              </w:rPr>
            </w:pPr>
            <w:r>
              <w:rPr>
                <w:rFonts w:ascii="ＭＳ 明朝"/>
                <w:color w:val="000000"/>
                <w:kern w:val="0"/>
                <w:szCs w:val="21"/>
              </w:rPr>
              <w:t>1</w:t>
            </w:r>
            <w:r>
              <w:rPr>
                <w:rFonts w:ascii="ＭＳ 明朝" w:hint="eastAsia"/>
                <w:color w:val="000000"/>
                <w:kern w:val="0"/>
                <w:szCs w:val="21"/>
              </w:rPr>
              <w:t>7　（略）</w:t>
            </w:r>
          </w:p>
        </w:tc>
        <w:tc>
          <w:tcPr>
            <w:tcW w:w="237" w:type="dxa"/>
            <w:tcBorders>
              <w:top w:val="nil"/>
              <w:left w:val="nil"/>
              <w:bottom w:val="nil"/>
              <w:right w:val="single" w:sz="6" w:space="0" w:color="auto"/>
            </w:tcBorders>
          </w:tcPr>
          <w:p w14:paraId="233E12AE" w14:textId="77777777" w:rsidR="0005730B" w:rsidRDefault="0005730B">
            <w:pPr>
              <w:autoSpaceDE w:val="0"/>
              <w:autoSpaceDN w:val="0"/>
              <w:adjustRightInd w:val="0"/>
              <w:spacing w:line="283" w:lineRule="atLeast"/>
              <w:jc w:val="left"/>
              <w:rPr>
                <w:rFonts w:ascii="ＭＳ 明朝" w:cs="ＭＳ 明朝"/>
                <w:color w:val="000000"/>
                <w:kern w:val="0"/>
                <w:szCs w:val="21"/>
              </w:rPr>
            </w:pPr>
          </w:p>
        </w:tc>
      </w:tr>
      <w:tr w:rsidR="00F74B01" w14:paraId="636C925F" w14:textId="77777777" w:rsidTr="004F6B89">
        <w:trPr>
          <w:trHeight w:val="3130"/>
        </w:trPr>
        <w:tc>
          <w:tcPr>
            <w:tcW w:w="400" w:type="dxa"/>
            <w:tcBorders>
              <w:top w:val="nil"/>
              <w:left w:val="single" w:sz="6" w:space="0" w:color="auto"/>
              <w:bottom w:val="nil"/>
              <w:right w:val="nil"/>
            </w:tcBorders>
          </w:tcPr>
          <w:p w14:paraId="2A533752" w14:textId="77777777" w:rsidR="00F74B01" w:rsidRDefault="00F74B01">
            <w:pPr>
              <w:autoSpaceDE w:val="0"/>
              <w:autoSpaceDN w:val="0"/>
              <w:adjustRightInd w:val="0"/>
              <w:spacing w:line="283" w:lineRule="atLeast"/>
              <w:jc w:val="left"/>
              <w:rPr>
                <w:rFonts w:ascii="ＭＳ 明朝" w:cs="ＭＳ 明朝"/>
                <w:color w:val="000000"/>
                <w:kern w:val="0"/>
                <w:szCs w:val="21"/>
              </w:rPr>
            </w:pPr>
          </w:p>
        </w:tc>
        <w:tc>
          <w:tcPr>
            <w:tcW w:w="1144" w:type="dxa"/>
            <w:tcBorders>
              <w:top w:val="nil"/>
              <w:left w:val="single" w:sz="6" w:space="0" w:color="auto"/>
              <w:bottom w:val="single" w:sz="4" w:space="0" w:color="auto"/>
              <w:right w:val="single" w:sz="6" w:space="0" w:color="auto"/>
            </w:tcBorders>
          </w:tcPr>
          <w:p w14:paraId="557E194F" w14:textId="6CD77CA0" w:rsidR="00F74B01" w:rsidRDefault="00F74B01" w:rsidP="00F74B01">
            <w:pPr>
              <w:autoSpaceDE w:val="0"/>
              <w:autoSpaceDN w:val="0"/>
              <w:adjustRightInd w:val="0"/>
              <w:spacing w:line="283" w:lineRule="atLeast"/>
              <w:ind w:left="210" w:hangingChars="100" w:hanging="210"/>
              <w:jc w:val="left"/>
              <w:rPr>
                <w:rFonts w:ascii="ＭＳ 明朝"/>
                <w:color w:val="000000"/>
                <w:kern w:val="0"/>
                <w:szCs w:val="21"/>
              </w:rPr>
            </w:pPr>
            <w:r>
              <w:rPr>
                <w:rFonts w:ascii="ＭＳ 明朝" w:hint="eastAsia"/>
                <w:color w:val="000000"/>
                <w:kern w:val="0"/>
                <w:szCs w:val="21"/>
              </w:rPr>
              <w:t>18　施設計画段階からの利用者の参画</w:t>
            </w:r>
          </w:p>
          <w:p w14:paraId="619DC157" w14:textId="21D4F0FA" w:rsidR="00F74B01" w:rsidRDefault="004F6B89" w:rsidP="00F74B01">
            <w:pPr>
              <w:autoSpaceDE w:val="0"/>
              <w:autoSpaceDN w:val="0"/>
              <w:adjustRightInd w:val="0"/>
              <w:spacing w:line="283" w:lineRule="atLeast"/>
              <w:ind w:left="210" w:hangingChars="100" w:hanging="210"/>
              <w:jc w:val="left"/>
              <w:rPr>
                <w:rFonts w:ascii="ＭＳ 明朝"/>
                <w:color w:val="000000"/>
                <w:kern w:val="0"/>
                <w:szCs w:val="21"/>
              </w:rPr>
            </w:pPr>
            <w:r>
              <w:rPr>
                <w:rFonts w:ascii="ＭＳ 明朝" w:cs="ＭＳ 明朝" w:hint="eastAsia"/>
                <w:noProof/>
                <w:color w:val="000000"/>
                <w:spacing w:val="5"/>
                <w:kern w:val="0"/>
                <w:szCs w:val="21"/>
              </w:rPr>
              <mc:AlternateContent>
                <mc:Choice Requires="wps">
                  <w:drawing>
                    <wp:anchor distT="0" distB="0" distL="114300" distR="114300" simplePos="0" relativeHeight="251665408" behindDoc="0" locked="0" layoutInCell="1" allowOverlap="1" wp14:anchorId="6D388979" wp14:editId="7723ED6B">
                      <wp:simplePos x="0" y="0"/>
                      <wp:positionH relativeFrom="column">
                        <wp:posOffset>-218440</wp:posOffset>
                      </wp:positionH>
                      <wp:positionV relativeFrom="paragraph">
                        <wp:posOffset>12065</wp:posOffset>
                      </wp:positionV>
                      <wp:extent cx="902970" cy="1205865"/>
                      <wp:effectExtent l="0" t="0" r="11430" b="13335"/>
                      <wp:wrapNone/>
                      <wp:docPr id="6" name="テキスト ボックス 6"/>
                      <wp:cNvGraphicFramePr/>
                      <a:graphic xmlns:a="http://schemas.openxmlformats.org/drawingml/2006/main">
                        <a:graphicData uri="http://schemas.microsoft.com/office/word/2010/wordprocessingShape">
                          <wps:wsp>
                            <wps:cNvSpPr txBox="1"/>
                            <wps:spPr>
                              <a:xfrm>
                                <a:off x="0" y="0"/>
                                <a:ext cx="902970" cy="1205865"/>
                              </a:xfrm>
                              <a:prstGeom prst="rect">
                                <a:avLst/>
                              </a:prstGeom>
                              <a:solidFill>
                                <a:schemeClr val="lt1"/>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7A17EB06" w14:textId="77777777" w:rsidR="00F74B01" w:rsidRPr="004F6B89" w:rsidRDefault="00F74B01" w:rsidP="00F74B01">
                                  <w:pPr>
                                    <w:spacing w:line="0" w:lineRule="atLeast"/>
                                    <w:jc w:val="center"/>
                                    <w:rPr>
                                      <w:rFonts w:asciiTheme="majorEastAsia" w:eastAsiaTheme="majorEastAsia" w:hAnsiTheme="majorEastAsia"/>
                                    </w:rPr>
                                  </w:pPr>
                                  <w:r w:rsidRPr="004F6B89">
                                    <w:rPr>
                                      <w:rFonts w:asciiTheme="majorEastAsia" w:eastAsiaTheme="majorEastAsia" w:hAnsiTheme="majorEastAsia" w:hint="eastAsia"/>
                                    </w:rPr>
                                    <w:t>（６）</w:t>
                                  </w:r>
                                </w:p>
                                <w:p w14:paraId="02A048E8" w14:textId="77777777" w:rsidR="00343BEB" w:rsidRPr="004F6B89" w:rsidRDefault="00343BEB" w:rsidP="00F74B01">
                                  <w:pPr>
                                    <w:spacing w:line="0" w:lineRule="atLeast"/>
                                    <w:jc w:val="center"/>
                                    <w:rPr>
                                      <w:rFonts w:asciiTheme="majorEastAsia" w:eastAsiaTheme="majorEastAsia" w:hAnsiTheme="majorEastAsia"/>
                                    </w:rPr>
                                  </w:pPr>
                                  <w:r w:rsidRPr="004F6B89">
                                    <w:rPr>
                                      <w:rFonts w:asciiTheme="majorEastAsia" w:eastAsiaTheme="majorEastAsia" w:hAnsiTheme="majorEastAsia" w:hint="eastAsia"/>
                                    </w:rPr>
                                    <w:t>施設計画段階からの利用者の参画に関する検討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88979" id="テキスト ボックス 6" o:spid="_x0000_s1031" type="#_x0000_t202" style="position:absolute;left:0;text-align:left;margin-left:-17.2pt;margin-top:.95pt;width:71.1pt;height:9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gktwIAAMwFAAAOAAAAZHJzL2Uyb0RvYy54bWysVM1OGzEQvlfqO1i+l91EECBig1JQqkoI&#10;UKHi7HjtZFWvx7Wd7KZHIqE+RF+h6rnPsy/SsXcTAuVC1Rw2Y883f59n5uS0LhVZCusK0Bnt7aWU&#10;CM0hL/Qso59vJ++OKHGe6Zwp0CKjK+Ho6ejtm5PKDEUf5qByYQk60W5YmYzOvTfDJHF8Lkrm9sAI&#10;jUoJtmQej3aW5JZV6L1UST9NB0kFNjcWuHAOb89bJR1F/1IK7q+kdMITlVHMzcevjd9p+CajEzac&#10;WWbmBe/SYP+QRckKjUG3rs6ZZ2Rhi79clQW34ED6PQ5lAlIWXMQasJpe+qyamzkzItaC5Dizpcn9&#10;P7f8cnltSZFndECJZiU+UbN+aO5/Nve/m/V30qx/NOt1c/8Lz2QQ6KqMG6LVjUE7X7+HGp99c+/w&#10;MrBQS1uGf6yPoB6JX23JFrUnHC+P0/7xIWo4qnr99OBocBDcJI/Wxjr/QUBJgpBRi48ZOWbLC+db&#10;6AYSgjlQRT4plIqH0EDiTFmyZPj0yscc0fkTlNKkCtEP0zR6fqJ0djbdOphMUvx1Ce7A0KPSIaCI&#10;zdYlFjhquYiSXykRMEp/EhLJjpS8kCXjXOhtphEdUBJreo1hh3/M6jXGbR1oESOD9lvjstBgW5qe&#10;kpt/2ZArWzy+4k7dQfT1tO66rGuhKeQr7CAL7Ug6wycFPvMFc/6aWZxBbA3cK/4KP1IBPhN0EiVz&#10;sN9eug94HA3UUlLhTGfUfV0wKyhRHzUOzXFvfz8sgXjYPzjs48Huaqa7Gr0ozwB7p4cbzPAoBrxX&#10;G1FaKO9w/YxDVFQxzTF2Rv1GPPPtpsH1xcV4HEE49ob5C31jeHAdWA5NfFvfMWu6Tvc4I5ewmX42&#10;fNbwLTZYahgvPMgiTkPguWW14x9XRpynbr2FnbR7jqjHJTz6AwAA//8DAFBLAwQUAAYACAAAACEA&#10;zrB9G9oAAAAJAQAADwAAAGRycy9kb3ducmV2LnhtbEyPzU7DMBCE70i8g7VIXKrWDqmghDgVisQZ&#10;NcB9E2+T0HgdxW4b3h7nBMfRN5qffD/bQVxo8r1jDclGgSBunOm51fD58bbegfAB2eDgmDT8kId9&#10;cXuTY2bclQ90qUIrYgj7DDV0IYyZlL7pyKLfuJE4sqObLIYop1aaCa8x3A7yQalHabHn2NDhSGVH&#10;zak6Ww3VcUUHXpVpMr2rtC6/Kjx991rf382vLyACzeHPDMv8OB2KuKl2ZzZeDBrW6XYbrRE8g1i4&#10;eopX6kUnO5BFLv8/KH4BAAD//wMAUEsBAi0AFAAGAAgAAAAhALaDOJL+AAAA4QEAABMAAAAAAAAA&#10;AAAAAAAAAAAAAFtDb250ZW50X1R5cGVzXS54bWxQSwECLQAUAAYACAAAACEAOP0h/9YAAACUAQAA&#10;CwAAAAAAAAAAAAAAAAAvAQAAX3JlbHMvLnJlbHNQSwECLQAUAAYACAAAACEAB4DIJLcCAADMBQAA&#10;DgAAAAAAAAAAAAAAAAAuAgAAZHJzL2Uyb0RvYy54bWxQSwECLQAUAAYACAAAACEAzrB9G9oAAAAJ&#10;AQAADwAAAAAAAAAAAAAAAAARBQAAZHJzL2Rvd25yZXYueG1sUEsFBgAAAAAEAAQA8wAAABgGAAAA&#10;AA==&#10;" fillcolor="white [3201]" strokecolor="red" strokeweight="1pt">
                      <v:textbox>
                        <w:txbxContent>
                          <w:p w14:paraId="7A17EB06" w14:textId="77777777" w:rsidR="00F74B01" w:rsidRPr="004F6B89" w:rsidRDefault="00F74B01" w:rsidP="00F74B01">
                            <w:pPr>
                              <w:spacing w:line="0" w:lineRule="atLeast"/>
                              <w:jc w:val="center"/>
                              <w:rPr>
                                <w:rFonts w:asciiTheme="majorEastAsia" w:eastAsiaTheme="majorEastAsia" w:hAnsiTheme="majorEastAsia"/>
                              </w:rPr>
                            </w:pPr>
                            <w:r w:rsidRPr="004F6B89">
                              <w:rPr>
                                <w:rFonts w:asciiTheme="majorEastAsia" w:eastAsiaTheme="majorEastAsia" w:hAnsiTheme="majorEastAsia" w:hint="eastAsia"/>
                              </w:rPr>
                              <w:t>（６）</w:t>
                            </w:r>
                          </w:p>
                          <w:p w14:paraId="02A048E8" w14:textId="77777777" w:rsidR="00343BEB" w:rsidRPr="004F6B89" w:rsidRDefault="00343BEB" w:rsidP="00F74B01">
                            <w:pPr>
                              <w:spacing w:line="0" w:lineRule="atLeast"/>
                              <w:jc w:val="center"/>
                              <w:rPr>
                                <w:rFonts w:asciiTheme="majorEastAsia" w:eastAsiaTheme="majorEastAsia" w:hAnsiTheme="majorEastAsia"/>
                              </w:rPr>
                            </w:pPr>
                            <w:r w:rsidRPr="004F6B89">
                              <w:rPr>
                                <w:rFonts w:asciiTheme="majorEastAsia" w:eastAsiaTheme="majorEastAsia" w:hAnsiTheme="majorEastAsia" w:hint="eastAsia"/>
                              </w:rPr>
                              <w:t>施設計画段階からの利用者の参画に関する検討</w:t>
                            </w:r>
                          </w:p>
                        </w:txbxContent>
                      </v:textbox>
                    </v:shape>
                  </w:pict>
                </mc:Fallback>
              </mc:AlternateContent>
            </w:r>
          </w:p>
          <w:p w14:paraId="7C0F180B" w14:textId="77777777" w:rsidR="00F74B01" w:rsidRDefault="00F74B01" w:rsidP="00F74B01">
            <w:pPr>
              <w:autoSpaceDE w:val="0"/>
              <w:autoSpaceDN w:val="0"/>
              <w:adjustRightInd w:val="0"/>
              <w:spacing w:line="283" w:lineRule="atLeast"/>
              <w:ind w:left="210" w:hangingChars="100" w:hanging="210"/>
              <w:jc w:val="left"/>
              <w:rPr>
                <w:rFonts w:ascii="ＭＳ 明朝"/>
                <w:color w:val="000000"/>
                <w:kern w:val="0"/>
                <w:szCs w:val="21"/>
              </w:rPr>
            </w:pPr>
          </w:p>
          <w:p w14:paraId="6A1A5E59" w14:textId="77777777" w:rsidR="00F74B01" w:rsidRDefault="00F74B01" w:rsidP="00F74B01">
            <w:pPr>
              <w:autoSpaceDE w:val="0"/>
              <w:autoSpaceDN w:val="0"/>
              <w:adjustRightInd w:val="0"/>
              <w:spacing w:line="283" w:lineRule="atLeast"/>
              <w:ind w:left="210" w:hangingChars="100" w:hanging="210"/>
              <w:jc w:val="left"/>
              <w:rPr>
                <w:rFonts w:ascii="ＭＳ 明朝"/>
                <w:color w:val="000000"/>
                <w:kern w:val="0"/>
                <w:szCs w:val="21"/>
              </w:rPr>
            </w:pPr>
          </w:p>
        </w:tc>
        <w:tc>
          <w:tcPr>
            <w:tcW w:w="5475" w:type="dxa"/>
            <w:gridSpan w:val="3"/>
            <w:tcBorders>
              <w:top w:val="nil"/>
              <w:left w:val="single" w:sz="6" w:space="0" w:color="auto"/>
              <w:bottom w:val="single" w:sz="4" w:space="0" w:color="auto"/>
              <w:right w:val="single" w:sz="6" w:space="0" w:color="auto"/>
            </w:tcBorders>
          </w:tcPr>
          <w:p w14:paraId="10A25C05" w14:textId="3FAC746F" w:rsidR="00F74B01" w:rsidRPr="00F74B01" w:rsidRDefault="00F74B01" w:rsidP="00F74B01">
            <w:pPr>
              <w:rPr>
                <w:rFonts w:asciiTheme="minorEastAsia" w:hAnsiTheme="minorEastAsia"/>
                <w:sz w:val="22"/>
              </w:rPr>
            </w:pPr>
            <w:r w:rsidRPr="00C66781">
              <w:rPr>
                <w:rFonts w:asciiTheme="minorEastAsia" w:hAnsiTheme="minorEastAsia" w:hint="eastAsia"/>
                <w:sz w:val="22"/>
              </w:rPr>
              <w:t>国、地方公共団体その他規則第12条で定める団体においては、施設等の整備の計画の策定等への利用者の参画に努めること。</w:t>
            </w:r>
          </w:p>
        </w:tc>
        <w:tc>
          <w:tcPr>
            <w:tcW w:w="400" w:type="dxa"/>
            <w:tcBorders>
              <w:top w:val="nil"/>
              <w:left w:val="nil"/>
              <w:bottom w:val="nil"/>
              <w:right w:val="single" w:sz="6" w:space="0" w:color="auto"/>
            </w:tcBorders>
          </w:tcPr>
          <w:p w14:paraId="3FB0DD92" w14:textId="38069766" w:rsidR="00F74B01" w:rsidRDefault="00F74B01">
            <w:pPr>
              <w:autoSpaceDE w:val="0"/>
              <w:autoSpaceDN w:val="0"/>
              <w:adjustRightInd w:val="0"/>
              <w:spacing w:line="283" w:lineRule="atLeast"/>
              <w:jc w:val="left"/>
              <w:rPr>
                <w:rFonts w:ascii="ＭＳ 明朝" w:cs="ＭＳ 明朝"/>
                <w:color w:val="000000"/>
                <w:kern w:val="0"/>
                <w:szCs w:val="21"/>
              </w:rPr>
            </w:pPr>
          </w:p>
        </w:tc>
        <w:tc>
          <w:tcPr>
            <w:tcW w:w="661" w:type="dxa"/>
            <w:tcBorders>
              <w:top w:val="nil"/>
              <w:left w:val="single" w:sz="6" w:space="0" w:color="auto"/>
              <w:bottom w:val="nil"/>
              <w:right w:val="nil"/>
            </w:tcBorders>
          </w:tcPr>
          <w:p w14:paraId="7F30F4E4" w14:textId="351AF90F" w:rsidR="00F74B01" w:rsidRDefault="00F74B01">
            <w:pPr>
              <w:autoSpaceDE w:val="0"/>
              <w:autoSpaceDN w:val="0"/>
              <w:adjustRightInd w:val="0"/>
              <w:spacing w:line="283" w:lineRule="atLeast"/>
              <w:jc w:val="left"/>
              <w:rPr>
                <w:rFonts w:ascii="ＭＳ 明朝" w:cs="ＭＳ 明朝"/>
                <w:color w:val="000000"/>
                <w:kern w:val="0"/>
                <w:szCs w:val="21"/>
              </w:rPr>
            </w:pPr>
          </w:p>
        </w:tc>
        <w:tc>
          <w:tcPr>
            <w:tcW w:w="1118" w:type="dxa"/>
            <w:tcBorders>
              <w:top w:val="nil"/>
              <w:left w:val="single" w:sz="6" w:space="0" w:color="auto"/>
              <w:bottom w:val="single" w:sz="4" w:space="0" w:color="auto"/>
              <w:right w:val="single" w:sz="6" w:space="0" w:color="auto"/>
            </w:tcBorders>
          </w:tcPr>
          <w:p w14:paraId="142FBA47" w14:textId="206BD986" w:rsidR="00F74B01" w:rsidRDefault="00F74B01" w:rsidP="00F74B01">
            <w:pPr>
              <w:autoSpaceDE w:val="0"/>
              <w:autoSpaceDN w:val="0"/>
              <w:adjustRightInd w:val="0"/>
              <w:spacing w:line="283" w:lineRule="atLeast"/>
              <w:ind w:left="210" w:hangingChars="100" w:hanging="210"/>
              <w:jc w:val="left"/>
              <w:rPr>
                <w:rFonts w:ascii="ＭＳ 明朝"/>
                <w:color w:val="000000"/>
                <w:kern w:val="0"/>
                <w:szCs w:val="21"/>
              </w:rPr>
            </w:pPr>
            <w:r>
              <w:rPr>
                <w:rFonts w:ascii="ＭＳ 明朝" w:hint="eastAsia"/>
                <w:color w:val="000000"/>
                <w:kern w:val="0"/>
                <w:szCs w:val="21"/>
              </w:rPr>
              <w:t>18　施設計画段階からの利用者の参画</w:t>
            </w:r>
          </w:p>
        </w:tc>
        <w:tc>
          <w:tcPr>
            <w:tcW w:w="5403" w:type="dxa"/>
            <w:gridSpan w:val="3"/>
            <w:tcBorders>
              <w:top w:val="nil"/>
              <w:left w:val="single" w:sz="6" w:space="0" w:color="auto"/>
              <w:bottom w:val="single" w:sz="4" w:space="0" w:color="auto"/>
              <w:right w:val="single" w:sz="6" w:space="0" w:color="auto"/>
            </w:tcBorders>
          </w:tcPr>
          <w:p w14:paraId="0609FB8E" w14:textId="39C9F30A" w:rsidR="00F74B01" w:rsidRDefault="00282788">
            <w:pPr>
              <w:autoSpaceDE w:val="0"/>
              <w:autoSpaceDN w:val="0"/>
              <w:adjustRightInd w:val="0"/>
              <w:spacing w:line="283" w:lineRule="atLeast"/>
              <w:jc w:val="left"/>
              <w:rPr>
                <w:rFonts w:ascii="ＭＳ 明朝"/>
                <w:color w:val="000000"/>
                <w:kern w:val="0"/>
                <w:szCs w:val="21"/>
              </w:rPr>
            </w:pPr>
            <w:r>
              <w:rPr>
                <w:rFonts w:ascii="ＭＳ 明朝" w:hint="eastAsia"/>
                <w:color w:val="000000"/>
                <w:kern w:val="0"/>
                <w:szCs w:val="21"/>
              </w:rPr>
              <w:t>（新設）</w:t>
            </w:r>
          </w:p>
        </w:tc>
        <w:tc>
          <w:tcPr>
            <w:tcW w:w="237" w:type="dxa"/>
            <w:tcBorders>
              <w:top w:val="nil"/>
              <w:left w:val="nil"/>
              <w:bottom w:val="nil"/>
              <w:right w:val="single" w:sz="6" w:space="0" w:color="auto"/>
            </w:tcBorders>
          </w:tcPr>
          <w:p w14:paraId="48042E2F" w14:textId="77777777" w:rsidR="00F74B01" w:rsidRDefault="00F74B01">
            <w:pPr>
              <w:autoSpaceDE w:val="0"/>
              <w:autoSpaceDN w:val="0"/>
              <w:adjustRightInd w:val="0"/>
              <w:spacing w:line="283" w:lineRule="atLeast"/>
              <w:jc w:val="left"/>
              <w:rPr>
                <w:rFonts w:ascii="ＭＳ 明朝" w:cs="ＭＳ 明朝"/>
                <w:color w:val="000000"/>
                <w:kern w:val="0"/>
                <w:szCs w:val="21"/>
              </w:rPr>
            </w:pPr>
          </w:p>
        </w:tc>
      </w:tr>
      <w:tr w:rsidR="001F218F" w14:paraId="4F355B0E" w14:textId="77777777" w:rsidTr="00E92145">
        <w:trPr>
          <w:trHeight w:val="212"/>
        </w:trPr>
        <w:tc>
          <w:tcPr>
            <w:tcW w:w="7419" w:type="dxa"/>
            <w:gridSpan w:val="6"/>
            <w:tcBorders>
              <w:top w:val="nil"/>
              <w:left w:val="single" w:sz="6" w:space="0" w:color="auto"/>
              <w:bottom w:val="nil"/>
              <w:right w:val="single" w:sz="6" w:space="0" w:color="auto"/>
            </w:tcBorders>
          </w:tcPr>
          <w:p w14:paraId="5738236C" w14:textId="2AD3E49B" w:rsidR="001F218F" w:rsidRDefault="001F218F">
            <w:pPr>
              <w:autoSpaceDE w:val="0"/>
              <w:autoSpaceDN w:val="0"/>
              <w:adjustRightInd w:val="0"/>
              <w:spacing w:line="283" w:lineRule="atLeast"/>
              <w:jc w:val="left"/>
              <w:rPr>
                <w:rFonts w:ascii="ＭＳ 明朝" w:cs="ＭＳ 明朝"/>
                <w:color w:val="000000"/>
                <w:kern w:val="0"/>
                <w:szCs w:val="21"/>
              </w:rPr>
            </w:pPr>
          </w:p>
        </w:tc>
        <w:tc>
          <w:tcPr>
            <w:tcW w:w="7419" w:type="dxa"/>
            <w:gridSpan w:val="6"/>
            <w:tcBorders>
              <w:top w:val="nil"/>
              <w:left w:val="single" w:sz="6" w:space="0" w:color="auto"/>
              <w:bottom w:val="nil"/>
              <w:right w:val="single" w:sz="6" w:space="0" w:color="auto"/>
            </w:tcBorders>
          </w:tcPr>
          <w:p w14:paraId="1FB3C911" w14:textId="1C83B248" w:rsidR="001F218F" w:rsidRDefault="001F218F">
            <w:pPr>
              <w:autoSpaceDE w:val="0"/>
              <w:autoSpaceDN w:val="0"/>
              <w:adjustRightInd w:val="0"/>
              <w:spacing w:line="283" w:lineRule="atLeast"/>
              <w:jc w:val="left"/>
              <w:rPr>
                <w:rFonts w:ascii="ＭＳ 明朝" w:cs="ＭＳ 明朝"/>
                <w:color w:val="000000"/>
                <w:kern w:val="0"/>
                <w:szCs w:val="21"/>
              </w:rPr>
            </w:pPr>
          </w:p>
        </w:tc>
      </w:tr>
      <w:tr w:rsidR="00C449AA" w14:paraId="43A0B77D" w14:textId="77777777" w:rsidTr="00E92145">
        <w:trPr>
          <w:trHeight w:val="212"/>
        </w:trPr>
        <w:tc>
          <w:tcPr>
            <w:tcW w:w="7419" w:type="dxa"/>
            <w:gridSpan w:val="6"/>
            <w:tcBorders>
              <w:top w:val="nil"/>
              <w:left w:val="single" w:sz="6" w:space="0" w:color="auto"/>
              <w:bottom w:val="nil"/>
              <w:right w:val="single" w:sz="6" w:space="0" w:color="auto"/>
            </w:tcBorders>
          </w:tcPr>
          <w:p w14:paraId="4CF305AC" w14:textId="24D30378" w:rsidR="00C449AA" w:rsidRDefault="00C449AA" w:rsidP="003F6C5B">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 xml:space="preserve">　　２　公共交通機関の施設に関する整備基準　（略）</w:t>
            </w:r>
          </w:p>
        </w:tc>
        <w:tc>
          <w:tcPr>
            <w:tcW w:w="7419" w:type="dxa"/>
            <w:gridSpan w:val="6"/>
            <w:tcBorders>
              <w:top w:val="nil"/>
              <w:left w:val="single" w:sz="6" w:space="0" w:color="auto"/>
              <w:bottom w:val="nil"/>
              <w:right w:val="single" w:sz="6" w:space="0" w:color="auto"/>
            </w:tcBorders>
          </w:tcPr>
          <w:p w14:paraId="222D6C4E" w14:textId="5EC29221" w:rsidR="00C449AA" w:rsidRDefault="00C449AA" w:rsidP="00B76E24">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 xml:space="preserve">　　２　公共交通機関の施設に関する整備基準　（略）</w:t>
            </w:r>
          </w:p>
        </w:tc>
      </w:tr>
      <w:tr w:rsidR="00BF601D" w14:paraId="2FCDDABD" w14:textId="77777777" w:rsidTr="00E92145">
        <w:trPr>
          <w:trHeight w:val="212"/>
        </w:trPr>
        <w:tc>
          <w:tcPr>
            <w:tcW w:w="7419" w:type="dxa"/>
            <w:gridSpan w:val="6"/>
            <w:tcBorders>
              <w:top w:val="nil"/>
              <w:left w:val="single" w:sz="6" w:space="0" w:color="auto"/>
              <w:bottom w:val="nil"/>
              <w:right w:val="single" w:sz="6" w:space="0" w:color="auto"/>
            </w:tcBorders>
          </w:tcPr>
          <w:p w14:paraId="07AC175F" w14:textId="7BF44ADD" w:rsidR="00BF601D" w:rsidRDefault="00BF601D" w:rsidP="003F6C5B">
            <w:pPr>
              <w:autoSpaceDE w:val="0"/>
              <w:autoSpaceDN w:val="0"/>
              <w:adjustRightInd w:val="0"/>
              <w:spacing w:line="283" w:lineRule="atLeast"/>
              <w:jc w:val="left"/>
              <w:rPr>
                <w:rFonts w:ascii="ＭＳ 明朝" w:cs="ＭＳ 明朝"/>
                <w:color w:val="000000"/>
                <w:kern w:val="0"/>
                <w:szCs w:val="21"/>
              </w:rPr>
            </w:pPr>
          </w:p>
        </w:tc>
        <w:tc>
          <w:tcPr>
            <w:tcW w:w="7419" w:type="dxa"/>
            <w:gridSpan w:val="6"/>
            <w:tcBorders>
              <w:top w:val="nil"/>
              <w:left w:val="single" w:sz="6" w:space="0" w:color="auto"/>
              <w:bottom w:val="nil"/>
              <w:right w:val="single" w:sz="6" w:space="0" w:color="auto"/>
            </w:tcBorders>
          </w:tcPr>
          <w:p w14:paraId="70094CA2" w14:textId="6E1C571B" w:rsidR="00BF601D" w:rsidRDefault="00BF601D" w:rsidP="00B76E24">
            <w:pPr>
              <w:autoSpaceDE w:val="0"/>
              <w:autoSpaceDN w:val="0"/>
              <w:adjustRightInd w:val="0"/>
              <w:spacing w:line="283" w:lineRule="atLeast"/>
              <w:jc w:val="left"/>
              <w:rPr>
                <w:rFonts w:ascii="ＭＳ 明朝" w:cs="ＭＳ 明朝"/>
                <w:color w:val="000000"/>
                <w:kern w:val="0"/>
                <w:szCs w:val="21"/>
              </w:rPr>
            </w:pPr>
          </w:p>
        </w:tc>
      </w:tr>
      <w:tr w:rsidR="00C449AA" w14:paraId="7D08D45D" w14:textId="77777777" w:rsidTr="00E92145">
        <w:trPr>
          <w:trHeight w:val="212"/>
        </w:trPr>
        <w:tc>
          <w:tcPr>
            <w:tcW w:w="7419" w:type="dxa"/>
            <w:gridSpan w:val="6"/>
            <w:tcBorders>
              <w:top w:val="nil"/>
              <w:left w:val="single" w:sz="6" w:space="0" w:color="auto"/>
              <w:bottom w:val="nil"/>
              <w:right w:val="single" w:sz="6" w:space="0" w:color="auto"/>
            </w:tcBorders>
          </w:tcPr>
          <w:p w14:paraId="074D501E" w14:textId="30C390ED" w:rsidR="006B7CAA" w:rsidRDefault="00C449AA" w:rsidP="006B7CAA">
            <w:pPr>
              <w:autoSpaceDE w:val="0"/>
              <w:autoSpaceDN w:val="0"/>
              <w:adjustRightInd w:val="0"/>
              <w:spacing w:line="283" w:lineRule="atLeast"/>
              <w:jc w:val="left"/>
              <w:rPr>
                <w:rFonts w:ascii="ＭＳ 明朝" w:cs="ＭＳ 明朝"/>
                <w:color w:val="000000"/>
                <w:kern w:val="0"/>
                <w:szCs w:val="21"/>
              </w:rPr>
            </w:pPr>
            <w:r>
              <w:rPr>
                <w:rFonts w:ascii="ＭＳ 明朝" w:cs="ＭＳ 明朝"/>
                <w:color w:val="000000"/>
                <w:kern w:val="0"/>
                <w:szCs w:val="21"/>
              </w:rPr>
              <w:t xml:space="preserve">　　３　道路に関する整備基準　</w:t>
            </w:r>
            <w:r w:rsidR="00373006">
              <w:rPr>
                <w:rFonts w:ascii="ＭＳ 明朝" w:cs="ＭＳ 明朝" w:hint="eastAsia"/>
                <w:color w:val="000000"/>
                <w:kern w:val="0"/>
                <w:szCs w:val="21"/>
              </w:rPr>
              <w:t>（略）</w:t>
            </w:r>
          </w:p>
        </w:tc>
        <w:tc>
          <w:tcPr>
            <w:tcW w:w="7419" w:type="dxa"/>
            <w:gridSpan w:val="6"/>
            <w:tcBorders>
              <w:top w:val="nil"/>
              <w:left w:val="single" w:sz="6" w:space="0" w:color="auto"/>
              <w:bottom w:val="nil"/>
              <w:right w:val="single" w:sz="6" w:space="0" w:color="auto"/>
            </w:tcBorders>
          </w:tcPr>
          <w:p w14:paraId="3C073F01" w14:textId="6322C441" w:rsidR="006B7CAA" w:rsidRDefault="00C449AA" w:rsidP="006B7CAA">
            <w:pPr>
              <w:autoSpaceDE w:val="0"/>
              <w:autoSpaceDN w:val="0"/>
              <w:adjustRightInd w:val="0"/>
              <w:spacing w:line="283" w:lineRule="atLeast"/>
              <w:jc w:val="left"/>
              <w:rPr>
                <w:rFonts w:ascii="ＭＳ 明朝" w:cs="ＭＳ 明朝"/>
                <w:color w:val="000000"/>
                <w:kern w:val="0"/>
                <w:szCs w:val="21"/>
              </w:rPr>
            </w:pPr>
            <w:r>
              <w:rPr>
                <w:rFonts w:ascii="ＭＳ 明朝" w:cs="ＭＳ 明朝"/>
                <w:color w:val="000000"/>
                <w:kern w:val="0"/>
                <w:szCs w:val="21"/>
              </w:rPr>
              <w:t xml:space="preserve">　　３　道路に関する整備基準　</w:t>
            </w:r>
            <w:r w:rsidR="00373006">
              <w:rPr>
                <w:rFonts w:ascii="ＭＳ 明朝" w:cs="ＭＳ 明朝" w:hint="eastAsia"/>
                <w:color w:val="000000"/>
                <w:kern w:val="0"/>
                <w:szCs w:val="21"/>
              </w:rPr>
              <w:t>（略）</w:t>
            </w:r>
          </w:p>
        </w:tc>
      </w:tr>
      <w:tr w:rsidR="00373006" w14:paraId="5FB04377" w14:textId="77777777" w:rsidTr="00216D6E">
        <w:trPr>
          <w:trHeight w:val="2393"/>
        </w:trPr>
        <w:tc>
          <w:tcPr>
            <w:tcW w:w="7419" w:type="dxa"/>
            <w:gridSpan w:val="6"/>
            <w:tcBorders>
              <w:top w:val="nil"/>
              <w:left w:val="single" w:sz="6" w:space="0" w:color="auto"/>
              <w:bottom w:val="single" w:sz="4" w:space="0" w:color="auto"/>
              <w:right w:val="single" w:sz="6" w:space="0" w:color="auto"/>
            </w:tcBorders>
          </w:tcPr>
          <w:p w14:paraId="5A27D1E8" w14:textId="4E9258A0" w:rsidR="00810058" w:rsidRDefault="00810058" w:rsidP="008F0F20">
            <w:pPr>
              <w:spacing w:line="0" w:lineRule="atLeast"/>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noProof/>
                <w:color w:val="000000"/>
                <w:kern w:val="0"/>
                <w:szCs w:val="21"/>
              </w:rPr>
              <w:lastRenderedPageBreak/>
              <mc:AlternateContent>
                <mc:Choice Requires="wps">
                  <w:drawing>
                    <wp:anchor distT="0" distB="0" distL="114300" distR="114300" simplePos="0" relativeHeight="251675648" behindDoc="0" locked="0" layoutInCell="1" allowOverlap="1" wp14:anchorId="69AE5C27" wp14:editId="634B2246">
                      <wp:simplePos x="0" y="0"/>
                      <wp:positionH relativeFrom="column">
                        <wp:posOffset>1137850</wp:posOffset>
                      </wp:positionH>
                      <wp:positionV relativeFrom="paragraph">
                        <wp:posOffset>172367</wp:posOffset>
                      </wp:positionV>
                      <wp:extent cx="3520440" cy="1089660"/>
                      <wp:effectExtent l="0" t="0" r="22860" b="15240"/>
                      <wp:wrapNone/>
                      <wp:docPr id="10" name="大かっこ 10"/>
                      <wp:cNvGraphicFramePr/>
                      <a:graphic xmlns:a="http://schemas.openxmlformats.org/drawingml/2006/main">
                        <a:graphicData uri="http://schemas.microsoft.com/office/word/2010/wordprocessingShape">
                          <wps:wsp>
                            <wps:cNvSpPr/>
                            <wps:spPr>
                              <a:xfrm>
                                <a:off x="0" y="0"/>
                                <a:ext cx="3520440" cy="10896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E6FABAF" w14:textId="37B376BA" w:rsidR="00DD1660" w:rsidRPr="00DD1660" w:rsidRDefault="00DD1660" w:rsidP="00106FE7">
                                  <w:pPr>
                                    <w:jc w:val="left"/>
                                    <w:rPr>
                                      <w:rFonts w:asciiTheme="minorEastAsia" w:eastAsiaTheme="minorEastAsia" w:hAnsiTheme="minorEastAsia" w:hint="eastAsia"/>
                                      <w:szCs w:val="21"/>
                                    </w:rPr>
                                  </w:pPr>
                                  <w:r w:rsidRPr="00766627">
                                    <w:rPr>
                                      <w:rFonts w:asciiTheme="minorEastAsia" w:eastAsiaTheme="minorEastAsia" w:hAnsiTheme="minorEastAsia" w:hint="eastAsia"/>
                                      <w:szCs w:val="21"/>
                                    </w:rPr>
                                    <w:t>＜</w:t>
                                  </w:r>
                                  <w:r>
                                    <w:rPr>
                                      <w:rFonts w:asciiTheme="minorEastAsia" w:eastAsiaTheme="minorEastAsia" w:hAnsiTheme="minorEastAsia" w:hint="eastAsia"/>
                                      <w:szCs w:val="21"/>
                                    </w:rPr>
                                    <w:t>整備ガイドブック【望ましい水準</w:t>
                                  </w:r>
                                  <w:r w:rsidRPr="00766627">
                                    <w:rPr>
                                      <w:rFonts w:asciiTheme="minorEastAsia" w:eastAsiaTheme="minorEastAsia" w:hAnsiTheme="minorEastAsia" w:hint="eastAsia"/>
                                      <w:szCs w:val="21"/>
                                    </w:rPr>
                                    <w:t>】掲載＞</w:t>
                                  </w:r>
                                </w:p>
                                <w:p w14:paraId="60AAC312" w14:textId="0A551FB0" w:rsidR="00F22856" w:rsidRPr="00DD1660" w:rsidRDefault="00DD1660" w:rsidP="00106FE7">
                                  <w:pPr>
                                    <w:jc w:val="left"/>
                                    <w:rPr>
                                      <w:rFonts w:asciiTheme="minorEastAsia" w:eastAsiaTheme="minorEastAsia" w:hAnsiTheme="minorEastAsia" w:hint="eastAsia"/>
                                      <w:sz w:val="22"/>
                                    </w:rPr>
                                  </w:pPr>
                                  <w:r w:rsidRPr="00DD1660">
                                    <w:rPr>
                                      <w:rFonts w:asciiTheme="minorEastAsia" w:hAnsiTheme="minorEastAsia" w:hint="eastAsia"/>
                                    </w:rPr>
                                    <w:t>・幅広歩道等における休憩施設設置について、特定道路以外の道路においても障害者や高齢者をは</w:t>
                                  </w:r>
                                  <w:r w:rsidR="00C46407">
                                    <w:rPr>
                                      <w:rFonts w:asciiTheme="minorEastAsia" w:hAnsiTheme="minorEastAsia" w:hint="eastAsia"/>
                                    </w:rPr>
                                    <w:t>じめ誰もが快適に利用できるよう、整備ガイドブックに</w:t>
                                  </w:r>
                                  <w:bookmarkStart w:id="1" w:name="_GoBack"/>
                                  <w:bookmarkEnd w:id="1"/>
                                  <w:r>
                                    <w:rPr>
                                      <w:rFonts w:asciiTheme="minorEastAsia" w:hAnsiTheme="minorEastAsia" w:hint="eastAsia"/>
                                    </w:rPr>
                                    <w:t>望ましい水準</w:t>
                                  </w:r>
                                  <w:r>
                                    <w:rPr>
                                      <w:rFonts w:asciiTheme="minorEastAsia" w:hAnsiTheme="minorEastAsia"/>
                                    </w:rPr>
                                    <w:t>として記載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E5C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32" type="#_x0000_t185" style="position:absolute;margin-left:89.6pt;margin-top:13.55pt;width:277.2pt;height:8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TBlwIAAHUFAAAOAAAAZHJzL2Uyb0RvYy54bWysVM1u1DAQviPxDpbvNMnSLu2q2WrVqgip&#10;aita1LPXsbsWjsfY3k2WW8898ggg8WAV78HYSXZXBQmBuDieeH6/+WaOT9pak5VwXoEpabGXUyIM&#10;h0qZ+5J+uD1/dUiJD8xUTIMRJV0LT0+mL18cN3YiRrAAXQlH0Inxk8aWdBGCnWSZ5wtRM78HVhh8&#10;lOBqFlB091nlWIPea52N8nycNeAq64AL7/HvWfdIp8m/lIKHKym9CESXFHML6XTpnMczmx6zyb1j&#10;dqF4nwb7hyxqpgwG3bg6Y4GRpVO/uKoVd+BBhj0OdQZSKi5SDVhNkT+r5mbBrEi1IDjebmDy/88t&#10;v1xdO6Iq7B3CY1iNPfrx7fvTw+PTw9enhy8EfyNGjfUTVL2x166XPF5jwa10dfxiKaRNuK43uIo2&#10;EI4/Xx+M8v199M/xrcgPj8bj5DXbmlvnw1sBNYmXks4d4x9FuGbKJVjZ6sIHjIwWg2YMqk08PWhV&#10;nSutkxCZI061IyuGPQ9tEfNHux0tlKJlFqvq6ki3sNai8/peSMQEMy9S9MTGrU/GuTBh8KsNakcz&#10;iRlsDPM/G/b60VQkpv6N8cYiRQYTNsa1MtCB9iztLRSy0x8Q6OqOEIR23iYyjIemz6FaI0EcdJPj&#10;LT9X2KEL5rE5DkcFu4rjH67wkBqakkJ/o2QB7vPv/kd9ZDC+UtLg6JXUf1oyJyjR7wxy+6hIZAlJ&#10;2D94M8IYbvdlvvtilvUpYKcLXDSWp2vUD3q4Sgf1HW6JWYyKT8xwjF1SHtwgnIZuJeCe4WI2S2o4&#10;n5aFC3Nj+cCDSL3b9o4529M0IMMvYRhTNnlG0043dsjAbBlAqsThiHSHa98BnO1E0X4PxeWxKyet&#10;7bac/gQAAP//AwBQSwMEFAAGAAgAAAAhALwaZZzgAAAACgEAAA8AAABkcnMvZG93bnJldi54bWxM&#10;j9FKwzAUhu8F3yEcwZvh0nXQLl3TIQ4vBB04fYAsOWvKmqQ02VZ9eo9Xevnzf/znO/Vmcj274Bi7&#10;4CUs5hkw9DqYzrcSPj+eH1bAYlLeqD54lPCFETbN7U2tKhOu/h0v+9QyGvGxUhJsSkPFedQWnYrz&#10;MKCn7hhGpxLFseVmVFcadz3Ps6zgTnWeLlg14JNFfdqfnQR8tWJWhLeZ2E478a23vHvRRynv76bH&#10;NbCEU/qD4Vef1KEhp0M4exNZT7kUOaES8nIBjIByuSyAHagRqxJ4U/P/LzQ/AAAA//8DAFBLAQIt&#10;ABQABgAIAAAAIQC2gziS/gAAAOEBAAATAAAAAAAAAAAAAAAAAAAAAABbQ29udGVudF9UeXBlc10u&#10;eG1sUEsBAi0AFAAGAAgAAAAhADj9If/WAAAAlAEAAAsAAAAAAAAAAAAAAAAALwEAAF9yZWxzLy5y&#10;ZWxzUEsBAi0AFAAGAAgAAAAhAKnH5MGXAgAAdQUAAA4AAAAAAAAAAAAAAAAALgIAAGRycy9lMm9E&#10;b2MueG1sUEsBAi0AFAAGAAgAAAAhALwaZZzgAAAACgEAAA8AAAAAAAAAAAAAAAAA8QQAAGRycy9k&#10;b3ducmV2LnhtbFBLBQYAAAAABAAEAPMAAAD+BQAAAAA=&#10;" strokecolor="black [3213]">
                      <v:textbox>
                        <w:txbxContent>
                          <w:p w14:paraId="3E6FABAF" w14:textId="37B376BA" w:rsidR="00DD1660" w:rsidRPr="00DD1660" w:rsidRDefault="00DD1660" w:rsidP="00106FE7">
                            <w:pPr>
                              <w:jc w:val="left"/>
                              <w:rPr>
                                <w:rFonts w:asciiTheme="minorEastAsia" w:eastAsiaTheme="minorEastAsia" w:hAnsiTheme="minorEastAsia" w:hint="eastAsia"/>
                                <w:szCs w:val="21"/>
                              </w:rPr>
                            </w:pPr>
                            <w:r w:rsidRPr="00766627">
                              <w:rPr>
                                <w:rFonts w:asciiTheme="minorEastAsia" w:eastAsiaTheme="minorEastAsia" w:hAnsiTheme="minorEastAsia" w:hint="eastAsia"/>
                                <w:szCs w:val="21"/>
                              </w:rPr>
                              <w:t>＜</w:t>
                            </w:r>
                            <w:r>
                              <w:rPr>
                                <w:rFonts w:asciiTheme="minorEastAsia" w:eastAsiaTheme="minorEastAsia" w:hAnsiTheme="minorEastAsia" w:hint="eastAsia"/>
                                <w:szCs w:val="21"/>
                              </w:rPr>
                              <w:t>整備ガイドブック【望ましい水準</w:t>
                            </w:r>
                            <w:r w:rsidRPr="00766627">
                              <w:rPr>
                                <w:rFonts w:asciiTheme="minorEastAsia" w:eastAsiaTheme="minorEastAsia" w:hAnsiTheme="minorEastAsia" w:hint="eastAsia"/>
                                <w:szCs w:val="21"/>
                              </w:rPr>
                              <w:t>】掲載＞</w:t>
                            </w:r>
                          </w:p>
                          <w:p w14:paraId="60AAC312" w14:textId="0A551FB0" w:rsidR="00F22856" w:rsidRPr="00DD1660" w:rsidRDefault="00DD1660" w:rsidP="00106FE7">
                            <w:pPr>
                              <w:jc w:val="left"/>
                              <w:rPr>
                                <w:rFonts w:asciiTheme="minorEastAsia" w:eastAsiaTheme="minorEastAsia" w:hAnsiTheme="minorEastAsia" w:hint="eastAsia"/>
                                <w:sz w:val="22"/>
                              </w:rPr>
                            </w:pPr>
                            <w:r w:rsidRPr="00DD1660">
                              <w:rPr>
                                <w:rFonts w:asciiTheme="minorEastAsia" w:hAnsiTheme="minorEastAsia" w:hint="eastAsia"/>
                              </w:rPr>
                              <w:t>・幅広歩道等における休憩施設設置について、特定道路以外の道路においても障害者や高齢者をは</w:t>
                            </w:r>
                            <w:r w:rsidR="00C46407">
                              <w:rPr>
                                <w:rFonts w:asciiTheme="minorEastAsia" w:hAnsiTheme="minorEastAsia" w:hint="eastAsia"/>
                              </w:rPr>
                              <w:t>じめ誰もが快適に利用できるよう、整備ガイドブックに</w:t>
                            </w:r>
                            <w:bookmarkStart w:id="2" w:name="_GoBack"/>
                            <w:bookmarkEnd w:id="2"/>
                            <w:r>
                              <w:rPr>
                                <w:rFonts w:asciiTheme="minorEastAsia" w:hAnsiTheme="minorEastAsia" w:hint="eastAsia"/>
                              </w:rPr>
                              <w:t>望ましい水準</w:t>
                            </w:r>
                            <w:r>
                              <w:rPr>
                                <w:rFonts w:asciiTheme="minorEastAsia" w:hAnsiTheme="minorEastAsia"/>
                              </w:rPr>
                              <w:t>として記載</w:t>
                            </w:r>
                          </w:p>
                        </w:txbxContent>
                      </v:textbox>
                    </v:shape>
                  </w:pict>
                </mc:Fallback>
              </mc:AlternateContent>
            </w:r>
            <w:r>
              <w:rPr>
                <w:rFonts w:ascii="ＭＳ 明朝" w:cs="ＭＳ 明朝" w:hint="eastAsia"/>
                <w:noProof/>
                <w:color w:val="000000"/>
                <w:spacing w:val="5"/>
                <w:kern w:val="0"/>
                <w:szCs w:val="21"/>
              </w:rPr>
              <mc:AlternateContent>
                <mc:Choice Requires="wps">
                  <w:drawing>
                    <wp:anchor distT="0" distB="0" distL="114300" distR="114300" simplePos="0" relativeHeight="251669504" behindDoc="0" locked="0" layoutInCell="1" allowOverlap="1" wp14:anchorId="03060411" wp14:editId="5F5ED807">
                      <wp:simplePos x="0" y="0"/>
                      <wp:positionH relativeFrom="column">
                        <wp:posOffset>73660</wp:posOffset>
                      </wp:positionH>
                      <wp:positionV relativeFrom="paragraph">
                        <wp:posOffset>83185</wp:posOffset>
                      </wp:positionV>
                      <wp:extent cx="952500" cy="12192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952500" cy="1219200"/>
                              </a:xfrm>
                              <a:prstGeom prst="rect">
                                <a:avLst/>
                              </a:prstGeom>
                              <a:solidFill>
                                <a:schemeClr val="lt1"/>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25F5916D" w14:textId="77777777" w:rsidR="00D709A9" w:rsidRDefault="008F0F20" w:rsidP="008F0F20">
                                  <w:pPr>
                                    <w:spacing w:line="0" w:lineRule="atLeast"/>
                                    <w:jc w:val="left"/>
                                    <w:rPr>
                                      <w:rFonts w:asciiTheme="majorEastAsia" w:eastAsiaTheme="majorEastAsia" w:hAnsiTheme="majorEastAsia"/>
                                    </w:rPr>
                                  </w:pPr>
                                  <w:r w:rsidRPr="008F0F20">
                                    <w:rPr>
                                      <w:rFonts w:asciiTheme="majorEastAsia" w:eastAsiaTheme="majorEastAsia" w:hAnsiTheme="majorEastAsia" w:hint="eastAsia"/>
                                    </w:rPr>
                                    <w:t>（</w:t>
                                  </w:r>
                                  <w:r w:rsidRPr="008F0F20">
                                    <w:rPr>
                                      <w:rFonts w:asciiTheme="majorEastAsia" w:eastAsiaTheme="majorEastAsia" w:hAnsiTheme="majorEastAsia" w:hint="eastAsia"/>
                                    </w:rPr>
                                    <w:t>４）幅広歩道等におけるベンチの休憩施設設置促進につい</w:t>
                                  </w:r>
                                  <w:r>
                                    <w:rPr>
                                      <w:rFonts w:asciiTheme="majorEastAsia" w:eastAsiaTheme="majorEastAsia" w:hAnsiTheme="majorEastAsia" w:hint="eastAsia"/>
                                    </w:rPr>
                                    <w:t>て</w:t>
                                  </w:r>
                                </w:p>
                                <w:p w14:paraId="0FEA04C1" w14:textId="2EC18C43" w:rsidR="008739DB" w:rsidRDefault="008739DB" w:rsidP="008739DB">
                                  <w:pPr>
                                    <w:spacing w:line="0" w:lineRule="atLeast"/>
                                    <w:jc w:val="left"/>
                                    <w:rPr>
                                      <w:rFonts w:asciiTheme="majorEastAsia" w:eastAsiaTheme="majorEastAsia" w:hAnsiTheme="majorEastAsia"/>
                                    </w:rPr>
                                  </w:pPr>
                                </w:p>
                                <w:p w14:paraId="522EA86D" w14:textId="77777777" w:rsidR="00780367" w:rsidRDefault="00780367" w:rsidP="008739DB">
                                  <w:pPr>
                                    <w:spacing w:line="0" w:lineRule="atLeast"/>
                                    <w:jc w:val="left"/>
                                    <w:rPr>
                                      <w:rFonts w:asciiTheme="majorEastAsia" w:eastAsiaTheme="majorEastAsia" w:hAnsiTheme="majorEastAsia"/>
                                    </w:rPr>
                                  </w:pPr>
                                </w:p>
                                <w:p w14:paraId="63003F61" w14:textId="77777777" w:rsidR="00780367" w:rsidRPr="00B919D8" w:rsidRDefault="00780367" w:rsidP="008739DB">
                                  <w:pPr>
                                    <w:spacing w:line="0" w:lineRule="atLeast"/>
                                    <w:jc w:val="left"/>
                                    <w:rPr>
                                      <w:rFonts w:asciiTheme="majorEastAsia" w:eastAsiaTheme="majorEastAsia" w:hAnsiTheme="maj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60411" id="テキスト ボックス 5" o:spid="_x0000_s1033" type="#_x0000_t202" style="position:absolute;margin-left:5.8pt;margin-top:6.55pt;width:75pt;height: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oxitAIAAMwFAAAOAAAAZHJzL2Uyb0RvYy54bWysVN1u0zAUvkfiHSzfs7TVymi1dCqbipCm&#10;bWJDu3Ydu41wfIztNimXq4R4CF4Bcc3z5EU4dpKu+7kZIhfOsc//d36OT6pCkbWwLged0v5BjxKh&#10;OWS5XqT0883szTtKnGc6Ywq0SOlGOHoyef3quDRjMYAlqExYgka0G5cmpUvvzThJHF+KgrkDMEIj&#10;U4ItmMerXSSZZSVaL1Qy6PXeJiXYzFjgwjl8PWuYdBLtSym4v5TSCU9USjE2H08bz3k4k8kxGy8s&#10;M8uct2Gwf4iiYLlGpztTZ8wzsrL5E1NFzi04kP6AQ5GAlDkXMQfMpt97lM31khkRc0FwnNnB5P6f&#10;WX6xvrIkz1I6pESzAktUb7/Xd7/quz/19geptz/r7ba++413MgxwlcaNUevaoJ6v3kOFZe/eHT4G&#10;FCppi/DH/AjyEfjNDmxRecLxcTQcDHvI4cjqD/ojrGYwk9xrG+v8BwEFCURKLRYzYszW5843op1I&#10;cOZA5dksVypeQgOJU2XJmmHplY8xovEHUkqTMng/Qt9PTdjFfGdgNuvh1wa4ZwMtKh1URWy2NrCA&#10;UYNFpPxGiSCj9CchEewIyTNRMs6F3kUapYOUxJxeotjK30f1EuUmD9SInkH7nXKRa7ANTA/Bzb50&#10;4MpGHqu4l3cgfTWvYpcdda0yh2yDHWShGUln+CzHMp8z56+YxRnE1sC94i/xkAqwTNBSlCzBfnvu&#10;PcjjaCCXkhJnOqXu64pZQYn6qHFoRv3Dw7AE4uVweDTAi93nzPc5elWcAvZOHzeY4ZEM8l51pLRQ&#10;3OL6mQavyGKao++U+o489c2mwfXFxXQahXDsDfPn+trwYDqgHJr4prpl1rSd7nFGLqCbfjZ+1PCN&#10;bNDUMF15kHmchoBzg2qLP66MOE/tegs7af8epe6X8OQvAAAA//8DAFBLAwQUAAYACAAAACEAQHQi&#10;L9oAAAAJAQAADwAAAGRycy9kb3ducmV2LnhtbEyPwU7DMBBE70j8g7VIXCpquxERCnEqFIkzaqB3&#10;J94mofE6st02/D3OCU6r2RnNvi33i53YFX0YHSmQWwEMqXNmpF7B1+f70wuwEDUZPTlCBT8YYF/d&#10;35W6MO5GB7w2sWephEKhFQwxzgXnoRvQ6rB1M1LyTs5bHZP0PTde31K5nfhOiJxbPVK6MOgZ6wG7&#10;c3OxCprTBg+0qTPpP0TW1sdGn79HpR4flrdXYBGX+BeGFT+hQ5WYWnchE9iUtMxTMs1MAlv9fF20&#10;CnbiWQKvSv7/g+oXAAD//wMAUEsBAi0AFAAGAAgAAAAhALaDOJL+AAAA4QEAABMAAAAAAAAAAAAA&#10;AAAAAAAAAFtDb250ZW50X1R5cGVzXS54bWxQSwECLQAUAAYACAAAACEAOP0h/9YAAACUAQAACwAA&#10;AAAAAAAAAAAAAAAvAQAAX3JlbHMvLnJlbHNQSwECLQAUAAYACAAAACEA/IqMYrQCAADMBQAADgAA&#10;AAAAAAAAAAAAAAAuAgAAZHJzL2Uyb0RvYy54bWxQSwECLQAUAAYACAAAACEAQHQiL9oAAAAJAQAA&#10;DwAAAAAAAAAAAAAAAAAOBQAAZHJzL2Rvd25yZXYueG1sUEsFBgAAAAAEAAQA8wAAABUGAAAAAA==&#10;" fillcolor="white [3201]" strokecolor="red" strokeweight="1pt">
                      <v:textbox>
                        <w:txbxContent>
                          <w:p w14:paraId="25F5916D" w14:textId="77777777" w:rsidR="00D709A9" w:rsidRDefault="008F0F20" w:rsidP="008F0F20">
                            <w:pPr>
                              <w:spacing w:line="0" w:lineRule="atLeast"/>
                              <w:jc w:val="left"/>
                              <w:rPr>
                                <w:rFonts w:asciiTheme="majorEastAsia" w:eastAsiaTheme="majorEastAsia" w:hAnsiTheme="majorEastAsia"/>
                              </w:rPr>
                            </w:pPr>
                            <w:r w:rsidRPr="008F0F20">
                              <w:rPr>
                                <w:rFonts w:asciiTheme="majorEastAsia" w:eastAsiaTheme="majorEastAsia" w:hAnsiTheme="majorEastAsia" w:hint="eastAsia"/>
                              </w:rPr>
                              <w:t>（４）幅広歩道等におけるベンチの休憩施設設置促進につい</w:t>
                            </w:r>
                            <w:r>
                              <w:rPr>
                                <w:rFonts w:asciiTheme="majorEastAsia" w:eastAsiaTheme="majorEastAsia" w:hAnsiTheme="majorEastAsia" w:hint="eastAsia"/>
                              </w:rPr>
                              <w:t>て</w:t>
                            </w:r>
                          </w:p>
                          <w:p w14:paraId="0FEA04C1" w14:textId="2EC18C43" w:rsidR="008739DB" w:rsidRDefault="008739DB" w:rsidP="008739DB">
                            <w:pPr>
                              <w:spacing w:line="0" w:lineRule="atLeast"/>
                              <w:jc w:val="left"/>
                              <w:rPr>
                                <w:rFonts w:asciiTheme="majorEastAsia" w:eastAsiaTheme="majorEastAsia" w:hAnsiTheme="majorEastAsia"/>
                              </w:rPr>
                            </w:pPr>
                          </w:p>
                          <w:p w14:paraId="522EA86D" w14:textId="77777777" w:rsidR="00780367" w:rsidRDefault="00780367" w:rsidP="008739DB">
                            <w:pPr>
                              <w:spacing w:line="0" w:lineRule="atLeast"/>
                              <w:jc w:val="left"/>
                              <w:rPr>
                                <w:rFonts w:asciiTheme="majorEastAsia" w:eastAsiaTheme="majorEastAsia" w:hAnsiTheme="majorEastAsia"/>
                              </w:rPr>
                            </w:pPr>
                          </w:p>
                          <w:p w14:paraId="63003F61" w14:textId="77777777" w:rsidR="00780367" w:rsidRPr="00B919D8" w:rsidRDefault="00780367" w:rsidP="008739DB">
                            <w:pPr>
                              <w:spacing w:line="0" w:lineRule="atLeast"/>
                              <w:jc w:val="left"/>
                              <w:rPr>
                                <w:rFonts w:asciiTheme="majorEastAsia" w:eastAsiaTheme="majorEastAsia" w:hAnsiTheme="majorEastAsia" w:hint="eastAsia"/>
                                <w:sz w:val="22"/>
                              </w:rPr>
                            </w:pPr>
                          </w:p>
                        </w:txbxContent>
                      </v:textbox>
                    </v:shape>
                  </w:pict>
                </mc:Fallback>
              </mc:AlternateContent>
            </w:r>
          </w:p>
          <w:p w14:paraId="44AC8640" w14:textId="2A94D20D" w:rsidR="00810058" w:rsidRDefault="00810058" w:rsidP="008F0F20">
            <w:pPr>
              <w:spacing w:line="0" w:lineRule="atLeast"/>
              <w:jc w:val="left"/>
              <w:rPr>
                <w:rFonts w:asciiTheme="majorEastAsia" w:eastAsiaTheme="majorEastAsia" w:hAnsiTheme="majorEastAsia" w:cs="ＭＳ 明朝"/>
                <w:color w:val="000000"/>
                <w:kern w:val="0"/>
                <w:szCs w:val="21"/>
              </w:rPr>
            </w:pPr>
          </w:p>
          <w:p w14:paraId="29A71E57" w14:textId="1328186C" w:rsidR="00810058" w:rsidRDefault="00810058" w:rsidP="008F0F20">
            <w:pPr>
              <w:spacing w:line="0" w:lineRule="atLeast"/>
              <w:jc w:val="left"/>
              <w:rPr>
                <w:rFonts w:asciiTheme="majorEastAsia" w:eastAsiaTheme="majorEastAsia" w:hAnsiTheme="majorEastAsia" w:cs="ＭＳ 明朝"/>
                <w:color w:val="000000"/>
                <w:kern w:val="0"/>
                <w:szCs w:val="21"/>
              </w:rPr>
            </w:pPr>
          </w:p>
          <w:p w14:paraId="0B43C853" w14:textId="25374D19" w:rsidR="00810058" w:rsidRDefault="00810058" w:rsidP="008F0F20">
            <w:pPr>
              <w:spacing w:line="0" w:lineRule="atLeast"/>
              <w:jc w:val="left"/>
              <w:rPr>
                <w:rFonts w:asciiTheme="majorEastAsia" w:eastAsiaTheme="majorEastAsia" w:hAnsiTheme="majorEastAsia" w:cs="ＭＳ 明朝"/>
                <w:color w:val="000000"/>
                <w:kern w:val="0"/>
                <w:szCs w:val="21"/>
              </w:rPr>
            </w:pPr>
          </w:p>
          <w:p w14:paraId="071A6DE8" w14:textId="77777777" w:rsidR="00810058" w:rsidRDefault="00810058" w:rsidP="008F0F20">
            <w:pPr>
              <w:spacing w:line="0" w:lineRule="atLeast"/>
              <w:jc w:val="left"/>
              <w:rPr>
                <w:rFonts w:asciiTheme="majorEastAsia" w:eastAsiaTheme="majorEastAsia" w:hAnsiTheme="majorEastAsia" w:cs="ＭＳ 明朝"/>
                <w:color w:val="000000"/>
                <w:kern w:val="0"/>
                <w:szCs w:val="21"/>
              </w:rPr>
            </w:pPr>
          </w:p>
          <w:p w14:paraId="1BF6FF14" w14:textId="70CDB1C3" w:rsidR="00810058" w:rsidRDefault="00810058" w:rsidP="008F0F20">
            <w:pPr>
              <w:spacing w:line="0" w:lineRule="atLeast"/>
              <w:jc w:val="left"/>
              <w:rPr>
                <w:rFonts w:asciiTheme="majorEastAsia" w:eastAsiaTheme="majorEastAsia" w:hAnsiTheme="majorEastAsia" w:cs="ＭＳ 明朝"/>
                <w:color w:val="000000"/>
                <w:kern w:val="0"/>
                <w:szCs w:val="21"/>
              </w:rPr>
            </w:pPr>
          </w:p>
          <w:p w14:paraId="6DA469A9" w14:textId="77777777" w:rsidR="00810058" w:rsidRDefault="00810058" w:rsidP="008F0F20">
            <w:pPr>
              <w:spacing w:line="0" w:lineRule="atLeast"/>
              <w:jc w:val="left"/>
              <w:rPr>
                <w:rFonts w:asciiTheme="majorEastAsia" w:eastAsiaTheme="majorEastAsia" w:hAnsiTheme="majorEastAsia" w:cs="ＭＳ 明朝"/>
                <w:color w:val="000000"/>
                <w:kern w:val="0"/>
                <w:szCs w:val="21"/>
              </w:rPr>
            </w:pPr>
          </w:p>
          <w:p w14:paraId="56C7ED2B" w14:textId="51626D49" w:rsidR="00810058" w:rsidRPr="008F0F20" w:rsidRDefault="00810058" w:rsidP="008F0F20">
            <w:pPr>
              <w:spacing w:line="0" w:lineRule="atLeast"/>
              <w:jc w:val="left"/>
              <w:rPr>
                <w:rFonts w:asciiTheme="majorEastAsia" w:eastAsiaTheme="majorEastAsia" w:hAnsiTheme="majorEastAsia" w:cs="ＭＳ 明朝"/>
                <w:color w:val="000000"/>
                <w:kern w:val="0"/>
                <w:szCs w:val="21"/>
              </w:rPr>
            </w:pPr>
          </w:p>
        </w:tc>
        <w:tc>
          <w:tcPr>
            <w:tcW w:w="7419" w:type="dxa"/>
            <w:gridSpan w:val="6"/>
            <w:tcBorders>
              <w:top w:val="nil"/>
              <w:left w:val="single" w:sz="6" w:space="0" w:color="auto"/>
              <w:bottom w:val="single" w:sz="4" w:space="0" w:color="auto"/>
              <w:right w:val="single" w:sz="6" w:space="0" w:color="auto"/>
            </w:tcBorders>
          </w:tcPr>
          <w:p w14:paraId="65BFD9F1" w14:textId="0987D195" w:rsidR="00810058" w:rsidRDefault="00810058" w:rsidP="00B76E24">
            <w:pPr>
              <w:autoSpaceDE w:val="0"/>
              <w:autoSpaceDN w:val="0"/>
              <w:adjustRightInd w:val="0"/>
              <w:spacing w:line="283" w:lineRule="atLeast"/>
              <w:jc w:val="left"/>
              <w:rPr>
                <w:rFonts w:ascii="ＭＳ 明朝" w:cs="ＭＳ 明朝"/>
                <w:color w:val="000000"/>
                <w:kern w:val="0"/>
                <w:szCs w:val="21"/>
              </w:rPr>
            </w:pPr>
          </w:p>
          <w:p w14:paraId="0C18CD4B" w14:textId="67278AA1" w:rsidR="00810058" w:rsidRDefault="00F22856" w:rsidP="00B76E24">
            <w:pPr>
              <w:autoSpaceDE w:val="0"/>
              <w:autoSpaceDN w:val="0"/>
              <w:adjustRightInd w:val="0"/>
              <w:spacing w:line="283" w:lineRule="atLeast"/>
              <w:jc w:val="left"/>
              <w:rPr>
                <w:rFonts w:ascii="ＭＳ 明朝" w:cs="ＭＳ 明朝"/>
                <w:color w:val="000000"/>
                <w:kern w:val="0"/>
                <w:szCs w:val="21"/>
              </w:rPr>
            </w:pPr>
            <w:r>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77696" behindDoc="0" locked="0" layoutInCell="1" allowOverlap="1" wp14:anchorId="49CBC078" wp14:editId="3BC6BA44">
                      <wp:simplePos x="0" y="0"/>
                      <wp:positionH relativeFrom="column">
                        <wp:posOffset>216747</wp:posOffset>
                      </wp:positionH>
                      <wp:positionV relativeFrom="paragraph">
                        <wp:posOffset>69709</wp:posOffset>
                      </wp:positionV>
                      <wp:extent cx="3322320" cy="937260"/>
                      <wp:effectExtent l="0" t="0" r="11430" b="15240"/>
                      <wp:wrapNone/>
                      <wp:docPr id="11" name="大かっこ 11"/>
                      <wp:cNvGraphicFramePr/>
                      <a:graphic xmlns:a="http://schemas.openxmlformats.org/drawingml/2006/main">
                        <a:graphicData uri="http://schemas.microsoft.com/office/word/2010/wordprocessingShape">
                          <wps:wsp>
                            <wps:cNvSpPr/>
                            <wps:spPr>
                              <a:xfrm>
                                <a:off x="0" y="0"/>
                                <a:ext cx="3322320" cy="9372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1C263F2" w14:textId="4733A9CE" w:rsidR="00780367" w:rsidRPr="00766627" w:rsidRDefault="00780367" w:rsidP="00780367">
                                  <w:pPr>
                                    <w:jc w:val="left"/>
                                    <w:rPr>
                                      <w:rFonts w:asciiTheme="minorEastAsia" w:eastAsiaTheme="minorEastAsia" w:hAnsiTheme="minorEastAsia"/>
                                      <w:szCs w:val="21"/>
                                    </w:rPr>
                                  </w:pPr>
                                  <w:r w:rsidRPr="00766627">
                                    <w:rPr>
                                      <w:rFonts w:asciiTheme="minorEastAsia" w:eastAsiaTheme="minorEastAsia" w:hAnsiTheme="minorEastAsia" w:hint="eastAsia"/>
                                      <w:szCs w:val="21"/>
                                    </w:rPr>
                                    <w:t>新設</w:t>
                                  </w:r>
                                </w:p>
                                <w:p w14:paraId="5E206138" w14:textId="77777777" w:rsidR="00780367" w:rsidRDefault="00780367" w:rsidP="00780367">
                                  <w:pPr>
                                    <w:jc w:val="left"/>
                                    <w:rPr>
                                      <w:rFonts w:asciiTheme="minorEastAsia" w:eastAsiaTheme="minorEastAsia" w:hAnsiTheme="minorEastAsia"/>
                                      <w:szCs w:val="21"/>
                                    </w:rPr>
                                  </w:pPr>
                                </w:p>
                                <w:p w14:paraId="1B3E7C4F" w14:textId="77777777" w:rsidR="00780367" w:rsidRPr="00780367" w:rsidRDefault="00780367" w:rsidP="00780367">
                                  <w:pPr>
                                    <w:jc w:val="left"/>
                                    <w:rPr>
                                      <w:rFonts w:asciiTheme="minorEastAsia" w:eastAsiaTheme="minorEastAsia" w:hAnsiTheme="minor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BC078" id="大かっこ 11" o:spid="_x0000_s1034" type="#_x0000_t185" style="position:absolute;margin-left:17.05pt;margin-top:5.5pt;width:261.6pt;height:7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6mylQIAAHQFAAAOAAAAZHJzL2Uyb0RvYy54bWysVM1uEzEQviPxDpbvdPNT+hN1U0WtipCq&#10;tqJFPTteu7GwPcZ2shtuPXPkEUDiwSreg7F3N4kKEgJx8Xp2/r/5xienjdFkJXxQYEs63BtQIiyH&#10;StmHkr6/u3h1REmIzFZMgxUlXYtAT6cvX5zUbiJGsABdCU8wiA2T2pV0EaObFEXgC2FY2AMnLCol&#10;eMMiiv6hqDyrMbrRxWgwOChq8JXzwEUI+Pe8VdJpji+l4PFayiAi0SXF2mI+fT7n6SymJ2zy4Jlb&#10;KN6Vwf6hCsOUxaSbUOcsMrL06pdQRnEPAWTc42AKkFJxkXvAboaDZ93cLpgTuRcEJ7gNTOH/heVX&#10;qxtPVIWzG1JimcEZ/fj2/enx89Pj16fHLwR/I0a1CxM0vXU3vpMCXlPDjfQmfbEV0mRc1xtcRRMJ&#10;x5/j8Wg0HiH8HHXH48PRQQa+2Ho7H+IbAYakS0nnnvEPIt4w5TOqbHUZIiZGj94y5dQ2nQG0qi6U&#10;1llIxBFn2pMVw5HHJpePfjtWKCXPIjXVtpFvca1FG/WdkAgJFj7M2TMZtzEZ58LGPq62aJ3cJFaw&#10;cRz82bGzT64iE/VvnDceOTPYuHE2ykIL2rOyt1DI1r5HoO07QRCbeZO5cNTPfA7VGvnhoV2c4PiF&#10;wgldsoDD8bgpOFTc/niNh9RQlxS6GyUL8J9+9z/ZI4FRS0mNm1fS8HHJvKBEv7VI7ePh/n5a1Szs&#10;vz5MxPG7mvmuxi7NGeCkkb1YXb4m+6j7q/Rg7vGRmKWsqGKWY+6S8uh74Sy2LwI+M1zMZtkM19Ox&#10;eGlvHe95kKh319wz7zqaRiT4FfRbyibPaNrapglZmC0jSJU5nJBuce0mgKudqd09Q+nt2JWz1fax&#10;nP4EAAD//wMAUEsDBBQABgAIAAAAIQAYuKZS4AAAAAkBAAAPAAAAZHJzL2Rvd25yZXYueG1sTI/B&#10;TsMwEETvSPyDtUhcqtYJJaEJcSpExQEJkFr4ADfexhHxOordNvD1LCc47sxo9k21nlwvTjiGzpOC&#10;dJGAQGq86ahV8PH+NF+BCFGT0b0nVPCFAdb15UWlS+PPtMXTLraCSyiUWoGNcSilDI1Fp8PCD0js&#10;HfzodORzbKUZ9ZnLXS9vkiSXTnfEH6we8NFi87k7OgX4YotZ7l9nxWZ6K76bjeyem4NS11fTwz2I&#10;iFP8C8MvPqNDzUx7fyQTRK9geZtykvWUJ7GfZXdLEHsWslUOsq7k/wX1DwAAAP//AwBQSwECLQAU&#10;AAYACAAAACEAtoM4kv4AAADhAQAAEwAAAAAAAAAAAAAAAAAAAAAAW0NvbnRlbnRfVHlwZXNdLnht&#10;bFBLAQItABQABgAIAAAAIQA4/SH/1gAAAJQBAAALAAAAAAAAAAAAAAAAAC8BAABfcmVscy8ucmVs&#10;c1BLAQItABQABgAIAAAAIQBBj6mylQIAAHQFAAAOAAAAAAAAAAAAAAAAAC4CAABkcnMvZTJvRG9j&#10;LnhtbFBLAQItABQABgAIAAAAIQAYuKZS4AAAAAkBAAAPAAAAAAAAAAAAAAAAAO8EAABkcnMvZG93&#10;bnJldi54bWxQSwUGAAAAAAQABADzAAAA/AUAAAAA&#10;" strokecolor="black [3213]">
                      <v:textbox>
                        <w:txbxContent>
                          <w:p w14:paraId="31C263F2" w14:textId="4733A9CE" w:rsidR="00780367" w:rsidRPr="00766627" w:rsidRDefault="00780367" w:rsidP="00780367">
                            <w:pPr>
                              <w:jc w:val="left"/>
                              <w:rPr>
                                <w:rFonts w:asciiTheme="minorEastAsia" w:eastAsiaTheme="minorEastAsia" w:hAnsiTheme="minorEastAsia"/>
                                <w:szCs w:val="21"/>
                              </w:rPr>
                            </w:pPr>
                            <w:r w:rsidRPr="00766627">
                              <w:rPr>
                                <w:rFonts w:asciiTheme="minorEastAsia" w:eastAsiaTheme="minorEastAsia" w:hAnsiTheme="minorEastAsia" w:hint="eastAsia"/>
                                <w:szCs w:val="21"/>
                              </w:rPr>
                              <w:t>新設</w:t>
                            </w:r>
                          </w:p>
                          <w:p w14:paraId="5E206138" w14:textId="77777777" w:rsidR="00780367" w:rsidRDefault="00780367" w:rsidP="00780367">
                            <w:pPr>
                              <w:jc w:val="left"/>
                              <w:rPr>
                                <w:rFonts w:asciiTheme="minorEastAsia" w:eastAsiaTheme="minorEastAsia" w:hAnsiTheme="minorEastAsia"/>
                                <w:szCs w:val="21"/>
                              </w:rPr>
                            </w:pPr>
                          </w:p>
                          <w:p w14:paraId="1B3E7C4F" w14:textId="77777777" w:rsidR="00780367" w:rsidRPr="00780367" w:rsidRDefault="00780367" w:rsidP="00780367">
                            <w:pPr>
                              <w:jc w:val="left"/>
                              <w:rPr>
                                <w:rFonts w:asciiTheme="minorEastAsia" w:eastAsiaTheme="minorEastAsia" w:hAnsiTheme="minorEastAsia"/>
                                <w:szCs w:val="21"/>
                              </w:rPr>
                            </w:pPr>
                          </w:p>
                        </w:txbxContent>
                      </v:textbox>
                    </v:shape>
                  </w:pict>
                </mc:Fallback>
              </mc:AlternateContent>
            </w:r>
          </w:p>
          <w:p w14:paraId="2E886873" w14:textId="4BCF34C0" w:rsidR="00810058" w:rsidRDefault="00810058" w:rsidP="00B76E24">
            <w:pPr>
              <w:autoSpaceDE w:val="0"/>
              <w:autoSpaceDN w:val="0"/>
              <w:adjustRightInd w:val="0"/>
              <w:spacing w:line="283" w:lineRule="atLeast"/>
              <w:jc w:val="left"/>
              <w:rPr>
                <w:rFonts w:ascii="ＭＳ 明朝" w:cs="ＭＳ 明朝"/>
                <w:color w:val="000000"/>
                <w:kern w:val="0"/>
                <w:szCs w:val="21"/>
              </w:rPr>
            </w:pPr>
          </w:p>
          <w:p w14:paraId="421BD214" w14:textId="7883AF73" w:rsidR="00810058" w:rsidRDefault="00810058" w:rsidP="00B76E24">
            <w:pPr>
              <w:autoSpaceDE w:val="0"/>
              <w:autoSpaceDN w:val="0"/>
              <w:adjustRightInd w:val="0"/>
              <w:spacing w:line="283" w:lineRule="atLeast"/>
              <w:jc w:val="left"/>
              <w:rPr>
                <w:rFonts w:ascii="ＭＳ 明朝" w:cs="ＭＳ 明朝"/>
                <w:color w:val="000000"/>
                <w:kern w:val="0"/>
                <w:szCs w:val="21"/>
              </w:rPr>
            </w:pPr>
          </w:p>
          <w:p w14:paraId="40571BFD" w14:textId="60066B36" w:rsidR="00810058" w:rsidRDefault="00810058" w:rsidP="00B76E24">
            <w:pPr>
              <w:autoSpaceDE w:val="0"/>
              <w:autoSpaceDN w:val="0"/>
              <w:adjustRightInd w:val="0"/>
              <w:spacing w:line="283" w:lineRule="atLeast"/>
              <w:jc w:val="left"/>
              <w:rPr>
                <w:rFonts w:ascii="ＭＳ 明朝" w:cs="ＭＳ 明朝"/>
                <w:color w:val="000000"/>
                <w:kern w:val="0"/>
                <w:szCs w:val="21"/>
              </w:rPr>
            </w:pPr>
          </w:p>
          <w:p w14:paraId="68D980C4" w14:textId="77777777" w:rsidR="00810058" w:rsidRDefault="00810058" w:rsidP="00B76E24">
            <w:pPr>
              <w:autoSpaceDE w:val="0"/>
              <w:autoSpaceDN w:val="0"/>
              <w:adjustRightInd w:val="0"/>
              <w:spacing w:line="283" w:lineRule="atLeast"/>
              <w:jc w:val="left"/>
              <w:rPr>
                <w:rFonts w:ascii="ＭＳ 明朝" w:cs="ＭＳ 明朝"/>
                <w:color w:val="000000"/>
                <w:kern w:val="0"/>
                <w:szCs w:val="21"/>
              </w:rPr>
            </w:pPr>
          </w:p>
          <w:p w14:paraId="4EE26E5A" w14:textId="5920CC45" w:rsidR="00373006" w:rsidRDefault="00373006" w:rsidP="00B76E24">
            <w:pPr>
              <w:autoSpaceDE w:val="0"/>
              <w:autoSpaceDN w:val="0"/>
              <w:adjustRightInd w:val="0"/>
              <w:spacing w:line="283" w:lineRule="atLeast"/>
              <w:jc w:val="left"/>
              <w:rPr>
                <w:rFonts w:ascii="ＭＳ 明朝" w:cs="ＭＳ 明朝"/>
                <w:color w:val="000000"/>
                <w:kern w:val="0"/>
                <w:szCs w:val="21"/>
              </w:rPr>
            </w:pPr>
          </w:p>
        </w:tc>
      </w:tr>
      <w:tr w:rsidR="00C449AA" w14:paraId="6242D9BD" w14:textId="77777777" w:rsidTr="00766627">
        <w:tc>
          <w:tcPr>
            <w:tcW w:w="7419" w:type="dxa"/>
            <w:gridSpan w:val="6"/>
            <w:tcBorders>
              <w:top w:val="nil"/>
              <w:left w:val="single" w:sz="6" w:space="0" w:color="auto"/>
              <w:bottom w:val="nil"/>
              <w:right w:val="single" w:sz="6" w:space="0" w:color="auto"/>
            </w:tcBorders>
          </w:tcPr>
          <w:p w14:paraId="08192518" w14:textId="77777777" w:rsidR="00C449AA" w:rsidRDefault="00C449AA" w:rsidP="00C449AA">
            <w:pPr>
              <w:autoSpaceDE w:val="0"/>
              <w:autoSpaceDN w:val="0"/>
              <w:adjustRightInd w:val="0"/>
              <w:spacing w:line="283" w:lineRule="atLeast"/>
              <w:jc w:val="left"/>
              <w:rPr>
                <w:rFonts w:ascii="ＭＳ 明朝" w:cs="ＭＳ 明朝"/>
                <w:color w:val="000000"/>
                <w:kern w:val="0"/>
                <w:szCs w:val="21"/>
              </w:rPr>
            </w:pPr>
            <w:r>
              <w:rPr>
                <w:rFonts w:ascii="ＭＳ 明朝" w:cs="ＭＳ 明朝"/>
                <w:color w:val="000000"/>
                <w:kern w:val="0"/>
                <w:szCs w:val="21"/>
              </w:rPr>
              <w:t xml:space="preserve">　　４　公園に関する整備基準　（略）</w:t>
            </w:r>
          </w:p>
        </w:tc>
        <w:tc>
          <w:tcPr>
            <w:tcW w:w="7419" w:type="dxa"/>
            <w:gridSpan w:val="6"/>
            <w:tcBorders>
              <w:top w:val="nil"/>
              <w:left w:val="single" w:sz="6" w:space="0" w:color="auto"/>
              <w:bottom w:val="nil"/>
              <w:right w:val="single" w:sz="6" w:space="0" w:color="auto"/>
            </w:tcBorders>
          </w:tcPr>
          <w:p w14:paraId="47B0BCAB" w14:textId="77777777" w:rsidR="00C449AA" w:rsidRDefault="00C449AA" w:rsidP="00B76E24">
            <w:pPr>
              <w:autoSpaceDE w:val="0"/>
              <w:autoSpaceDN w:val="0"/>
              <w:adjustRightInd w:val="0"/>
              <w:spacing w:line="283" w:lineRule="atLeast"/>
              <w:jc w:val="left"/>
              <w:rPr>
                <w:rFonts w:ascii="ＭＳ 明朝" w:cs="ＭＳ 明朝"/>
                <w:color w:val="000000"/>
                <w:kern w:val="0"/>
                <w:szCs w:val="21"/>
              </w:rPr>
            </w:pPr>
            <w:r>
              <w:rPr>
                <w:rFonts w:ascii="ＭＳ 明朝" w:cs="ＭＳ 明朝"/>
                <w:color w:val="000000"/>
                <w:kern w:val="0"/>
                <w:szCs w:val="21"/>
              </w:rPr>
              <w:t xml:space="preserve">　　４　公園に関する整備基準　（略）</w:t>
            </w:r>
          </w:p>
        </w:tc>
      </w:tr>
      <w:tr w:rsidR="00766627" w14:paraId="1765A96E" w14:textId="77777777" w:rsidTr="00766627">
        <w:tc>
          <w:tcPr>
            <w:tcW w:w="7419" w:type="dxa"/>
            <w:gridSpan w:val="6"/>
            <w:tcBorders>
              <w:top w:val="nil"/>
              <w:left w:val="single" w:sz="6" w:space="0" w:color="auto"/>
              <w:bottom w:val="nil"/>
              <w:right w:val="single" w:sz="6" w:space="0" w:color="auto"/>
            </w:tcBorders>
          </w:tcPr>
          <w:p w14:paraId="47B98B21" w14:textId="77777777" w:rsidR="00766627" w:rsidRDefault="00766627" w:rsidP="00C449AA">
            <w:pPr>
              <w:autoSpaceDE w:val="0"/>
              <w:autoSpaceDN w:val="0"/>
              <w:adjustRightInd w:val="0"/>
              <w:spacing w:line="283" w:lineRule="atLeast"/>
              <w:jc w:val="left"/>
              <w:rPr>
                <w:rFonts w:ascii="ＭＳ 明朝" w:cs="ＭＳ 明朝"/>
                <w:color w:val="000000"/>
                <w:kern w:val="0"/>
                <w:szCs w:val="21"/>
              </w:rPr>
            </w:pPr>
          </w:p>
        </w:tc>
        <w:tc>
          <w:tcPr>
            <w:tcW w:w="7419" w:type="dxa"/>
            <w:gridSpan w:val="6"/>
            <w:tcBorders>
              <w:top w:val="nil"/>
              <w:left w:val="single" w:sz="6" w:space="0" w:color="auto"/>
              <w:bottom w:val="nil"/>
              <w:right w:val="single" w:sz="6" w:space="0" w:color="auto"/>
            </w:tcBorders>
          </w:tcPr>
          <w:p w14:paraId="341B53AB" w14:textId="77777777" w:rsidR="00766627" w:rsidRDefault="00766627" w:rsidP="00B76E24">
            <w:pPr>
              <w:autoSpaceDE w:val="0"/>
              <w:autoSpaceDN w:val="0"/>
              <w:adjustRightInd w:val="0"/>
              <w:spacing w:line="283" w:lineRule="atLeast"/>
              <w:jc w:val="left"/>
              <w:rPr>
                <w:rFonts w:ascii="ＭＳ 明朝" w:cs="ＭＳ 明朝"/>
                <w:color w:val="000000"/>
                <w:kern w:val="0"/>
                <w:szCs w:val="21"/>
              </w:rPr>
            </w:pPr>
          </w:p>
        </w:tc>
      </w:tr>
      <w:tr w:rsidR="00766627" w14:paraId="162959BA" w14:textId="77777777" w:rsidTr="00E92145">
        <w:tc>
          <w:tcPr>
            <w:tcW w:w="7419" w:type="dxa"/>
            <w:gridSpan w:val="6"/>
            <w:tcBorders>
              <w:top w:val="nil"/>
              <w:left w:val="single" w:sz="6" w:space="0" w:color="auto"/>
              <w:bottom w:val="single" w:sz="4" w:space="0" w:color="auto"/>
              <w:right w:val="single" w:sz="6" w:space="0" w:color="auto"/>
            </w:tcBorders>
          </w:tcPr>
          <w:p w14:paraId="5AE09A89" w14:textId="77777777" w:rsidR="00766627" w:rsidRDefault="00766627" w:rsidP="00766627">
            <w:pPr>
              <w:spacing w:line="0" w:lineRule="atLeast"/>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88960" behindDoc="0" locked="0" layoutInCell="1" allowOverlap="1" wp14:anchorId="4DDC0809" wp14:editId="684D2CEE">
                      <wp:simplePos x="0" y="0"/>
                      <wp:positionH relativeFrom="column">
                        <wp:posOffset>1139825</wp:posOffset>
                      </wp:positionH>
                      <wp:positionV relativeFrom="paragraph">
                        <wp:posOffset>49247</wp:posOffset>
                      </wp:positionV>
                      <wp:extent cx="3520440" cy="1668780"/>
                      <wp:effectExtent l="0" t="0" r="22860" b="26670"/>
                      <wp:wrapNone/>
                      <wp:docPr id="16" name="大かっこ 16"/>
                      <wp:cNvGraphicFramePr/>
                      <a:graphic xmlns:a="http://schemas.openxmlformats.org/drawingml/2006/main">
                        <a:graphicData uri="http://schemas.microsoft.com/office/word/2010/wordprocessingShape">
                          <wps:wsp>
                            <wps:cNvSpPr/>
                            <wps:spPr>
                              <a:xfrm>
                                <a:off x="0" y="0"/>
                                <a:ext cx="3520440" cy="16687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37E71BA" w14:textId="77777777" w:rsidR="00766627" w:rsidRPr="00766627" w:rsidRDefault="00766627" w:rsidP="00216D6E">
                                  <w:pPr>
                                    <w:jc w:val="left"/>
                                    <w:rPr>
                                      <w:rFonts w:asciiTheme="minorEastAsia" w:eastAsiaTheme="minorEastAsia" w:hAnsiTheme="minorEastAsia"/>
                                      <w:szCs w:val="21"/>
                                    </w:rPr>
                                  </w:pPr>
                                  <w:r w:rsidRPr="00766627">
                                    <w:rPr>
                                      <w:rFonts w:asciiTheme="minorEastAsia" w:eastAsiaTheme="minorEastAsia" w:hAnsiTheme="minorEastAsia" w:hint="eastAsia"/>
                                      <w:szCs w:val="21"/>
                                    </w:rPr>
                                    <w:t>＜事前協議の</w:t>
                                  </w:r>
                                  <w:r w:rsidRPr="00766627">
                                    <w:rPr>
                                      <w:rFonts w:asciiTheme="minorEastAsia" w:eastAsiaTheme="minorEastAsia" w:hAnsiTheme="minorEastAsia"/>
                                      <w:szCs w:val="21"/>
                                    </w:rPr>
                                    <w:t>際提出書類の追加</w:t>
                                  </w:r>
                                  <w:r w:rsidRPr="00766627">
                                    <w:rPr>
                                      <w:rFonts w:asciiTheme="minorEastAsia" w:eastAsiaTheme="minorEastAsia" w:hAnsiTheme="minorEastAsia" w:hint="eastAsia"/>
                                      <w:szCs w:val="21"/>
                                    </w:rPr>
                                    <w:t>＞</w:t>
                                  </w:r>
                                </w:p>
                                <w:p w14:paraId="24DDA00C" w14:textId="77777777" w:rsidR="00766627" w:rsidRPr="00766627" w:rsidRDefault="00766627" w:rsidP="00216D6E">
                                  <w:pPr>
                                    <w:jc w:val="left"/>
                                    <w:rPr>
                                      <w:rFonts w:asciiTheme="minorEastAsia" w:eastAsiaTheme="minorEastAsia" w:hAnsiTheme="minorEastAsia"/>
                                      <w:szCs w:val="21"/>
                                    </w:rPr>
                                  </w:pPr>
                                  <w:r w:rsidRPr="00766627">
                                    <w:rPr>
                                      <w:rFonts w:asciiTheme="minorEastAsia" w:eastAsiaTheme="minorEastAsia" w:hAnsiTheme="minorEastAsia" w:hint="eastAsia"/>
                                      <w:szCs w:val="21"/>
                                    </w:rPr>
                                    <w:t>様式</w:t>
                                  </w:r>
                                  <w:r w:rsidRPr="00766627">
                                    <w:rPr>
                                      <w:rFonts w:asciiTheme="minorEastAsia" w:eastAsiaTheme="minorEastAsia" w:hAnsiTheme="minorEastAsia"/>
                                      <w:szCs w:val="21"/>
                                    </w:rPr>
                                    <w:t>「</w:t>
                                  </w:r>
                                  <w:r w:rsidRPr="00766627">
                                    <w:rPr>
                                      <w:rFonts w:asciiTheme="minorEastAsia" w:eastAsiaTheme="minorEastAsia" w:hAnsiTheme="minorEastAsia" w:hint="eastAsia"/>
                                      <w:szCs w:val="21"/>
                                    </w:rPr>
                                    <w:t>整備施設・</w:t>
                                  </w:r>
                                  <w:r w:rsidRPr="00766627">
                                    <w:rPr>
                                      <w:rFonts w:asciiTheme="minorEastAsia" w:eastAsiaTheme="minorEastAsia" w:hAnsiTheme="minorEastAsia"/>
                                      <w:szCs w:val="21"/>
                                    </w:rPr>
                                    <w:t>設備</w:t>
                                  </w:r>
                                  <w:r w:rsidRPr="00766627">
                                    <w:rPr>
                                      <w:rFonts w:asciiTheme="minorEastAsia" w:eastAsiaTheme="minorEastAsia" w:hAnsiTheme="minorEastAsia" w:hint="eastAsia"/>
                                      <w:szCs w:val="21"/>
                                    </w:rPr>
                                    <w:t>利用</w:t>
                                  </w:r>
                                  <w:r w:rsidRPr="00766627">
                                    <w:rPr>
                                      <w:rFonts w:asciiTheme="minorEastAsia" w:eastAsiaTheme="minorEastAsia" w:hAnsiTheme="minorEastAsia"/>
                                      <w:szCs w:val="21"/>
                                    </w:rPr>
                                    <w:t>の</w:t>
                                  </w:r>
                                  <w:r w:rsidRPr="00766627">
                                    <w:rPr>
                                      <w:rFonts w:asciiTheme="minorEastAsia" w:eastAsiaTheme="minorEastAsia" w:hAnsiTheme="minorEastAsia" w:hint="eastAsia"/>
                                      <w:szCs w:val="21"/>
                                    </w:rPr>
                                    <w:t>円滑化の</w:t>
                                  </w:r>
                                  <w:r w:rsidRPr="00766627">
                                    <w:rPr>
                                      <w:rFonts w:asciiTheme="minorEastAsia" w:eastAsiaTheme="minorEastAsia" w:hAnsiTheme="minorEastAsia"/>
                                      <w:szCs w:val="21"/>
                                    </w:rPr>
                                    <w:t>ための</w:t>
                                  </w:r>
                                  <w:r w:rsidRPr="00766627">
                                    <w:rPr>
                                      <w:rFonts w:asciiTheme="minorEastAsia" w:eastAsiaTheme="minorEastAsia" w:hAnsiTheme="minorEastAsia" w:hint="eastAsia"/>
                                      <w:szCs w:val="21"/>
                                    </w:rPr>
                                    <w:t>対応</w:t>
                                  </w:r>
                                  <w:r w:rsidRPr="00766627">
                                    <w:rPr>
                                      <w:rFonts w:asciiTheme="minorEastAsia" w:eastAsiaTheme="minorEastAsia" w:hAnsiTheme="minorEastAsia"/>
                                      <w:szCs w:val="21"/>
                                    </w:rPr>
                                    <w:t>予定</w:t>
                                  </w:r>
                                  <w:r w:rsidRPr="00766627">
                                    <w:rPr>
                                      <w:rFonts w:asciiTheme="minorEastAsia" w:eastAsiaTheme="minorEastAsia" w:hAnsiTheme="minorEastAsia" w:hint="eastAsia"/>
                                      <w:szCs w:val="21"/>
                                    </w:rPr>
                                    <w:t>（仮称</w:t>
                                  </w:r>
                                  <w:r w:rsidRPr="00766627">
                                    <w:rPr>
                                      <w:rFonts w:asciiTheme="minorEastAsia" w:eastAsiaTheme="minorEastAsia" w:hAnsiTheme="minorEastAsia"/>
                                      <w:szCs w:val="21"/>
                                    </w:rPr>
                                    <w:t>）</w:t>
                                  </w:r>
                                  <w:r w:rsidRPr="00766627">
                                    <w:rPr>
                                      <w:rFonts w:asciiTheme="minorEastAsia" w:eastAsiaTheme="minorEastAsia" w:hAnsiTheme="minorEastAsia" w:hint="eastAsia"/>
                                      <w:szCs w:val="21"/>
                                    </w:rPr>
                                    <w:t>」の</w:t>
                                  </w:r>
                                  <w:r w:rsidRPr="00766627">
                                    <w:rPr>
                                      <w:rFonts w:asciiTheme="minorEastAsia" w:eastAsiaTheme="minorEastAsia" w:hAnsiTheme="minorEastAsia"/>
                                      <w:szCs w:val="21"/>
                                    </w:rPr>
                                    <w:t>提出</w:t>
                                  </w:r>
                                </w:p>
                                <w:p w14:paraId="6551BE07" w14:textId="77777777" w:rsidR="00766627" w:rsidRPr="00766627" w:rsidRDefault="00766627" w:rsidP="00216D6E">
                                  <w:pPr>
                                    <w:jc w:val="left"/>
                                    <w:rPr>
                                      <w:rFonts w:asciiTheme="minorEastAsia" w:eastAsiaTheme="minorEastAsia" w:hAnsiTheme="minorEastAsia"/>
                                      <w:szCs w:val="21"/>
                                    </w:rPr>
                                  </w:pPr>
                                  <w:r w:rsidRPr="00766627">
                                    <w:rPr>
                                      <w:rFonts w:asciiTheme="minorEastAsia" w:eastAsiaTheme="minorEastAsia" w:hAnsiTheme="minorEastAsia" w:hint="eastAsia"/>
                                      <w:szCs w:val="21"/>
                                    </w:rPr>
                                    <w:t>・選択式</w:t>
                                  </w:r>
                                  <w:r w:rsidRPr="00766627">
                                    <w:rPr>
                                      <w:rFonts w:asciiTheme="minorEastAsia" w:eastAsiaTheme="minorEastAsia" w:hAnsiTheme="minorEastAsia"/>
                                      <w:szCs w:val="21"/>
                                    </w:rPr>
                                    <w:t>及び自由記述欄付き</w:t>
                                  </w:r>
                                </w:p>
                                <w:p w14:paraId="0BF4124D" w14:textId="77777777" w:rsidR="00766627" w:rsidRPr="00766627" w:rsidRDefault="00766627" w:rsidP="00216D6E">
                                  <w:pPr>
                                    <w:jc w:val="left"/>
                                    <w:rPr>
                                      <w:rFonts w:asciiTheme="minorEastAsia" w:eastAsiaTheme="minorEastAsia" w:hAnsiTheme="minorEastAsia"/>
                                      <w:szCs w:val="21"/>
                                    </w:rPr>
                                  </w:pPr>
                                </w:p>
                                <w:p w14:paraId="2D6EBBD6" w14:textId="77777777" w:rsidR="00766627" w:rsidRPr="00766627" w:rsidRDefault="00766627" w:rsidP="00216D6E">
                                  <w:pPr>
                                    <w:jc w:val="left"/>
                                    <w:rPr>
                                      <w:rFonts w:asciiTheme="minorEastAsia" w:eastAsiaTheme="minorEastAsia" w:hAnsiTheme="minorEastAsia"/>
                                      <w:szCs w:val="21"/>
                                    </w:rPr>
                                  </w:pPr>
                                  <w:r w:rsidRPr="00766627">
                                    <w:rPr>
                                      <w:rFonts w:asciiTheme="minorEastAsia" w:eastAsiaTheme="minorEastAsia" w:hAnsiTheme="minorEastAsia" w:hint="eastAsia"/>
                                      <w:szCs w:val="21"/>
                                    </w:rPr>
                                    <w:t>＜整備ガイドブック【セルフチェック】掲載＞</w:t>
                                  </w:r>
                                </w:p>
                                <w:p w14:paraId="0C28CC80" w14:textId="77777777" w:rsidR="00766627" w:rsidRPr="00766627" w:rsidRDefault="00766627" w:rsidP="00216D6E">
                                  <w:pPr>
                                    <w:jc w:val="left"/>
                                    <w:rPr>
                                      <w:rFonts w:asciiTheme="minorEastAsia" w:eastAsiaTheme="minorEastAsia" w:hAnsiTheme="minorEastAsia"/>
                                      <w:szCs w:val="21"/>
                                    </w:rPr>
                                  </w:pPr>
                                  <w:r w:rsidRPr="00766627">
                                    <w:rPr>
                                      <w:rFonts w:asciiTheme="minorEastAsia" w:eastAsiaTheme="minorEastAsia" w:hAnsiTheme="minorEastAsia" w:hint="eastAsia"/>
                                      <w:szCs w:val="21"/>
                                    </w:rPr>
                                    <w:t>・</w:t>
                                  </w:r>
                                  <w:r w:rsidRPr="00766627">
                                    <w:rPr>
                                      <w:rFonts w:asciiTheme="minorEastAsia" w:eastAsiaTheme="minorEastAsia" w:hAnsiTheme="minorEastAsia"/>
                                      <w:szCs w:val="21"/>
                                    </w:rPr>
                                    <w:t>上記内容を転載し</w:t>
                                  </w:r>
                                  <w:r w:rsidRPr="00766627">
                                    <w:rPr>
                                      <w:rFonts w:asciiTheme="minorEastAsia" w:eastAsiaTheme="minorEastAsia" w:hAnsiTheme="minorEastAsia" w:hint="eastAsia"/>
                                      <w:szCs w:val="21"/>
                                    </w:rPr>
                                    <w:t>た</w:t>
                                  </w:r>
                                  <w:r w:rsidRPr="00766627">
                                    <w:rPr>
                                      <w:rFonts w:asciiTheme="minorEastAsia" w:eastAsiaTheme="minorEastAsia" w:hAnsiTheme="minorEastAsia"/>
                                      <w:szCs w:val="21"/>
                                    </w:rPr>
                                    <w:t>セルフチェック</w:t>
                                  </w:r>
                                  <w:r w:rsidRPr="00766627">
                                    <w:rPr>
                                      <w:rFonts w:asciiTheme="minorEastAsia" w:eastAsiaTheme="minorEastAsia" w:hAnsiTheme="minorEastAsia" w:hint="eastAsia"/>
                                      <w:szCs w:val="21"/>
                                    </w:rPr>
                                    <w:t>ページの</w:t>
                                  </w:r>
                                  <w:r w:rsidRPr="00766627">
                                    <w:rPr>
                                      <w:rFonts w:asciiTheme="minorEastAsia" w:eastAsiaTheme="minorEastAsia" w:hAnsiTheme="minorEastAsia"/>
                                      <w:szCs w:val="21"/>
                                    </w:rPr>
                                    <w:t>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C0809" id="大かっこ 16" o:spid="_x0000_s1035" type="#_x0000_t185" style="position:absolute;margin-left:89.75pt;margin-top:3.9pt;width:277.2pt;height:13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BQlwIAAHYFAAAOAAAAZHJzL2Uyb0RvYy54bWysVM1uEzEQviPxDpbvdLOhTUuUTRW1KkKq&#10;2ooW9ex47cbC6zG2k91w67lHHgEkHqziPRh7d5MoICEQl12P5/+bzzM5bSpNVsJ5Baag+cGAEmE4&#10;lMo8FPTD3cWrE0p8YKZkGowo6Fp4ejp9+WJS27EYwgJ0KRzBIMaPa1vQRQh2nGWeL0TF/AFYYVAp&#10;wVUsoOgestKxGqNXOhsOBqOsBldaB1x4j7fnrZJOU3wpBQ/XUnoRiC4o1hbS16XvPH6z6YSNHxyz&#10;C8W7Mtg/VFExZTDpJtQ5C4wsnfolVKW4Aw8yHHCoMpBScZF6wG7ywV43twtmReoFwfF2A5P/f2H5&#10;1erGEVXi7EaUGFbhjH58+/78+PT8+PX58QvBa8Sotn6Mprf2xnWSx2NsuJGuin9shTQJ1/UGV9EE&#10;wvHy9dFwcHiI8HPU5aPRyfFJQj7bulvnw1sBFYmHgs4d4x9FuGHKJVjZ6tIHzIwevWVMqk38etCq&#10;vFBaJyEyR5xpR1YMZx6aPNaPfjtWKEXPLHbV9pFOYa1FG/W9kIgJVp6n7ImN25iMc2FCH1cbtI5u&#10;EivYOA7+7NjZR1eRmPo3zhuPlBlM2DhXykAL2l7ZWyhka98j0PYdIQjNvGnJkOYTr+ZQrpEhDtqn&#10;4y2/UDiiS+ZxOg7fCo4V33+4xo/UUBcUuhMlC3Cff3cf7ZHCqKWkxrdXUP9pyZygRL8zSO43eWJL&#10;SMLh0fEQc7hdzXxXY5bVGeCoc9w0lqdjtA+6P0oH1T2uiVnMiipmOOYuKA+uF85CuxNw0XAxmyUz&#10;fKCWhUtza3lPhMi9u+aeOdvxNCDFr6B/p2y8x9PWNo7IwGwZQKpE4i2u3QjwcSeOdosobo9dOVlt&#10;1+X0JwAAAP//AwBQSwMEFAAGAAgAAAAhAM9a9RbfAAAACQEAAA8AAABkcnMvZG93bnJldi54bWxM&#10;j8FOwzAQRO9I/IO1SFyq1qEVCQ5xKkTFAQmQaPkA194mEfE6it028PUsJziOZjTzplpPvhcnHGMX&#10;SMPNIgOBZIPrqNHwsXua34GIyZAzfSDU8IUR1vXlRWVKF870jqdtagSXUCyNhjaloZQy2ha9iYsw&#10;ILF3CKM3ieXYSDeaM5f7Xi6zLJfedMQLrRnwsUX7uT16DfjSqlkeXmdqM72pb7uR3bM9aH19NT3c&#10;g0g4pb8w/OIzOtTMtA9HclH0rAt1y1ENBT9gv1itFIi9hmWR5SDrSv5/UP8AAAD//wMAUEsBAi0A&#10;FAAGAAgAAAAhALaDOJL+AAAA4QEAABMAAAAAAAAAAAAAAAAAAAAAAFtDb250ZW50X1R5cGVzXS54&#10;bWxQSwECLQAUAAYACAAAACEAOP0h/9YAAACUAQAACwAAAAAAAAAAAAAAAAAvAQAAX3JlbHMvLnJl&#10;bHNQSwECLQAUAAYACAAAACEAAbXwUJcCAAB2BQAADgAAAAAAAAAAAAAAAAAuAgAAZHJzL2Uyb0Rv&#10;Yy54bWxQSwECLQAUAAYACAAAACEAz1r1Ft8AAAAJAQAADwAAAAAAAAAAAAAAAADxBAAAZHJzL2Rv&#10;d25yZXYueG1sUEsFBgAAAAAEAAQA8wAAAP0FAAAAAA==&#10;" strokecolor="black [3213]">
                      <v:textbox>
                        <w:txbxContent>
                          <w:p w14:paraId="037E71BA" w14:textId="77777777" w:rsidR="00766627" w:rsidRPr="00766627" w:rsidRDefault="00766627" w:rsidP="00216D6E">
                            <w:pPr>
                              <w:jc w:val="left"/>
                              <w:rPr>
                                <w:rFonts w:asciiTheme="minorEastAsia" w:eastAsiaTheme="minorEastAsia" w:hAnsiTheme="minorEastAsia"/>
                                <w:szCs w:val="21"/>
                              </w:rPr>
                            </w:pPr>
                            <w:r w:rsidRPr="00766627">
                              <w:rPr>
                                <w:rFonts w:asciiTheme="minorEastAsia" w:eastAsiaTheme="minorEastAsia" w:hAnsiTheme="minorEastAsia" w:hint="eastAsia"/>
                                <w:szCs w:val="21"/>
                              </w:rPr>
                              <w:t>＜事前協議の</w:t>
                            </w:r>
                            <w:r w:rsidRPr="00766627">
                              <w:rPr>
                                <w:rFonts w:asciiTheme="minorEastAsia" w:eastAsiaTheme="minorEastAsia" w:hAnsiTheme="minorEastAsia"/>
                                <w:szCs w:val="21"/>
                              </w:rPr>
                              <w:t>際提出書類の追加</w:t>
                            </w:r>
                            <w:r w:rsidRPr="00766627">
                              <w:rPr>
                                <w:rFonts w:asciiTheme="minorEastAsia" w:eastAsiaTheme="minorEastAsia" w:hAnsiTheme="minorEastAsia" w:hint="eastAsia"/>
                                <w:szCs w:val="21"/>
                              </w:rPr>
                              <w:t>＞</w:t>
                            </w:r>
                          </w:p>
                          <w:p w14:paraId="24DDA00C" w14:textId="77777777" w:rsidR="00766627" w:rsidRPr="00766627" w:rsidRDefault="00766627" w:rsidP="00216D6E">
                            <w:pPr>
                              <w:jc w:val="left"/>
                              <w:rPr>
                                <w:rFonts w:asciiTheme="minorEastAsia" w:eastAsiaTheme="minorEastAsia" w:hAnsiTheme="minorEastAsia"/>
                                <w:szCs w:val="21"/>
                              </w:rPr>
                            </w:pPr>
                            <w:r w:rsidRPr="00766627">
                              <w:rPr>
                                <w:rFonts w:asciiTheme="minorEastAsia" w:eastAsiaTheme="minorEastAsia" w:hAnsiTheme="minorEastAsia" w:hint="eastAsia"/>
                                <w:szCs w:val="21"/>
                              </w:rPr>
                              <w:t>様式</w:t>
                            </w:r>
                            <w:r w:rsidRPr="00766627">
                              <w:rPr>
                                <w:rFonts w:asciiTheme="minorEastAsia" w:eastAsiaTheme="minorEastAsia" w:hAnsiTheme="minorEastAsia"/>
                                <w:szCs w:val="21"/>
                              </w:rPr>
                              <w:t>「</w:t>
                            </w:r>
                            <w:r w:rsidRPr="00766627">
                              <w:rPr>
                                <w:rFonts w:asciiTheme="minorEastAsia" w:eastAsiaTheme="minorEastAsia" w:hAnsiTheme="minorEastAsia" w:hint="eastAsia"/>
                                <w:szCs w:val="21"/>
                              </w:rPr>
                              <w:t>整備施設・</w:t>
                            </w:r>
                            <w:r w:rsidRPr="00766627">
                              <w:rPr>
                                <w:rFonts w:asciiTheme="minorEastAsia" w:eastAsiaTheme="minorEastAsia" w:hAnsiTheme="minorEastAsia"/>
                                <w:szCs w:val="21"/>
                              </w:rPr>
                              <w:t>設備</w:t>
                            </w:r>
                            <w:r w:rsidRPr="00766627">
                              <w:rPr>
                                <w:rFonts w:asciiTheme="minorEastAsia" w:eastAsiaTheme="minorEastAsia" w:hAnsiTheme="minorEastAsia" w:hint="eastAsia"/>
                                <w:szCs w:val="21"/>
                              </w:rPr>
                              <w:t>利用</w:t>
                            </w:r>
                            <w:r w:rsidRPr="00766627">
                              <w:rPr>
                                <w:rFonts w:asciiTheme="minorEastAsia" w:eastAsiaTheme="minorEastAsia" w:hAnsiTheme="minorEastAsia"/>
                                <w:szCs w:val="21"/>
                              </w:rPr>
                              <w:t>の</w:t>
                            </w:r>
                            <w:r w:rsidRPr="00766627">
                              <w:rPr>
                                <w:rFonts w:asciiTheme="minorEastAsia" w:eastAsiaTheme="minorEastAsia" w:hAnsiTheme="minorEastAsia" w:hint="eastAsia"/>
                                <w:szCs w:val="21"/>
                              </w:rPr>
                              <w:t>円滑化の</w:t>
                            </w:r>
                            <w:r w:rsidRPr="00766627">
                              <w:rPr>
                                <w:rFonts w:asciiTheme="minorEastAsia" w:eastAsiaTheme="minorEastAsia" w:hAnsiTheme="minorEastAsia"/>
                                <w:szCs w:val="21"/>
                              </w:rPr>
                              <w:t>ための</w:t>
                            </w:r>
                            <w:r w:rsidRPr="00766627">
                              <w:rPr>
                                <w:rFonts w:asciiTheme="minorEastAsia" w:eastAsiaTheme="minorEastAsia" w:hAnsiTheme="minorEastAsia" w:hint="eastAsia"/>
                                <w:szCs w:val="21"/>
                              </w:rPr>
                              <w:t>対応</w:t>
                            </w:r>
                            <w:r w:rsidRPr="00766627">
                              <w:rPr>
                                <w:rFonts w:asciiTheme="minorEastAsia" w:eastAsiaTheme="minorEastAsia" w:hAnsiTheme="minorEastAsia"/>
                                <w:szCs w:val="21"/>
                              </w:rPr>
                              <w:t>予定</w:t>
                            </w:r>
                            <w:r w:rsidRPr="00766627">
                              <w:rPr>
                                <w:rFonts w:asciiTheme="minorEastAsia" w:eastAsiaTheme="minorEastAsia" w:hAnsiTheme="minorEastAsia" w:hint="eastAsia"/>
                                <w:szCs w:val="21"/>
                              </w:rPr>
                              <w:t>（仮称</w:t>
                            </w:r>
                            <w:r w:rsidRPr="00766627">
                              <w:rPr>
                                <w:rFonts w:asciiTheme="minorEastAsia" w:eastAsiaTheme="minorEastAsia" w:hAnsiTheme="minorEastAsia"/>
                                <w:szCs w:val="21"/>
                              </w:rPr>
                              <w:t>）</w:t>
                            </w:r>
                            <w:r w:rsidRPr="00766627">
                              <w:rPr>
                                <w:rFonts w:asciiTheme="minorEastAsia" w:eastAsiaTheme="minorEastAsia" w:hAnsiTheme="minorEastAsia" w:hint="eastAsia"/>
                                <w:szCs w:val="21"/>
                              </w:rPr>
                              <w:t>」の</w:t>
                            </w:r>
                            <w:r w:rsidRPr="00766627">
                              <w:rPr>
                                <w:rFonts w:asciiTheme="minorEastAsia" w:eastAsiaTheme="minorEastAsia" w:hAnsiTheme="minorEastAsia"/>
                                <w:szCs w:val="21"/>
                              </w:rPr>
                              <w:t>提出</w:t>
                            </w:r>
                          </w:p>
                          <w:p w14:paraId="6551BE07" w14:textId="77777777" w:rsidR="00766627" w:rsidRPr="00766627" w:rsidRDefault="00766627" w:rsidP="00216D6E">
                            <w:pPr>
                              <w:jc w:val="left"/>
                              <w:rPr>
                                <w:rFonts w:asciiTheme="minorEastAsia" w:eastAsiaTheme="minorEastAsia" w:hAnsiTheme="minorEastAsia"/>
                                <w:szCs w:val="21"/>
                              </w:rPr>
                            </w:pPr>
                            <w:r w:rsidRPr="00766627">
                              <w:rPr>
                                <w:rFonts w:asciiTheme="minorEastAsia" w:eastAsiaTheme="minorEastAsia" w:hAnsiTheme="minorEastAsia" w:hint="eastAsia"/>
                                <w:szCs w:val="21"/>
                              </w:rPr>
                              <w:t>・選択式</w:t>
                            </w:r>
                            <w:r w:rsidRPr="00766627">
                              <w:rPr>
                                <w:rFonts w:asciiTheme="minorEastAsia" w:eastAsiaTheme="minorEastAsia" w:hAnsiTheme="minorEastAsia"/>
                                <w:szCs w:val="21"/>
                              </w:rPr>
                              <w:t>及び自由記述欄付き</w:t>
                            </w:r>
                          </w:p>
                          <w:p w14:paraId="0BF4124D" w14:textId="77777777" w:rsidR="00766627" w:rsidRPr="00766627" w:rsidRDefault="00766627" w:rsidP="00216D6E">
                            <w:pPr>
                              <w:jc w:val="left"/>
                              <w:rPr>
                                <w:rFonts w:asciiTheme="minorEastAsia" w:eastAsiaTheme="minorEastAsia" w:hAnsiTheme="minorEastAsia"/>
                                <w:szCs w:val="21"/>
                              </w:rPr>
                            </w:pPr>
                          </w:p>
                          <w:p w14:paraId="2D6EBBD6" w14:textId="77777777" w:rsidR="00766627" w:rsidRPr="00766627" w:rsidRDefault="00766627" w:rsidP="00216D6E">
                            <w:pPr>
                              <w:jc w:val="left"/>
                              <w:rPr>
                                <w:rFonts w:asciiTheme="minorEastAsia" w:eastAsiaTheme="minorEastAsia" w:hAnsiTheme="minorEastAsia"/>
                                <w:szCs w:val="21"/>
                              </w:rPr>
                            </w:pPr>
                            <w:r w:rsidRPr="00766627">
                              <w:rPr>
                                <w:rFonts w:asciiTheme="minorEastAsia" w:eastAsiaTheme="minorEastAsia" w:hAnsiTheme="minorEastAsia" w:hint="eastAsia"/>
                                <w:szCs w:val="21"/>
                              </w:rPr>
                              <w:t>＜整備ガイドブック【セルフチェック】掲載＞</w:t>
                            </w:r>
                          </w:p>
                          <w:p w14:paraId="0C28CC80" w14:textId="77777777" w:rsidR="00766627" w:rsidRPr="00766627" w:rsidRDefault="00766627" w:rsidP="00216D6E">
                            <w:pPr>
                              <w:jc w:val="left"/>
                              <w:rPr>
                                <w:rFonts w:asciiTheme="minorEastAsia" w:eastAsiaTheme="minorEastAsia" w:hAnsiTheme="minorEastAsia"/>
                                <w:szCs w:val="21"/>
                              </w:rPr>
                            </w:pPr>
                            <w:r w:rsidRPr="00766627">
                              <w:rPr>
                                <w:rFonts w:asciiTheme="minorEastAsia" w:eastAsiaTheme="minorEastAsia" w:hAnsiTheme="minorEastAsia" w:hint="eastAsia"/>
                                <w:szCs w:val="21"/>
                              </w:rPr>
                              <w:t>・</w:t>
                            </w:r>
                            <w:r w:rsidRPr="00766627">
                              <w:rPr>
                                <w:rFonts w:asciiTheme="minorEastAsia" w:eastAsiaTheme="minorEastAsia" w:hAnsiTheme="minorEastAsia"/>
                                <w:szCs w:val="21"/>
                              </w:rPr>
                              <w:t>上記内容を転載し</w:t>
                            </w:r>
                            <w:r w:rsidRPr="00766627">
                              <w:rPr>
                                <w:rFonts w:asciiTheme="minorEastAsia" w:eastAsiaTheme="minorEastAsia" w:hAnsiTheme="minorEastAsia" w:hint="eastAsia"/>
                                <w:szCs w:val="21"/>
                              </w:rPr>
                              <w:t>た</w:t>
                            </w:r>
                            <w:r w:rsidRPr="00766627">
                              <w:rPr>
                                <w:rFonts w:asciiTheme="minorEastAsia" w:eastAsiaTheme="minorEastAsia" w:hAnsiTheme="minorEastAsia"/>
                                <w:szCs w:val="21"/>
                              </w:rPr>
                              <w:t>セルフチェック</w:t>
                            </w:r>
                            <w:r w:rsidRPr="00766627">
                              <w:rPr>
                                <w:rFonts w:asciiTheme="minorEastAsia" w:eastAsiaTheme="minorEastAsia" w:hAnsiTheme="minorEastAsia" w:hint="eastAsia"/>
                                <w:szCs w:val="21"/>
                              </w:rPr>
                              <w:t>ページの</w:t>
                            </w:r>
                            <w:r w:rsidRPr="00766627">
                              <w:rPr>
                                <w:rFonts w:asciiTheme="minorEastAsia" w:eastAsiaTheme="minorEastAsia" w:hAnsiTheme="minorEastAsia"/>
                                <w:szCs w:val="21"/>
                              </w:rPr>
                              <w:t>作成</w:t>
                            </w:r>
                          </w:p>
                        </w:txbxContent>
                      </v:textbox>
                    </v:shape>
                  </w:pict>
                </mc:Fallback>
              </mc:AlternateContent>
            </w:r>
          </w:p>
          <w:p w14:paraId="759553C1" w14:textId="77777777" w:rsidR="00766627" w:rsidRDefault="00766627" w:rsidP="00766627">
            <w:pPr>
              <w:spacing w:line="0" w:lineRule="atLeast"/>
              <w:jc w:val="left"/>
              <w:rPr>
                <w:rFonts w:asciiTheme="majorEastAsia" w:eastAsiaTheme="majorEastAsia" w:hAnsiTheme="majorEastAsia" w:cs="ＭＳ 明朝"/>
                <w:color w:val="000000"/>
                <w:kern w:val="0"/>
                <w:szCs w:val="21"/>
              </w:rPr>
            </w:pPr>
          </w:p>
          <w:p w14:paraId="7CBB1915" w14:textId="77777777" w:rsidR="00766627" w:rsidRDefault="00766627" w:rsidP="00766627">
            <w:pPr>
              <w:spacing w:line="0" w:lineRule="atLeast"/>
              <w:jc w:val="left"/>
              <w:rPr>
                <w:rFonts w:asciiTheme="majorEastAsia" w:eastAsiaTheme="majorEastAsia" w:hAnsiTheme="majorEastAsia" w:cs="ＭＳ 明朝"/>
                <w:color w:val="000000"/>
                <w:kern w:val="0"/>
                <w:szCs w:val="21"/>
              </w:rPr>
            </w:pPr>
          </w:p>
          <w:p w14:paraId="30BE3224" w14:textId="77777777" w:rsidR="00766627" w:rsidRDefault="00766627" w:rsidP="00766627">
            <w:pPr>
              <w:spacing w:line="0" w:lineRule="atLeast"/>
              <w:jc w:val="left"/>
              <w:rPr>
                <w:rFonts w:asciiTheme="majorEastAsia" w:eastAsiaTheme="majorEastAsia" w:hAnsiTheme="majorEastAsia" w:cs="ＭＳ 明朝"/>
                <w:color w:val="000000"/>
                <w:kern w:val="0"/>
                <w:szCs w:val="21"/>
              </w:rPr>
            </w:pPr>
            <w:r>
              <w:rPr>
                <w:rFonts w:ascii="ＭＳ 明朝" w:cs="ＭＳ 明朝" w:hint="eastAsia"/>
                <w:noProof/>
                <w:color w:val="000000"/>
                <w:spacing w:val="5"/>
                <w:kern w:val="0"/>
                <w:szCs w:val="21"/>
              </w:rPr>
              <mc:AlternateContent>
                <mc:Choice Requires="wps">
                  <w:drawing>
                    <wp:anchor distT="0" distB="0" distL="114300" distR="114300" simplePos="0" relativeHeight="251687936" behindDoc="0" locked="0" layoutInCell="1" allowOverlap="1" wp14:anchorId="175BC880" wp14:editId="3727991D">
                      <wp:simplePos x="0" y="0"/>
                      <wp:positionH relativeFrom="column">
                        <wp:posOffset>73025</wp:posOffset>
                      </wp:positionH>
                      <wp:positionV relativeFrom="paragraph">
                        <wp:posOffset>28575</wp:posOffset>
                      </wp:positionV>
                      <wp:extent cx="952500" cy="1005840"/>
                      <wp:effectExtent l="0" t="0" r="19050" b="22860"/>
                      <wp:wrapNone/>
                      <wp:docPr id="17" name="テキスト ボックス 17"/>
                      <wp:cNvGraphicFramePr/>
                      <a:graphic xmlns:a="http://schemas.openxmlformats.org/drawingml/2006/main">
                        <a:graphicData uri="http://schemas.microsoft.com/office/word/2010/wordprocessingShape">
                          <wps:wsp>
                            <wps:cNvSpPr txBox="1"/>
                            <wps:spPr>
                              <a:xfrm>
                                <a:off x="0" y="0"/>
                                <a:ext cx="952500" cy="1005840"/>
                              </a:xfrm>
                              <a:prstGeom prst="rect">
                                <a:avLst/>
                              </a:prstGeom>
                              <a:solidFill>
                                <a:schemeClr val="lt1"/>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0DBD696C" w14:textId="77777777" w:rsidR="00766627" w:rsidRPr="00810058" w:rsidRDefault="00766627" w:rsidP="00216D6E">
                                  <w:pPr>
                                    <w:spacing w:line="0" w:lineRule="atLeast"/>
                                    <w:jc w:val="left"/>
                                    <w:rPr>
                                      <w:rFonts w:asciiTheme="majorEastAsia" w:eastAsiaTheme="majorEastAsia" w:hAnsiTheme="majorEastAsia"/>
                                    </w:rPr>
                                  </w:pPr>
                                  <w:r>
                                    <w:rPr>
                                      <w:rFonts w:asciiTheme="majorEastAsia" w:eastAsiaTheme="majorEastAsia" w:hAnsiTheme="majorEastAsia" w:hint="eastAsia"/>
                                    </w:rPr>
                                    <w:t>（５）</w:t>
                                  </w:r>
                                  <w:r>
                                    <w:rPr>
                                      <w:rFonts w:asciiTheme="majorEastAsia" w:eastAsiaTheme="majorEastAsia" w:hAnsiTheme="majorEastAsia"/>
                                    </w:rPr>
                                    <w:t>施設の円滑な</w:t>
                                  </w:r>
                                  <w:r>
                                    <w:rPr>
                                      <w:rFonts w:asciiTheme="majorEastAsia" w:eastAsiaTheme="majorEastAsia" w:hAnsiTheme="majorEastAsia" w:hint="eastAsia"/>
                                    </w:rPr>
                                    <w:t>利用の</w:t>
                                  </w:r>
                                  <w:r>
                                    <w:rPr>
                                      <w:rFonts w:asciiTheme="majorEastAsia" w:eastAsiaTheme="majorEastAsia" w:hAnsiTheme="majorEastAsia"/>
                                    </w:rPr>
                                    <w:t>ための支援の提供について</w:t>
                                  </w:r>
                                </w:p>
                                <w:p w14:paraId="36820264" w14:textId="77777777" w:rsidR="00766627" w:rsidRPr="00B919D8" w:rsidRDefault="00766627" w:rsidP="00216D6E">
                                  <w:pPr>
                                    <w:spacing w:line="0" w:lineRule="atLeast"/>
                                    <w:jc w:val="left"/>
                                    <w:rPr>
                                      <w:rFonts w:asciiTheme="majorEastAsia" w:eastAsiaTheme="majorEastAsia" w:hAnsiTheme="maj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BC880" id="_x0000_t202" coordsize="21600,21600" o:spt="202" path="m,l,21600r21600,l21600,xe">
                      <v:stroke joinstyle="miter"/>
                      <v:path gradientshapeok="t" o:connecttype="rect"/>
                    </v:shapetype>
                    <v:shape id="テキスト ボックス 17" o:spid="_x0000_s1036" type="#_x0000_t202" style="position:absolute;margin-left:5.75pt;margin-top:2.25pt;width:75pt;height:7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2muAIAAM4FAAAOAAAAZHJzL2Uyb0RvYy54bWysVM1uEzEQviPxDpbvdDdRQ2nUTRVaBSFV&#10;bUWLena8drPCaxvbSTYcGwnxELwC4szz5EX47E3S9OdSRA6bGc8345nPM3N03NSKzITzldEF7ezl&#10;lAjNTVnp24J+vh69eUeJD0yXTBktCroQnh4PXr86mtu+6JqJUaVwBEG0789tQSch2H6WeT4RNfN7&#10;xgoNozSuZgGqu81Kx+aIXqusm+dvs7lxpXWGC+9xetoa6SDFl1LwcCGlF4GogiK3kL4ufcfxmw2O&#10;WP/WMTup+DoN9g9Z1KzSuHQb6pQFRqauehKqrrgz3siwx02dGSkrLlINqKaTP6rmasKsSLWAHG+3&#10;NPn/F5afzy4dqUq83QElmtV4o9Xy++ru1+ruz2r5g6yWP1fL5eruN3QCDAibW9+H35WFZ2jemwbO&#10;m3OPw8hDI10d/1EhgR3UL7Z0iyYQjsPDXreXw8Jh6uR5791+eo/s3ts6Hz4IU5MoFNThORPLbHbm&#10;AzIBdAOJl3mjqnJUKZWU2ELiRDkyY3h8FVKO8HiAUprMcXv3AIk8DeFux9sAo1GOX6zzYQxoSkdX&#10;kdptnVjkqOUiSWGhRMQo/UlI0J0oeSZLxrnQ20wTOqIkanqJ4xp/n9VLnNs64JFuNjpsnetKG9fS&#10;9JDc8suGXNniQdJO3VEMzbhJfXa4aZWxKRfoIGfaofSWjyo88xnz4ZI5TCFaA5slXOAjlcEzmbVE&#10;ycS4b8+dRzyGA1ZK5pjqgvqvU+YEJeqjxtgcdvbRZCQkZb930IXidi3jXYue1icGvdPBDrM8iREf&#10;1EaUztQ3WEDDeCtMTHPcXdCwEU9Cu2uwwLgYDhMIg29ZONNXlsfQkeXYxNfNDXN23ekBM3JuNvPP&#10;+o8avsVGT22G02BklaYh8tyyuuYfSyO163rBxa20qyfU/Roe/AUAAP//AwBQSwMEFAAGAAgAAAAh&#10;AArmlc7ZAAAACAEAAA8AAABkcnMvZG93bnJldi54bWxMj0FPwzAMhe9I/IfISFwmlnaDaStNJ1SJ&#10;M1oHd7fx2rLGqZJsK/+e9AQn++k9PX/O95MZxJWc7y0rSJcJCOLG6p5bBZ/H96ctCB+QNQ6WScEP&#10;edgX93c5Ztre+EDXKrQilrDPUEEXwphJ6ZuODPqlHYmjd7LOYIjStVI7vMVyM8hVkmykwZ7jhQ5H&#10;KjtqztXFKKhOCzrwolyn7iNZ1+VXhefvXqnHh+ntFUSgKfyFYcaP6FBEptpeWHsxRJ2+xKSC5zhm&#10;ezPrel5WO5BFLv8/UPwCAAD//wMAUEsBAi0AFAAGAAgAAAAhALaDOJL+AAAA4QEAABMAAAAAAAAA&#10;AAAAAAAAAAAAAFtDb250ZW50X1R5cGVzXS54bWxQSwECLQAUAAYACAAAACEAOP0h/9YAAACUAQAA&#10;CwAAAAAAAAAAAAAAAAAvAQAAX3JlbHMvLnJlbHNQSwECLQAUAAYACAAAACEAb1k9prgCAADOBQAA&#10;DgAAAAAAAAAAAAAAAAAuAgAAZHJzL2Uyb0RvYy54bWxQSwECLQAUAAYACAAAACEACuaVztkAAAAI&#10;AQAADwAAAAAAAAAAAAAAAAASBQAAZHJzL2Rvd25yZXYueG1sUEsFBgAAAAAEAAQA8wAAABgGAAAA&#10;AA==&#10;" fillcolor="white [3201]" strokecolor="red" strokeweight="1pt">
                      <v:textbox>
                        <w:txbxContent>
                          <w:p w14:paraId="0DBD696C" w14:textId="77777777" w:rsidR="00766627" w:rsidRPr="00810058" w:rsidRDefault="00766627" w:rsidP="00216D6E">
                            <w:pPr>
                              <w:spacing w:line="0" w:lineRule="atLeast"/>
                              <w:jc w:val="lef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５）</w:t>
                            </w:r>
                            <w:r>
                              <w:rPr>
                                <w:rFonts w:asciiTheme="majorEastAsia" w:eastAsiaTheme="majorEastAsia" w:hAnsiTheme="majorEastAsia"/>
                              </w:rPr>
                              <w:t>施設の円滑な</w:t>
                            </w:r>
                            <w:r>
                              <w:rPr>
                                <w:rFonts w:asciiTheme="majorEastAsia" w:eastAsiaTheme="majorEastAsia" w:hAnsiTheme="majorEastAsia" w:hint="eastAsia"/>
                              </w:rPr>
                              <w:t>利用の</w:t>
                            </w:r>
                            <w:r>
                              <w:rPr>
                                <w:rFonts w:asciiTheme="majorEastAsia" w:eastAsiaTheme="majorEastAsia" w:hAnsiTheme="majorEastAsia"/>
                              </w:rPr>
                              <w:t>ための支援の提供について</w:t>
                            </w:r>
                          </w:p>
                          <w:p w14:paraId="36820264" w14:textId="77777777" w:rsidR="00766627" w:rsidRPr="00B919D8" w:rsidRDefault="00766627" w:rsidP="00216D6E">
                            <w:pPr>
                              <w:spacing w:line="0" w:lineRule="atLeast"/>
                              <w:jc w:val="left"/>
                              <w:rPr>
                                <w:rFonts w:asciiTheme="majorEastAsia" w:eastAsiaTheme="majorEastAsia" w:hAnsiTheme="majorEastAsia"/>
                                <w:sz w:val="22"/>
                              </w:rPr>
                            </w:pPr>
                          </w:p>
                        </w:txbxContent>
                      </v:textbox>
                    </v:shape>
                  </w:pict>
                </mc:Fallback>
              </mc:AlternateContent>
            </w:r>
          </w:p>
          <w:p w14:paraId="0B965E22" w14:textId="77777777" w:rsidR="00766627" w:rsidRDefault="00766627" w:rsidP="00766627">
            <w:pPr>
              <w:spacing w:line="0" w:lineRule="atLeast"/>
              <w:jc w:val="left"/>
              <w:rPr>
                <w:rFonts w:asciiTheme="majorEastAsia" w:eastAsiaTheme="majorEastAsia" w:hAnsiTheme="majorEastAsia" w:cs="ＭＳ 明朝"/>
                <w:color w:val="000000"/>
                <w:kern w:val="0"/>
                <w:szCs w:val="21"/>
              </w:rPr>
            </w:pPr>
          </w:p>
          <w:p w14:paraId="22A5E3AB" w14:textId="77777777" w:rsidR="00766627" w:rsidRDefault="00766627" w:rsidP="00766627">
            <w:pPr>
              <w:spacing w:line="0" w:lineRule="atLeast"/>
              <w:jc w:val="left"/>
              <w:rPr>
                <w:rFonts w:asciiTheme="majorEastAsia" w:eastAsiaTheme="majorEastAsia" w:hAnsiTheme="majorEastAsia" w:cs="ＭＳ 明朝"/>
                <w:color w:val="000000"/>
                <w:kern w:val="0"/>
                <w:szCs w:val="21"/>
              </w:rPr>
            </w:pPr>
          </w:p>
          <w:p w14:paraId="511BDC21" w14:textId="77777777" w:rsidR="00766627" w:rsidRDefault="00766627" w:rsidP="00766627">
            <w:pPr>
              <w:spacing w:line="0" w:lineRule="atLeast"/>
              <w:jc w:val="left"/>
              <w:rPr>
                <w:rFonts w:asciiTheme="majorEastAsia" w:eastAsiaTheme="majorEastAsia" w:hAnsiTheme="majorEastAsia" w:cs="ＭＳ 明朝"/>
                <w:color w:val="000000"/>
                <w:kern w:val="0"/>
                <w:szCs w:val="21"/>
              </w:rPr>
            </w:pPr>
          </w:p>
          <w:p w14:paraId="34D8C2FE" w14:textId="77777777" w:rsidR="00766627" w:rsidRDefault="00766627" w:rsidP="00766627">
            <w:pPr>
              <w:spacing w:line="0" w:lineRule="atLeast"/>
              <w:jc w:val="left"/>
              <w:rPr>
                <w:rFonts w:asciiTheme="majorEastAsia" w:eastAsiaTheme="majorEastAsia" w:hAnsiTheme="majorEastAsia" w:cs="ＭＳ 明朝"/>
                <w:color w:val="000000"/>
                <w:kern w:val="0"/>
                <w:szCs w:val="21"/>
              </w:rPr>
            </w:pPr>
          </w:p>
          <w:p w14:paraId="7ABD5E6A" w14:textId="77777777" w:rsidR="00766627" w:rsidRDefault="00766627" w:rsidP="00766627">
            <w:pPr>
              <w:spacing w:line="0" w:lineRule="atLeast"/>
              <w:jc w:val="left"/>
              <w:rPr>
                <w:rFonts w:asciiTheme="majorEastAsia" w:eastAsiaTheme="majorEastAsia" w:hAnsiTheme="majorEastAsia" w:cs="ＭＳ 明朝"/>
                <w:color w:val="000000"/>
                <w:kern w:val="0"/>
                <w:szCs w:val="21"/>
              </w:rPr>
            </w:pPr>
          </w:p>
          <w:p w14:paraId="4B4B46AA" w14:textId="77777777" w:rsidR="00766627" w:rsidRDefault="00766627" w:rsidP="00766627">
            <w:pPr>
              <w:autoSpaceDE w:val="0"/>
              <w:autoSpaceDN w:val="0"/>
              <w:adjustRightInd w:val="0"/>
              <w:spacing w:line="283" w:lineRule="atLeast"/>
              <w:jc w:val="left"/>
              <w:rPr>
                <w:rFonts w:ascii="ＭＳ 明朝" w:cs="ＭＳ 明朝"/>
                <w:color w:val="000000"/>
                <w:kern w:val="0"/>
                <w:szCs w:val="21"/>
              </w:rPr>
            </w:pPr>
          </w:p>
        </w:tc>
        <w:tc>
          <w:tcPr>
            <w:tcW w:w="7419" w:type="dxa"/>
            <w:gridSpan w:val="6"/>
            <w:tcBorders>
              <w:top w:val="nil"/>
              <w:left w:val="single" w:sz="6" w:space="0" w:color="auto"/>
              <w:bottom w:val="single" w:sz="4" w:space="0" w:color="auto"/>
              <w:right w:val="single" w:sz="6" w:space="0" w:color="auto"/>
            </w:tcBorders>
          </w:tcPr>
          <w:p w14:paraId="58E7148D" w14:textId="4BA61AE3" w:rsidR="00766627" w:rsidRDefault="00CB7B80" w:rsidP="00766627">
            <w:pPr>
              <w:autoSpaceDE w:val="0"/>
              <w:autoSpaceDN w:val="0"/>
              <w:adjustRightInd w:val="0"/>
              <w:spacing w:line="283" w:lineRule="atLeast"/>
              <w:jc w:val="left"/>
              <w:rPr>
                <w:rFonts w:ascii="ＭＳ 明朝" w:cs="ＭＳ 明朝"/>
                <w:color w:val="000000"/>
                <w:kern w:val="0"/>
                <w:szCs w:val="21"/>
              </w:rPr>
            </w:pPr>
            <w:r>
              <w:rPr>
                <w:rFonts w:asciiTheme="majorEastAsia" w:eastAsiaTheme="majorEastAsia" w:hAnsiTheme="majorEastAsia" w:cs="ＭＳ 明朝"/>
                <w:noProof/>
                <w:color w:val="000000"/>
                <w:kern w:val="0"/>
                <w:szCs w:val="21"/>
              </w:rPr>
              <mc:AlternateContent>
                <mc:Choice Requires="wps">
                  <w:drawing>
                    <wp:anchor distT="0" distB="0" distL="114300" distR="114300" simplePos="0" relativeHeight="251689984" behindDoc="0" locked="0" layoutInCell="1" allowOverlap="1" wp14:anchorId="55211761" wp14:editId="257D1D3F">
                      <wp:simplePos x="0" y="0"/>
                      <wp:positionH relativeFrom="column">
                        <wp:posOffset>126647</wp:posOffset>
                      </wp:positionH>
                      <wp:positionV relativeFrom="paragraph">
                        <wp:posOffset>51576</wp:posOffset>
                      </wp:positionV>
                      <wp:extent cx="3322320" cy="937260"/>
                      <wp:effectExtent l="0" t="0" r="11430" b="15240"/>
                      <wp:wrapNone/>
                      <wp:docPr id="18" name="大かっこ 18"/>
                      <wp:cNvGraphicFramePr/>
                      <a:graphic xmlns:a="http://schemas.openxmlformats.org/drawingml/2006/main">
                        <a:graphicData uri="http://schemas.microsoft.com/office/word/2010/wordprocessingShape">
                          <wps:wsp>
                            <wps:cNvSpPr/>
                            <wps:spPr>
                              <a:xfrm>
                                <a:off x="0" y="0"/>
                                <a:ext cx="3322320" cy="9372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529B35F" w14:textId="77777777" w:rsidR="00766627" w:rsidRPr="00766627" w:rsidRDefault="00766627" w:rsidP="00216D6E">
                                  <w:pPr>
                                    <w:jc w:val="left"/>
                                    <w:rPr>
                                      <w:rFonts w:asciiTheme="minorEastAsia" w:eastAsiaTheme="minorEastAsia" w:hAnsiTheme="minorEastAsia"/>
                                      <w:szCs w:val="21"/>
                                    </w:rPr>
                                  </w:pPr>
                                  <w:r w:rsidRPr="00766627">
                                    <w:rPr>
                                      <w:rFonts w:asciiTheme="minorEastAsia" w:eastAsiaTheme="minorEastAsia" w:hAnsiTheme="minorEastAsia" w:hint="eastAsia"/>
                                      <w:szCs w:val="21"/>
                                    </w:rPr>
                                    <w:t>新設</w:t>
                                  </w:r>
                                </w:p>
                                <w:p w14:paraId="2BD30214" w14:textId="77777777" w:rsidR="00766627" w:rsidRDefault="00766627" w:rsidP="00216D6E">
                                  <w:pPr>
                                    <w:jc w:val="left"/>
                                    <w:rPr>
                                      <w:rFonts w:asciiTheme="minorEastAsia" w:eastAsiaTheme="minorEastAsia" w:hAnsiTheme="minorEastAsia"/>
                                      <w:szCs w:val="21"/>
                                    </w:rPr>
                                  </w:pPr>
                                </w:p>
                                <w:p w14:paraId="59038671" w14:textId="77777777" w:rsidR="00766627" w:rsidRPr="00780367" w:rsidRDefault="00766627" w:rsidP="00216D6E">
                                  <w:pPr>
                                    <w:jc w:val="left"/>
                                    <w:rPr>
                                      <w:rFonts w:asciiTheme="minorEastAsia" w:eastAsiaTheme="minorEastAsia" w:hAnsiTheme="minor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11761" id="大かっこ 18" o:spid="_x0000_s1037" type="#_x0000_t185" style="position:absolute;margin-left:9.95pt;margin-top:4.05pt;width:261.6pt;height:7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CzlgIAAHUFAAAOAAAAZHJzL2Uyb0RvYy54bWysVM1uEzEQviPxDpbvdPNTWhp1U0WtipCq&#10;tqJFPTteu7GwPcZ2shtuPffII4DEg1W8B2PvbhIVJATisuux5/ebb+b4pDGarIQPCmxJh3sDSoTl&#10;UCl7X9IPt+ev3lASIrMV02BFSdci0JPpyxfHtZuIESxAV8ITdGLDpHYlXcToJkUR+EIYFvbACYuP&#10;ErxhEUV/X1Se1ejd6GI0GBwUNfjKeeAiBLw9ax/pNPuXUvB4JWUQkeiSYm4xf33+ztO3mB6zyb1n&#10;bqF4lwb7hywMUxaDblydscjI0qtfXBnFPQSQcY+DKUBKxUWuAasZDp5Vc7NgTuRaEJzgNjCF/+eW&#10;X66uPVEV9g47ZZnBHv349v3p4fHp4evTwxeC14hR7cIEVW/cte+kgMdUcCO9SX8shTQZ1/UGV9FE&#10;wvFyPB6NxiOEn+Pb0fhwdJCBL7bWzof4VoAh6VDSuWf8o4jXTPmMKltdhIiB0aLXTDG1Td8AWlXn&#10;SussJOKIU+3JimHLYzNM6aPdjhZKybJIRbVl5FNca9F6fS8kQoKJD3P0TMatT8a5sLH3qy1qJzOJ&#10;GWwMB3827PSTqchE/RvjjUWODDZujI2y0IL2LO0tFLLV7xFo604QxGbetFzI1aWrOVRrJIiHdnKC&#10;4+cKW3TBAnbH46hgV3H84xV+pIa6pNCdKFmA//y7+6SPDMZXSmocvZKGT0vmBSX6nUVuHw3399Os&#10;ZmH/9WFijt99me++2KU5BWz1EBeN4/mY9KPuj9KDucMtMUtR8YlZjrFLyqPvhdPYrgTcM1zMZlkN&#10;59OxeGFvHO+JkLh329wx7zqeRmT4JfRjyibPeNrqphZZmC0jSJVJvMW1awHOduZot4fS8tiVs9Z2&#10;W05/AgAA//8DAFBLAwQUAAYACAAAACEA64oOgt8AAAAIAQAADwAAAGRycy9kb3ducmV2LnhtbEyP&#10;wU7DMBBE70j8g7VIXKrWKZBShzgVouKAVJBo+QDX3iYR8TqK3Tbw9SwnuO3sjGbflqvRd+KEQ2wD&#10;aZjPMhBINriWag0fu+fpEkRMhpzpAqGGL4ywqi4vSlO4cKZ3PG1TLbiEYmE0NCn1hZTRNuhNnIUe&#10;ib1DGLxJLIdausGcudx38ibLFtKblvhCY3p8atB+bo9eA24aNVmE14laj2/q265l+2IPWl9fjY8P&#10;IBKO6S8Mv/iMDhUz7cORXBQda6U4qWE5B8F2fnfLw573eX4Psirl/weqHwAAAP//AwBQSwECLQAU&#10;AAYACAAAACEAtoM4kv4AAADhAQAAEwAAAAAAAAAAAAAAAAAAAAAAW0NvbnRlbnRfVHlwZXNdLnht&#10;bFBLAQItABQABgAIAAAAIQA4/SH/1gAAAJQBAAALAAAAAAAAAAAAAAAAAC8BAABfcmVscy8ucmVs&#10;c1BLAQItABQABgAIAAAAIQCQ+6CzlgIAAHUFAAAOAAAAAAAAAAAAAAAAAC4CAABkcnMvZTJvRG9j&#10;LnhtbFBLAQItABQABgAIAAAAIQDrig6C3wAAAAgBAAAPAAAAAAAAAAAAAAAAAPAEAABkcnMvZG93&#10;bnJldi54bWxQSwUGAAAAAAQABADzAAAA/AUAAAAA&#10;" strokecolor="black [3213]">
                      <v:textbox>
                        <w:txbxContent>
                          <w:p w14:paraId="0529B35F" w14:textId="77777777" w:rsidR="00766627" w:rsidRPr="00766627" w:rsidRDefault="00766627" w:rsidP="00216D6E">
                            <w:pPr>
                              <w:jc w:val="left"/>
                              <w:rPr>
                                <w:rFonts w:asciiTheme="minorEastAsia" w:eastAsiaTheme="minorEastAsia" w:hAnsiTheme="minorEastAsia"/>
                                <w:szCs w:val="21"/>
                              </w:rPr>
                            </w:pPr>
                            <w:bookmarkStart w:id="2" w:name="_GoBack"/>
                            <w:r w:rsidRPr="00766627">
                              <w:rPr>
                                <w:rFonts w:asciiTheme="minorEastAsia" w:eastAsiaTheme="minorEastAsia" w:hAnsiTheme="minorEastAsia" w:hint="eastAsia"/>
                                <w:szCs w:val="21"/>
                              </w:rPr>
                              <w:t>新設</w:t>
                            </w:r>
                          </w:p>
                          <w:p w14:paraId="2BD30214" w14:textId="77777777" w:rsidR="00766627" w:rsidRDefault="00766627" w:rsidP="00216D6E">
                            <w:pPr>
                              <w:jc w:val="left"/>
                              <w:rPr>
                                <w:rFonts w:asciiTheme="minorEastAsia" w:eastAsiaTheme="minorEastAsia" w:hAnsiTheme="minorEastAsia"/>
                                <w:szCs w:val="21"/>
                              </w:rPr>
                            </w:pPr>
                          </w:p>
                          <w:bookmarkEnd w:id="2"/>
                          <w:p w14:paraId="59038671" w14:textId="77777777" w:rsidR="00766627" w:rsidRPr="00780367" w:rsidRDefault="00766627" w:rsidP="00216D6E">
                            <w:pPr>
                              <w:jc w:val="left"/>
                              <w:rPr>
                                <w:rFonts w:asciiTheme="minorEastAsia" w:eastAsiaTheme="minorEastAsia" w:hAnsiTheme="minorEastAsia"/>
                                <w:szCs w:val="21"/>
                              </w:rPr>
                            </w:pPr>
                          </w:p>
                        </w:txbxContent>
                      </v:textbox>
                    </v:shape>
                  </w:pict>
                </mc:Fallback>
              </mc:AlternateContent>
            </w:r>
          </w:p>
          <w:p w14:paraId="340C40DC" w14:textId="7E1A2263" w:rsidR="00766627" w:rsidRDefault="00766627" w:rsidP="00766627">
            <w:pPr>
              <w:autoSpaceDE w:val="0"/>
              <w:autoSpaceDN w:val="0"/>
              <w:adjustRightInd w:val="0"/>
              <w:spacing w:line="283" w:lineRule="atLeast"/>
              <w:jc w:val="left"/>
              <w:rPr>
                <w:rFonts w:ascii="ＭＳ 明朝" w:cs="ＭＳ 明朝"/>
                <w:color w:val="000000"/>
                <w:kern w:val="0"/>
                <w:szCs w:val="21"/>
              </w:rPr>
            </w:pPr>
          </w:p>
          <w:p w14:paraId="21E2D59B" w14:textId="77777777" w:rsidR="00766627" w:rsidRDefault="00766627" w:rsidP="00766627">
            <w:pPr>
              <w:autoSpaceDE w:val="0"/>
              <w:autoSpaceDN w:val="0"/>
              <w:adjustRightInd w:val="0"/>
              <w:spacing w:line="283" w:lineRule="atLeast"/>
              <w:jc w:val="left"/>
              <w:rPr>
                <w:rFonts w:ascii="ＭＳ 明朝" w:cs="ＭＳ 明朝"/>
                <w:color w:val="000000"/>
                <w:kern w:val="0"/>
                <w:szCs w:val="21"/>
              </w:rPr>
            </w:pPr>
          </w:p>
        </w:tc>
      </w:tr>
    </w:tbl>
    <w:p w14:paraId="39A81DE6" w14:textId="050057AD" w:rsidR="001C68E8" w:rsidRDefault="001C68E8"/>
    <w:p w14:paraId="018FCC29" w14:textId="77777777" w:rsidR="00F84ED7" w:rsidRDefault="00F84ED7"/>
    <w:p w14:paraId="1D4E4BC2" w14:textId="318E3C25" w:rsidR="00FF2029" w:rsidRPr="009F7545" w:rsidRDefault="00FF2029" w:rsidP="00AB0039">
      <w:pPr>
        <w:ind w:leftChars="200" w:left="630" w:hangingChars="100" w:hanging="210"/>
        <w:rPr>
          <w:rFonts w:asciiTheme="minorEastAsia" w:eastAsiaTheme="minorEastAsia" w:hAnsiTheme="minorEastAsia"/>
        </w:rPr>
      </w:pPr>
    </w:p>
    <w:sectPr w:rsidR="00FF2029" w:rsidRPr="009F7545" w:rsidSect="00E72A97">
      <w:footerReference w:type="default" r:id="rId9"/>
      <w:pgSz w:w="16838" w:h="11906" w:orient="landscape"/>
      <w:pgMar w:top="1000" w:right="1000" w:bottom="1000" w:left="10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CF94F" w14:textId="77777777" w:rsidR="00B76E24" w:rsidRDefault="00B76E24">
      <w:r>
        <w:separator/>
      </w:r>
    </w:p>
  </w:endnote>
  <w:endnote w:type="continuationSeparator" w:id="0">
    <w:p w14:paraId="69A1383F" w14:textId="77777777" w:rsidR="00B76E24" w:rsidRDefault="00B7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733462"/>
      <w:docPartObj>
        <w:docPartGallery w:val="Page Numbers (Bottom of Page)"/>
        <w:docPartUnique/>
      </w:docPartObj>
    </w:sdtPr>
    <w:sdtEndPr/>
    <w:sdtContent>
      <w:sdt>
        <w:sdtPr>
          <w:id w:val="1728636285"/>
          <w:docPartObj>
            <w:docPartGallery w:val="Page Numbers (Top of Page)"/>
            <w:docPartUnique/>
          </w:docPartObj>
        </w:sdtPr>
        <w:sdtEndPr/>
        <w:sdtContent>
          <w:p w14:paraId="037D3975" w14:textId="77777777" w:rsidR="009D0548" w:rsidRDefault="009D0548">
            <w:pPr>
              <w:pStyle w:val="a7"/>
              <w:jc w:val="center"/>
            </w:pPr>
            <w:r>
              <w:rPr>
                <w:lang w:val="ja-JP"/>
              </w:rPr>
              <w:t xml:space="preserve"> </w:t>
            </w:r>
            <w:r>
              <w:rPr>
                <w:b/>
                <w:bCs/>
                <w:sz w:val="24"/>
              </w:rPr>
              <w:fldChar w:fldCharType="begin"/>
            </w:r>
            <w:r>
              <w:rPr>
                <w:b/>
                <w:bCs/>
              </w:rPr>
              <w:instrText>PAGE</w:instrText>
            </w:r>
            <w:r>
              <w:rPr>
                <w:b/>
                <w:bCs/>
                <w:sz w:val="24"/>
              </w:rPr>
              <w:fldChar w:fldCharType="separate"/>
            </w:r>
            <w:r w:rsidR="00C46407">
              <w:rPr>
                <w:b/>
                <w:bCs/>
                <w:noProof/>
              </w:rPr>
              <w:t>4</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C46407">
              <w:rPr>
                <w:b/>
                <w:bCs/>
                <w:noProof/>
              </w:rPr>
              <w:t>5</w:t>
            </w:r>
            <w:r>
              <w:rPr>
                <w:b/>
                <w:bCs/>
                <w:sz w:val="24"/>
              </w:rPr>
              <w:fldChar w:fldCharType="end"/>
            </w:r>
          </w:p>
        </w:sdtContent>
      </w:sdt>
    </w:sdtContent>
  </w:sdt>
  <w:p w14:paraId="7611E2D1" w14:textId="77777777" w:rsidR="00B76E24" w:rsidRDefault="00B76E24">
    <w:pPr>
      <w:autoSpaceDE w:val="0"/>
      <w:autoSpaceDN w:val="0"/>
      <w:adjustRightInd w:val="0"/>
      <w:jc w:val="center"/>
      <w:rPr>
        <w:rFonts w:ascii="ＭＳ 明朝"/>
        <w:kern w:val="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EFB0F" w14:textId="77777777" w:rsidR="00B76E24" w:rsidRDefault="00B76E24">
      <w:r>
        <w:separator/>
      </w:r>
    </w:p>
  </w:footnote>
  <w:footnote w:type="continuationSeparator" w:id="0">
    <w:p w14:paraId="760ECF51" w14:textId="77777777" w:rsidR="00B76E24" w:rsidRDefault="00B76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105EF"/>
    <w:multiLevelType w:val="hybridMultilevel"/>
    <w:tmpl w:val="91CA8EDC"/>
    <w:lvl w:ilvl="0" w:tplc="6FC8AB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661BFE"/>
    <w:multiLevelType w:val="hybridMultilevel"/>
    <w:tmpl w:val="4B48930C"/>
    <w:lvl w:ilvl="0" w:tplc="DA8241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9B2547"/>
    <w:multiLevelType w:val="hybridMultilevel"/>
    <w:tmpl w:val="A984CE34"/>
    <w:lvl w:ilvl="0" w:tplc="A2761B82">
      <w:start w:val="1"/>
      <w:numFmt w:val="decimal"/>
      <w:lvlText w:val="(%1)"/>
      <w:lvlJc w:val="left"/>
      <w:pPr>
        <w:ind w:left="360" w:hanging="360"/>
      </w:pPr>
      <w:rPr>
        <w:rFonts w:ascii="ＭＳ 明朝" w:eastAsia="ＭＳ 明朝" w:hAnsi="ＭＳ 明朝"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463566"/>
    <w:multiLevelType w:val="hybridMultilevel"/>
    <w:tmpl w:val="E4CCEC70"/>
    <w:lvl w:ilvl="0" w:tplc="6B7AB646">
      <w:start w:val="3"/>
      <w:numFmt w:val="bullet"/>
      <w:lvlText w:val="・"/>
      <w:lvlJc w:val="left"/>
      <w:pPr>
        <w:ind w:left="588" w:hanging="360"/>
      </w:pPr>
      <w:rPr>
        <w:rFonts w:ascii="ＭＳ 明朝" w:eastAsia="ＭＳ 明朝" w:hAnsi="ＭＳ 明朝" w:cstheme="minorBidi" w:hint="eastAsia"/>
      </w:rPr>
    </w:lvl>
    <w:lvl w:ilvl="1" w:tplc="1136CB24">
      <w:start w:val="3"/>
      <w:numFmt w:val="bullet"/>
      <w:lvlText w:val="※"/>
      <w:lvlJc w:val="left"/>
      <w:pPr>
        <w:ind w:left="1008" w:hanging="360"/>
      </w:pPr>
      <w:rPr>
        <w:rFonts w:ascii="ＭＳ 明朝" w:eastAsia="ＭＳ 明朝" w:hAnsi="ＭＳ 明朝" w:cstheme="minorBidi" w:hint="eastAsia"/>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4" w15:restartNumberingAfterBreak="0">
    <w:nsid w:val="7AB836D8"/>
    <w:multiLevelType w:val="hybridMultilevel"/>
    <w:tmpl w:val="7178A398"/>
    <w:lvl w:ilvl="0" w:tplc="8C0416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38"/>
    <w:rsid w:val="00011D77"/>
    <w:rsid w:val="000162A3"/>
    <w:rsid w:val="00022F79"/>
    <w:rsid w:val="0002359B"/>
    <w:rsid w:val="00025099"/>
    <w:rsid w:val="00025DEF"/>
    <w:rsid w:val="000316C8"/>
    <w:rsid w:val="00033029"/>
    <w:rsid w:val="00040DD8"/>
    <w:rsid w:val="00041A42"/>
    <w:rsid w:val="00041C97"/>
    <w:rsid w:val="000571D8"/>
    <w:rsid w:val="0005730B"/>
    <w:rsid w:val="00060ED9"/>
    <w:rsid w:val="00062661"/>
    <w:rsid w:val="0007691E"/>
    <w:rsid w:val="000820E6"/>
    <w:rsid w:val="000843F2"/>
    <w:rsid w:val="00087092"/>
    <w:rsid w:val="00090894"/>
    <w:rsid w:val="00095500"/>
    <w:rsid w:val="000A2240"/>
    <w:rsid w:val="000B3721"/>
    <w:rsid w:val="000C02B3"/>
    <w:rsid w:val="000C4FBF"/>
    <w:rsid w:val="000D7D98"/>
    <w:rsid w:val="000E48D9"/>
    <w:rsid w:val="000E4B14"/>
    <w:rsid w:val="000F3049"/>
    <w:rsid w:val="000F42B3"/>
    <w:rsid w:val="00101B25"/>
    <w:rsid w:val="00106FE7"/>
    <w:rsid w:val="00131017"/>
    <w:rsid w:val="00145A7D"/>
    <w:rsid w:val="001548F8"/>
    <w:rsid w:val="001620C0"/>
    <w:rsid w:val="00165F00"/>
    <w:rsid w:val="00166A78"/>
    <w:rsid w:val="00166E30"/>
    <w:rsid w:val="0017476C"/>
    <w:rsid w:val="001901C7"/>
    <w:rsid w:val="001930AB"/>
    <w:rsid w:val="001C68E8"/>
    <w:rsid w:val="001C6B51"/>
    <w:rsid w:val="001D45B8"/>
    <w:rsid w:val="001E7D02"/>
    <w:rsid w:val="001F218F"/>
    <w:rsid w:val="001F6138"/>
    <w:rsid w:val="00207EF4"/>
    <w:rsid w:val="00216D6E"/>
    <w:rsid w:val="00217CCD"/>
    <w:rsid w:val="00264F9A"/>
    <w:rsid w:val="00270D93"/>
    <w:rsid w:val="00272B11"/>
    <w:rsid w:val="00274984"/>
    <w:rsid w:val="00282788"/>
    <w:rsid w:val="00284439"/>
    <w:rsid w:val="0028589D"/>
    <w:rsid w:val="00285B01"/>
    <w:rsid w:val="00294290"/>
    <w:rsid w:val="002F0D3D"/>
    <w:rsid w:val="00316D74"/>
    <w:rsid w:val="00326CC6"/>
    <w:rsid w:val="00336A04"/>
    <w:rsid w:val="00343BEB"/>
    <w:rsid w:val="00345FBB"/>
    <w:rsid w:val="003522A8"/>
    <w:rsid w:val="003543C2"/>
    <w:rsid w:val="00360BE1"/>
    <w:rsid w:val="00373006"/>
    <w:rsid w:val="0038030D"/>
    <w:rsid w:val="00380F32"/>
    <w:rsid w:val="00382F48"/>
    <w:rsid w:val="003864E0"/>
    <w:rsid w:val="00393764"/>
    <w:rsid w:val="00397BD5"/>
    <w:rsid w:val="003B461A"/>
    <w:rsid w:val="003B6EB1"/>
    <w:rsid w:val="003F320B"/>
    <w:rsid w:val="003F6846"/>
    <w:rsid w:val="003F6C5B"/>
    <w:rsid w:val="0042169F"/>
    <w:rsid w:val="00421789"/>
    <w:rsid w:val="004401C3"/>
    <w:rsid w:val="00442259"/>
    <w:rsid w:val="00471D9C"/>
    <w:rsid w:val="00473DC5"/>
    <w:rsid w:val="004906EF"/>
    <w:rsid w:val="00492A3A"/>
    <w:rsid w:val="004A4EC1"/>
    <w:rsid w:val="004C0CF3"/>
    <w:rsid w:val="004C10D5"/>
    <w:rsid w:val="004D2047"/>
    <w:rsid w:val="004D72CE"/>
    <w:rsid w:val="004E378C"/>
    <w:rsid w:val="004F4A2B"/>
    <w:rsid w:val="004F6B89"/>
    <w:rsid w:val="0052312A"/>
    <w:rsid w:val="00525C85"/>
    <w:rsid w:val="0054625E"/>
    <w:rsid w:val="00577111"/>
    <w:rsid w:val="00597807"/>
    <w:rsid w:val="005C3E5D"/>
    <w:rsid w:val="005E2F02"/>
    <w:rsid w:val="005E738D"/>
    <w:rsid w:val="005F5244"/>
    <w:rsid w:val="00602FD1"/>
    <w:rsid w:val="006223DB"/>
    <w:rsid w:val="0062680D"/>
    <w:rsid w:val="0063319B"/>
    <w:rsid w:val="00645705"/>
    <w:rsid w:val="00653A4B"/>
    <w:rsid w:val="00655E9F"/>
    <w:rsid w:val="00667CD5"/>
    <w:rsid w:val="00671CEF"/>
    <w:rsid w:val="006740AF"/>
    <w:rsid w:val="00676E6E"/>
    <w:rsid w:val="006A04E1"/>
    <w:rsid w:val="006A2FA7"/>
    <w:rsid w:val="006A3129"/>
    <w:rsid w:val="006A5199"/>
    <w:rsid w:val="006A6141"/>
    <w:rsid w:val="006A7ADA"/>
    <w:rsid w:val="006B7CAA"/>
    <w:rsid w:val="006D59A5"/>
    <w:rsid w:val="006E2A17"/>
    <w:rsid w:val="00714EF3"/>
    <w:rsid w:val="007221FF"/>
    <w:rsid w:val="0072548E"/>
    <w:rsid w:val="00742FFF"/>
    <w:rsid w:val="00743D6C"/>
    <w:rsid w:val="00746767"/>
    <w:rsid w:val="00766627"/>
    <w:rsid w:val="00767233"/>
    <w:rsid w:val="007676E0"/>
    <w:rsid w:val="00773BCA"/>
    <w:rsid w:val="00780367"/>
    <w:rsid w:val="007868CB"/>
    <w:rsid w:val="007A21A7"/>
    <w:rsid w:val="007C02D4"/>
    <w:rsid w:val="007D7ECF"/>
    <w:rsid w:val="007E0E9E"/>
    <w:rsid w:val="007E25A1"/>
    <w:rsid w:val="007F3577"/>
    <w:rsid w:val="00810058"/>
    <w:rsid w:val="00821A26"/>
    <w:rsid w:val="0083632D"/>
    <w:rsid w:val="008403F9"/>
    <w:rsid w:val="008739DB"/>
    <w:rsid w:val="008C3449"/>
    <w:rsid w:val="008D60BC"/>
    <w:rsid w:val="008F0F20"/>
    <w:rsid w:val="00903B9F"/>
    <w:rsid w:val="00914A1B"/>
    <w:rsid w:val="009248E6"/>
    <w:rsid w:val="0093032A"/>
    <w:rsid w:val="00940CB5"/>
    <w:rsid w:val="009616E4"/>
    <w:rsid w:val="00963C0E"/>
    <w:rsid w:val="009802DE"/>
    <w:rsid w:val="0099362A"/>
    <w:rsid w:val="009970E0"/>
    <w:rsid w:val="009A6507"/>
    <w:rsid w:val="009D0548"/>
    <w:rsid w:val="009D087A"/>
    <w:rsid w:val="009E0BBF"/>
    <w:rsid w:val="009E2328"/>
    <w:rsid w:val="009F1975"/>
    <w:rsid w:val="009F7545"/>
    <w:rsid w:val="00A038E4"/>
    <w:rsid w:val="00A04799"/>
    <w:rsid w:val="00A11E0D"/>
    <w:rsid w:val="00A326D3"/>
    <w:rsid w:val="00A473AA"/>
    <w:rsid w:val="00A568EE"/>
    <w:rsid w:val="00A615BB"/>
    <w:rsid w:val="00A9278B"/>
    <w:rsid w:val="00A97926"/>
    <w:rsid w:val="00AA5B48"/>
    <w:rsid w:val="00AA6569"/>
    <w:rsid w:val="00AB0039"/>
    <w:rsid w:val="00AB7F1A"/>
    <w:rsid w:val="00AC02F7"/>
    <w:rsid w:val="00AC52B3"/>
    <w:rsid w:val="00AC7CE1"/>
    <w:rsid w:val="00AD1FDF"/>
    <w:rsid w:val="00AE6AC7"/>
    <w:rsid w:val="00AE6D72"/>
    <w:rsid w:val="00B16376"/>
    <w:rsid w:val="00B208BF"/>
    <w:rsid w:val="00B57F93"/>
    <w:rsid w:val="00B64526"/>
    <w:rsid w:val="00B70F75"/>
    <w:rsid w:val="00B72DC8"/>
    <w:rsid w:val="00B7675A"/>
    <w:rsid w:val="00B76E24"/>
    <w:rsid w:val="00B82119"/>
    <w:rsid w:val="00B913D6"/>
    <w:rsid w:val="00B919D8"/>
    <w:rsid w:val="00B91CD9"/>
    <w:rsid w:val="00B91D24"/>
    <w:rsid w:val="00BB79E0"/>
    <w:rsid w:val="00BE5C57"/>
    <w:rsid w:val="00BF601D"/>
    <w:rsid w:val="00BF6C1F"/>
    <w:rsid w:val="00C00D78"/>
    <w:rsid w:val="00C01C9E"/>
    <w:rsid w:val="00C449AA"/>
    <w:rsid w:val="00C46407"/>
    <w:rsid w:val="00C47AE2"/>
    <w:rsid w:val="00C5630A"/>
    <w:rsid w:val="00C57086"/>
    <w:rsid w:val="00C63ABD"/>
    <w:rsid w:val="00C72848"/>
    <w:rsid w:val="00C75835"/>
    <w:rsid w:val="00C76E5D"/>
    <w:rsid w:val="00C82144"/>
    <w:rsid w:val="00C82705"/>
    <w:rsid w:val="00C9129C"/>
    <w:rsid w:val="00C97B2B"/>
    <w:rsid w:val="00CA7F35"/>
    <w:rsid w:val="00CB02D6"/>
    <w:rsid w:val="00CB7B80"/>
    <w:rsid w:val="00CC46D4"/>
    <w:rsid w:val="00CD03C8"/>
    <w:rsid w:val="00CE2A63"/>
    <w:rsid w:val="00D15310"/>
    <w:rsid w:val="00D32969"/>
    <w:rsid w:val="00D378E4"/>
    <w:rsid w:val="00D44CD8"/>
    <w:rsid w:val="00D55340"/>
    <w:rsid w:val="00D6093D"/>
    <w:rsid w:val="00D636F8"/>
    <w:rsid w:val="00D63C3D"/>
    <w:rsid w:val="00D709A9"/>
    <w:rsid w:val="00D8571C"/>
    <w:rsid w:val="00D97322"/>
    <w:rsid w:val="00DA66B3"/>
    <w:rsid w:val="00DB1165"/>
    <w:rsid w:val="00DC1EC9"/>
    <w:rsid w:val="00DD1660"/>
    <w:rsid w:val="00DE2C34"/>
    <w:rsid w:val="00DE61BA"/>
    <w:rsid w:val="00DF6730"/>
    <w:rsid w:val="00E02529"/>
    <w:rsid w:val="00E05338"/>
    <w:rsid w:val="00E15864"/>
    <w:rsid w:val="00E41251"/>
    <w:rsid w:val="00E416B8"/>
    <w:rsid w:val="00E61522"/>
    <w:rsid w:val="00E6339A"/>
    <w:rsid w:val="00E667BB"/>
    <w:rsid w:val="00E72A97"/>
    <w:rsid w:val="00E92145"/>
    <w:rsid w:val="00EA5155"/>
    <w:rsid w:val="00EA62F6"/>
    <w:rsid w:val="00EB14FB"/>
    <w:rsid w:val="00EB693A"/>
    <w:rsid w:val="00EB7B48"/>
    <w:rsid w:val="00EC01CF"/>
    <w:rsid w:val="00EC416D"/>
    <w:rsid w:val="00ED0598"/>
    <w:rsid w:val="00EE3D31"/>
    <w:rsid w:val="00EE7CF3"/>
    <w:rsid w:val="00EF4171"/>
    <w:rsid w:val="00EF4560"/>
    <w:rsid w:val="00F11D91"/>
    <w:rsid w:val="00F15EEF"/>
    <w:rsid w:val="00F22856"/>
    <w:rsid w:val="00F37577"/>
    <w:rsid w:val="00F41E82"/>
    <w:rsid w:val="00F509D1"/>
    <w:rsid w:val="00F575BB"/>
    <w:rsid w:val="00F6052C"/>
    <w:rsid w:val="00F608BA"/>
    <w:rsid w:val="00F61E27"/>
    <w:rsid w:val="00F627A3"/>
    <w:rsid w:val="00F74B01"/>
    <w:rsid w:val="00F84ED7"/>
    <w:rsid w:val="00F946C7"/>
    <w:rsid w:val="00FC192F"/>
    <w:rsid w:val="00FC7F8C"/>
    <w:rsid w:val="00FE79AD"/>
    <w:rsid w:val="00FF2029"/>
    <w:rsid w:val="00FF4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04279F"/>
  <w15:docId w15:val="{82D3A49C-A07B-4D9D-A173-38F2DE2F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A9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97BD5"/>
    <w:rPr>
      <w:rFonts w:ascii="Arial" w:eastAsia="ＭＳ ゴシック" w:hAnsi="Arial"/>
      <w:sz w:val="18"/>
      <w:szCs w:val="18"/>
    </w:rPr>
  </w:style>
  <w:style w:type="character" w:customStyle="1" w:styleId="a4">
    <w:name w:val="吹き出し (文字)"/>
    <w:basedOn w:val="a0"/>
    <w:link w:val="a3"/>
    <w:uiPriority w:val="99"/>
    <w:semiHidden/>
    <w:locked/>
    <w:rsid w:val="00E72A97"/>
    <w:rPr>
      <w:rFonts w:asciiTheme="majorHAnsi" w:eastAsiaTheme="majorEastAsia" w:hAnsiTheme="majorHAnsi" w:cstheme="majorBidi"/>
      <w:sz w:val="18"/>
      <w:szCs w:val="18"/>
    </w:rPr>
  </w:style>
  <w:style w:type="paragraph" w:styleId="a5">
    <w:name w:val="header"/>
    <w:basedOn w:val="a"/>
    <w:link w:val="a6"/>
    <w:uiPriority w:val="99"/>
    <w:unhideWhenUsed/>
    <w:rsid w:val="00DE2C34"/>
    <w:pPr>
      <w:tabs>
        <w:tab w:val="center" w:pos="4252"/>
        <w:tab w:val="right" w:pos="8504"/>
      </w:tabs>
      <w:snapToGrid w:val="0"/>
    </w:pPr>
  </w:style>
  <w:style w:type="character" w:customStyle="1" w:styleId="a6">
    <w:name w:val="ヘッダー (文字)"/>
    <w:basedOn w:val="a0"/>
    <w:link w:val="a5"/>
    <w:uiPriority w:val="99"/>
    <w:locked/>
    <w:rsid w:val="00DE2C34"/>
    <w:rPr>
      <w:rFonts w:cs="Times New Roman"/>
      <w:sz w:val="24"/>
      <w:szCs w:val="24"/>
    </w:rPr>
  </w:style>
  <w:style w:type="paragraph" w:styleId="a7">
    <w:name w:val="footer"/>
    <w:basedOn w:val="a"/>
    <w:link w:val="a8"/>
    <w:uiPriority w:val="99"/>
    <w:unhideWhenUsed/>
    <w:rsid w:val="00DE2C34"/>
    <w:pPr>
      <w:tabs>
        <w:tab w:val="center" w:pos="4252"/>
        <w:tab w:val="right" w:pos="8504"/>
      </w:tabs>
      <w:snapToGrid w:val="0"/>
    </w:pPr>
  </w:style>
  <w:style w:type="character" w:customStyle="1" w:styleId="a8">
    <w:name w:val="フッター (文字)"/>
    <w:basedOn w:val="a0"/>
    <w:link w:val="a7"/>
    <w:uiPriority w:val="99"/>
    <w:locked/>
    <w:rsid w:val="00DE2C34"/>
    <w:rPr>
      <w:rFonts w:cs="Times New Roman"/>
      <w:sz w:val="24"/>
      <w:szCs w:val="24"/>
    </w:rPr>
  </w:style>
  <w:style w:type="character" w:styleId="a9">
    <w:name w:val="Hyperlink"/>
    <w:basedOn w:val="a0"/>
    <w:uiPriority w:val="99"/>
    <w:unhideWhenUsed/>
    <w:rsid w:val="003B6EB1"/>
    <w:rPr>
      <w:color w:val="0000FF"/>
      <w:u w:val="single"/>
    </w:rPr>
  </w:style>
  <w:style w:type="paragraph" w:styleId="Web">
    <w:name w:val="Normal (Web)"/>
    <w:basedOn w:val="a"/>
    <w:uiPriority w:val="99"/>
    <w:unhideWhenUsed/>
    <w:rsid w:val="006A7ADA"/>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a">
    <w:name w:val="List Paragraph"/>
    <w:basedOn w:val="a"/>
    <w:uiPriority w:val="34"/>
    <w:qFormat/>
    <w:rsid w:val="00A97926"/>
    <w:pPr>
      <w:ind w:leftChars="400" w:left="840"/>
    </w:pPr>
  </w:style>
  <w:style w:type="paragraph" w:styleId="ab">
    <w:name w:val="annotation text"/>
    <w:basedOn w:val="a"/>
    <w:link w:val="ac"/>
    <w:uiPriority w:val="99"/>
    <w:semiHidden/>
    <w:unhideWhenUsed/>
    <w:rsid w:val="007868CB"/>
    <w:pPr>
      <w:jc w:val="left"/>
    </w:pPr>
    <w:rPr>
      <w:rFonts w:asciiTheme="minorHAnsi" w:eastAsiaTheme="minorEastAsia" w:hAnsiTheme="minorHAnsi" w:cstheme="minorBidi"/>
      <w:szCs w:val="22"/>
    </w:rPr>
  </w:style>
  <w:style w:type="character" w:customStyle="1" w:styleId="ac">
    <w:name w:val="コメント文字列 (文字)"/>
    <w:basedOn w:val="a0"/>
    <w:link w:val="ab"/>
    <w:uiPriority w:val="99"/>
    <w:semiHidden/>
    <w:rsid w:val="007868CB"/>
    <w:rPr>
      <w:rFonts w:asciiTheme="minorHAnsi" w:eastAsiaTheme="minorEastAsia" w:hAnsiTheme="minorHAnsi" w:cstheme="minorBidi"/>
      <w:szCs w:val="22"/>
    </w:rPr>
  </w:style>
  <w:style w:type="character" w:styleId="ad">
    <w:name w:val="annotation reference"/>
    <w:basedOn w:val="a0"/>
    <w:uiPriority w:val="99"/>
    <w:semiHidden/>
    <w:unhideWhenUsed/>
    <w:rsid w:val="007A21A7"/>
    <w:rPr>
      <w:sz w:val="18"/>
      <w:szCs w:val="18"/>
    </w:rPr>
  </w:style>
  <w:style w:type="paragraph" w:styleId="ae">
    <w:name w:val="annotation subject"/>
    <w:basedOn w:val="ab"/>
    <w:next w:val="ab"/>
    <w:link w:val="af"/>
    <w:uiPriority w:val="99"/>
    <w:semiHidden/>
    <w:unhideWhenUsed/>
    <w:rsid w:val="007A21A7"/>
    <w:rPr>
      <w:rFonts w:ascii="Century" w:eastAsia="ＭＳ 明朝" w:hAnsi="Century" w:cs="Times New Roman"/>
      <w:b/>
      <w:bCs/>
      <w:szCs w:val="24"/>
    </w:rPr>
  </w:style>
  <w:style w:type="character" w:customStyle="1" w:styleId="af">
    <w:name w:val="コメント内容 (文字)"/>
    <w:basedOn w:val="ac"/>
    <w:link w:val="ae"/>
    <w:uiPriority w:val="99"/>
    <w:semiHidden/>
    <w:rsid w:val="007A21A7"/>
    <w:rPr>
      <w:rFonts w:asciiTheme="minorHAnsi" w:eastAsiaTheme="minorEastAsia" w:hAnsiTheme="minorHAnsi" w:cstheme="minorBid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864278">
      <w:bodyDiv w:val="1"/>
      <w:marLeft w:val="0"/>
      <w:marRight w:val="0"/>
      <w:marTop w:val="0"/>
      <w:marBottom w:val="0"/>
      <w:divBdr>
        <w:top w:val="none" w:sz="0" w:space="0" w:color="auto"/>
        <w:left w:val="none" w:sz="0" w:space="0" w:color="auto"/>
        <w:bottom w:val="none" w:sz="0" w:space="0" w:color="auto"/>
        <w:right w:val="none" w:sz="0" w:space="0" w:color="auto"/>
      </w:divBdr>
      <w:divsChild>
        <w:div w:id="205531260">
          <w:marLeft w:val="0"/>
          <w:marRight w:val="0"/>
          <w:marTop w:val="0"/>
          <w:marBottom w:val="0"/>
          <w:divBdr>
            <w:top w:val="none" w:sz="0" w:space="0" w:color="auto"/>
            <w:left w:val="none" w:sz="0" w:space="0" w:color="auto"/>
            <w:bottom w:val="none" w:sz="0" w:space="0" w:color="auto"/>
            <w:right w:val="none" w:sz="0" w:space="0" w:color="auto"/>
          </w:divBdr>
        </w:div>
      </w:divsChild>
    </w:div>
    <w:div w:id="1268998934">
      <w:bodyDiv w:val="1"/>
      <w:marLeft w:val="0"/>
      <w:marRight w:val="0"/>
      <w:marTop w:val="0"/>
      <w:marBottom w:val="0"/>
      <w:divBdr>
        <w:top w:val="none" w:sz="0" w:space="0" w:color="auto"/>
        <w:left w:val="none" w:sz="0" w:space="0" w:color="auto"/>
        <w:bottom w:val="none" w:sz="0" w:space="0" w:color="auto"/>
        <w:right w:val="none" w:sz="0" w:space="0" w:color="auto"/>
      </w:divBdr>
      <w:divsChild>
        <w:div w:id="1747872377">
          <w:marLeft w:val="0"/>
          <w:marRight w:val="0"/>
          <w:marTop w:val="0"/>
          <w:marBottom w:val="0"/>
          <w:divBdr>
            <w:top w:val="none" w:sz="0" w:space="0" w:color="auto"/>
            <w:left w:val="none" w:sz="0" w:space="0" w:color="auto"/>
            <w:bottom w:val="none" w:sz="0" w:space="0" w:color="auto"/>
            <w:right w:val="none" w:sz="0" w:space="0" w:color="auto"/>
          </w:divBdr>
        </w:div>
      </w:divsChild>
    </w:div>
    <w:div w:id="1589997375">
      <w:bodyDiv w:val="1"/>
      <w:marLeft w:val="0"/>
      <w:marRight w:val="0"/>
      <w:marTop w:val="0"/>
      <w:marBottom w:val="0"/>
      <w:divBdr>
        <w:top w:val="none" w:sz="0" w:space="0" w:color="auto"/>
        <w:left w:val="none" w:sz="0" w:space="0" w:color="auto"/>
        <w:bottom w:val="none" w:sz="0" w:space="0" w:color="auto"/>
        <w:right w:val="none" w:sz="0" w:space="0" w:color="auto"/>
      </w:divBdr>
      <w:divsChild>
        <w:div w:id="1198280532">
          <w:marLeft w:val="0"/>
          <w:marRight w:val="0"/>
          <w:marTop w:val="0"/>
          <w:marBottom w:val="0"/>
          <w:divBdr>
            <w:top w:val="none" w:sz="0" w:space="0" w:color="auto"/>
            <w:left w:val="none" w:sz="0" w:space="0" w:color="auto"/>
            <w:bottom w:val="none" w:sz="0" w:space="0" w:color="auto"/>
            <w:right w:val="none" w:sz="0" w:space="0" w:color="auto"/>
          </w:divBdr>
        </w:div>
      </w:divsChild>
    </w:div>
    <w:div w:id="1623078308">
      <w:bodyDiv w:val="1"/>
      <w:marLeft w:val="0"/>
      <w:marRight w:val="0"/>
      <w:marTop w:val="0"/>
      <w:marBottom w:val="0"/>
      <w:divBdr>
        <w:top w:val="none" w:sz="0" w:space="0" w:color="auto"/>
        <w:left w:val="none" w:sz="0" w:space="0" w:color="auto"/>
        <w:bottom w:val="none" w:sz="0" w:space="0" w:color="auto"/>
        <w:right w:val="none" w:sz="0" w:space="0" w:color="auto"/>
      </w:divBdr>
      <w:divsChild>
        <w:div w:id="1964455966">
          <w:marLeft w:val="0"/>
          <w:marRight w:val="0"/>
          <w:marTop w:val="0"/>
          <w:marBottom w:val="0"/>
          <w:divBdr>
            <w:top w:val="none" w:sz="0" w:space="0" w:color="auto"/>
            <w:left w:val="none" w:sz="0" w:space="0" w:color="auto"/>
            <w:bottom w:val="none" w:sz="0" w:space="0" w:color="auto"/>
            <w:right w:val="none" w:sz="0" w:space="0" w:color="auto"/>
          </w:divBdr>
        </w:div>
      </w:divsChild>
    </w:div>
    <w:div w:id="1637101943">
      <w:bodyDiv w:val="1"/>
      <w:marLeft w:val="0"/>
      <w:marRight w:val="0"/>
      <w:marTop w:val="0"/>
      <w:marBottom w:val="0"/>
      <w:divBdr>
        <w:top w:val="none" w:sz="0" w:space="0" w:color="auto"/>
        <w:left w:val="none" w:sz="0" w:space="0" w:color="auto"/>
        <w:bottom w:val="none" w:sz="0" w:space="0" w:color="auto"/>
        <w:right w:val="none" w:sz="0" w:space="0" w:color="auto"/>
      </w:divBdr>
      <w:divsChild>
        <w:div w:id="973024131">
          <w:marLeft w:val="0"/>
          <w:marRight w:val="0"/>
          <w:marTop w:val="0"/>
          <w:marBottom w:val="0"/>
          <w:divBdr>
            <w:top w:val="none" w:sz="0" w:space="0" w:color="auto"/>
            <w:left w:val="none" w:sz="0" w:space="0" w:color="auto"/>
            <w:bottom w:val="none" w:sz="0" w:space="0" w:color="auto"/>
            <w:right w:val="none" w:sz="0" w:space="0" w:color="auto"/>
          </w:divBdr>
        </w:div>
      </w:divsChild>
    </w:div>
    <w:div w:id="1814330068">
      <w:bodyDiv w:val="1"/>
      <w:marLeft w:val="0"/>
      <w:marRight w:val="0"/>
      <w:marTop w:val="0"/>
      <w:marBottom w:val="0"/>
      <w:divBdr>
        <w:top w:val="none" w:sz="0" w:space="0" w:color="auto"/>
        <w:left w:val="none" w:sz="0" w:space="0" w:color="auto"/>
        <w:bottom w:val="none" w:sz="0" w:space="0" w:color="auto"/>
        <w:right w:val="none" w:sz="0" w:space="0" w:color="auto"/>
      </w:divBdr>
      <w:divsChild>
        <w:div w:id="465973710">
          <w:marLeft w:val="0"/>
          <w:marRight w:val="0"/>
          <w:marTop w:val="0"/>
          <w:marBottom w:val="0"/>
          <w:divBdr>
            <w:top w:val="none" w:sz="0" w:space="0" w:color="auto"/>
            <w:left w:val="none" w:sz="0" w:space="0" w:color="auto"/>
            <w:bottom w:val="none" w:sz="0" w:space="0" w:color="auto"/>
            <w:right w:val="none" w:sz="0" w:space="0" w:color="auto"/>
          </w:divBdr>
        </w:div>
        <w:div w:id="965507296">
          <w:marLeft w:val="0"/>
          <w:marRight w:val="0"/>
          <w:marTop w:val="0"/>
          <w:marBottom w:val="0"/>
          <w:divBdr>
            <w:top w:val="none" w:sz="0" w:space="0" w:color="auto"/>
            <w:left w:val="none" w:sz="0" w:space="0" w:color="auto"/>
            <w:bottom w:val="none" w:sz="0" w:space="0" w:color="auto"/>
            <w:right w:val="none" w:sz="0" w:space="0" w:color="auto"/>
          </w:divBdr>
        </w:div>
        <w:div w:id="1594439116">
          <w:marLeft w:val="0"/>
          <w:marRight w:val="0"/>
          <w:marTop w:val="0"/>
          <w:marBottom w:val="0"/>
          <w:divBdr>
            <w:top w:val="none" w:sz="0" w:space="0" w:color="auto"/>
            <w:left w:val="none" w:sz="0" w:space="0" w:color="auto"/>
            <w:bottom w:val="none" w:sz="0" w:space="0" w:color="auto"/>
            <w:right w:val="none" w:sz="0" w:space="0" w:color="auto"/>
          </w:divBdr>
        </w:div>
      </w:divsChild>
    </w:div>
    <w:div w:id="1967197905">
      <w:bodyDiv w:val="1"/>
      <w:marLeft w:val="0"/>
      <w:marRight w:val="0"/>
      <w:marTop w:val="0"/>
      <w:marBottom w:val="0"/>
      <w:divBdr>
        <w:top w:val="none" w:sz="0" w:space="0" w:color="auto"/>
        <w:left w:val="none" w:sz="0" w:space="0" w:color="auto"/>
        <w:bottom w:val="none" w:sz="0" w:space="0" w:color="auto"/>
        <w:right w:val="none" w:sz="0" w:space="0" w:color="auto"/>
      </w:divBdr>
      <w:divsChild>
        <w:div w:id="1309935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OpenKokuhouDataWin('/cgi-bin/kanagawa-ken/D1W_d1jfiledl.exe?PROCID=-2048312066&amp;UKEY=1478832910&amp;REFID=41810050037900000000&amp;JYO=14%200%200&amp;KOU=1%200&amp;BUNRUI=H&amp;HANSUU=7&amp;KOKUHOU_WEB=1&amp;LINKTYPE=2')" TargetMode="External"/><Relationship Id="rId3" Type="http://schemas.openxmlformats.org/officeDocument/2006/relationships/settings" Target="settings.xml"/><Relationship Id="rId7" Type="http://schemas.openxmlformats.org/officeDocument/2006/relationships/hyperlink" Target="javascript:OpenKokuhouDataWin('/cgi-bin/kanagawa-ken/D1W_d1jfiledl.exe?PROCID=-2048312066&amp;UKEY=1478832910&amp;REFID=41810050037900000000&amp;JYO=14%200%200&amp;KOU=1%200&amp;BUNRUI=H&amp;HANSUU=7&amp;KOKUHOU_WEB=1&amp;LINKTYP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4108</Words>
  <Characters>832</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日付：平成23年12月15日</vt:lpstr>
    </vt:vector>
  </TitlesOfParts>
  <Company>神奈川県</Company>
  <LinksUpToDate>false</LinksUpToDate>
  <CharactersWithSpaces>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日付：平成23年12月15日</dc:title>
  <dc:creator>user</dc:creator>
  <cp:lastModifiedBy>井出実里</cp:lastModifiedBy>
  <cp:revision>14</cp:revision>
  <cp:lastPrinted>2016-11-11T04:34:00Z</cp:lastPrinted>
  <dcterms:created xsi:type="dcterms:W3CDTF">2022-10-07T00:19:00Z</dcterms:created>
  <dcterms:modified xsi:type="dcterms:W3CDTF">2022-10-16T12:51:00Z</dcterms:modified>
</cp:coreProperties>
</file>