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FF" w:rsidRPr="00385D03" w:rsidRDefault="00D046FF">
      <w:pPr>
        <w:spacing w:line="400" w:lineRule="exact"/>
        <w:jc w:val="center"/>
        <w:rPr>
          <w:rFonts w:ascii="HGPｺﾞｼｯｸM" w:eastAsia="HGPｺﾞｼｯｸM" w:hAnsi="ＭＳ 明朝"/>
          <w:sz w:val="40"/>
          <w:szCs w:val="40"/>
        </w:rPr>
      </w:pPr>
    </w:p>
    <w:p w:rsidR="00D046FF" w:rsidRPr="00385D03" w:rsidRDefault="00D046FF">
      <w:pPr>
        <w:spacing w:line="400" w:lineRule="exact"/>
        <w:jc w:val="center"/>
        <w:rPr>
          <w:rFonts w:ascii="ＭＳ 明朝" w:hAnsi="ＭＳ 明朝"/>
          <w:sz w:val="36"/>
        </w:rPr>
      </w:pPr>
    </w:p>
    <w:p w:rsidR="003B7598" w:rsidRPr="00385D03" w:rsidRDefault="003B7598">
      <w:pPr>
        <w:spacing w:line="400" w:lineRule="exact"/>
        <w:jc w:val="center"/>
        <w:rPr>
          <w:rFonts w:ascii="ＭＳ 明朝" w:hAnsi="ＭＳ 明朝"/>
          <w:sz w:val="36"/>
        </w:rPr>
      </w:pPr>
      <w:r w:rsidRPr="00385D03">
        <w:rPr>
          <w:rFonts w:ascii="ＭＳ 明朝" w:hAnsi="ＭＳ 明朝" w:hint="eastAsia"/>
          <w:sz w:val="36"/>
        </w:rPr>
        <w:t>旅館</w:t>
      </w:r>
      <w:r w:rsidR="002A7F9B" w:rsidRPr="00385D03">
        <w:rPr>
          <w:rFonts w:ascii="ＭＳ 明朝" w:hAnsi="ＭＳ 明朝" w:hint="eastAsia"/>
          <w:sz w:val="36"/>
        </w:rPr>
        <w:t>業</w:t>
      </w:r>
      <w:r w:rsidRPr="00385D03">
        <w:rPr>
          <w:rFonts w:ascii="ＭＳ 明朝" w:hAnsi="ＭＳ 明朝" w:hint="eastAsia"/>
          <w:sz w:val="36"/>
        </w:rPr>
        <w:t>、公衆浴場</w:t>
      </w:r>
      <w:r w:rsidR="002A7F9B" w:rsidRPr="00385D03">
        <w:rPr>
          <w:rFonts w:ascii="ＭＳ 明朝" w:hAnsi="ＭＳ 明朝" w:hint="eastAsia"/>
          <w:sz w:val="36"/>
        </w:rPr>
        <w:t>業</w:t>
      </w:r>
      <w:r w:rsidRPr="00385D03">
        <w:rPr>
          <w:rFonts w:ascii="ＭＳ 明朝" w:hAnsi="ＭＳ 明朝" w:hint="eastAsia"/>
          <w:sz w:val="36"/>
        </w:rPr>
        <w:t>の自主管理の手引書</w:t>
      </w:r>
    </w:p>
    <w:p w:rsidR="003B7598" w:rsidRPr="00385D03" w:rsidRDefault="003B7598">
      <w:pPr>
        <w:spacing w:line="500" w:lineRule="exact"/>
        <w:rPr>
          <w:rFonts w:ascii="ＭＳ 明朝" w:hAnsi="ＭＳ 明朝"/>
          <w:sz w:val="24"/>
        </w:rPr>
      </w:pP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営業者氏名（法人の名称）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営業所名称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営業所所在地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</w:t>
      </w:r>
    </w:p>
    <w:p w:rsidR="003B7598" w:rsidRPr="00385D03" w:rsidRDefault="003B7598">
      <w:pPr>
        <w:spacing w:line="6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作成年月日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5E5F50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</w:t>
      </w:r>
    </w:p>
    <w:p w:rsidR="003B7598" w:rsidRPr="00385D03" w:rsidRDefault="003B7598">
      <w:pPr>
        <w:spacing w:line="60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 xml:space="preserve">　　手引書の内容の確認欄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6236"/>
      </w:tblGrid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施設長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衛生管理責任者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85D03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清掃責任者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7577" w:rsidRPr="00385D03">
        <w:trPr>
          <w:trHeight w:hRule="exact" w:val="680"/>
        </w:trPr>
        <w:tc>
          <w:tcPr>
            <w:tcW w:w="2700" w:type="dxa"/>
            <w:vAlign w:val="center"/>
          </w:tcPr>
          <w:p w:rsidR="003B7598" w:rsidRPr="00385D03" w:rsidRDefault="003B7598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385D03">
              <w:rPr>
                <w:rFonts w:ascii="ＭＳ 明朝" w:hAnsi="ＭＳ 明朝" w:hint="eastAsia"/>
                <w:sz w:val="24"/>
              </w:rPr>
              <w:t>設備責任者</w:t>
            </w:r>
          </w:p>
        </w:tc>
        <w:tc>
          <w:tcPr>
            <w:tcW w:w="6236" w:type="dxa"/>
            <w:vAlign w:val="center"/>
          </w:tcPr>
          <w:p w:rsidR="003B7598" w:rsidRPr="00385D03" w:rsidRDefault="003B7598" w:rsidP="00F464EF">
            <w:pPr>
              <w:wordWrap w:val="0"/>
              <w:spacing w:line="360" w:lineRule="exact"/>
              <w:ind w:leftChars="165" w:left="346" w:rightChars="482" w:right="1012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B7598" w:rsidRPr="00385D03" w:rsidRDefault="003B7598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3E0D94" w:rsidRPr="00385D03" w:rsidRDefault="003E0D94">
      <w:pPr>
        <w:spacing w:line="500" w:lineRule="exact"/>
        <w:rPr>
          <w:rFonts w:ascii="ＭＳ 明朝" w:hAnsi="ＭＳ 明朝"/>
        </w:rPr>
      </w:pPr>
    </w:p>
    <w:p w:rsidR="005E5F50" w:rsidRDefault="003B7598" w:rsidP="005E5F50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構造設備の概要</w:t>
      </w:r>
    </w:p>
    <w:p w:rsidR="002D3777" w:rsidRPr="00385D03" w:rsidRDefault="002D3777" w:rsidP="002D3777">
      <w:pPr>
        <w:spacing w:line="500" w:lineRule="exact"/>
        <w:ind w:left="420"/>
        <w:rPr>
          <w:rFonts w:ascii="ＭＳ 明朝" w:hAnsi="ＭＳ 明朝"/>
          <w:sz w:val="24"/>
        </w:rPr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761"/>
        <w:gridCol w:w="1180"/>
        <w:gridCol w:w="844"/>
        <w:gridCol w:w="835"/>
        <w:gridCol w:w="981"/>
        <w:gridCol w:w="1998"/>
        <w:gridCol w:w="1374"/>
        <w:gridCol w:w="972"/>
      </w:tblGrid>
      <w:tr w:rsidR="00385D03" w:rsidRPr="00385D03" w:rsidTr="002D3777">
        <w:trPr>
          <w:trHeight w:hRule="exact" w:val="423"/>
        </w:trPr>
        <w:tc>
          <w:tcPr>
            <w:tcW w:w="9781" w:type="dxa"/>
            <w:gridSpan w:val="9"/>
            <w:vAlign w:val="center"/>
          </w:tcPr>
          <w:p w:rsidR="00CC7B57" w:rsidRPr="00385D03" w:rsidRDefault="00F61BD2" w:rsidP="00AA4318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055AA">
              <w:rPr>
                <w:rFonts w:ascii="ＭＳ 明朝" w:hAnsi="ＭＳ 明朝" w:hint="eastAsia"/>
                <w:sz w:val="22"/>
                <w:szCs w:val="22"/>
              </w:rPr>
              <w:t xml:space="preserve">洗面用水（ 水道水 ・ 井戸水 ・ 湧水 ）　　→　直結　・　受水槽 </w:t>
            </w:r>
            <w:r w:rsidRPr="003055AA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055AA">
              <w:rPr>
                <w:rFonts w:ascii="ＭＳ 明朝" w:hAnsi="ＭＳ 明朝" w:hint="eastAsia"/>
                <w:b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</w:tr>
      <w:tr w:rsidR="002D3777" w:rsidRPr="00385D03" w:rsidTr="002D3777">
        <w:trPr>
          <w:trHeight w:hRule="exact" w:val="423"/>
        </w:trPr>
        <w:tc>
          <w:tcPr>
            <w:tcW w:w="9781" w:type="dxa"/>
            <w:gridSpan w:val="9"/>
            <w:vAlign w:val="center"/>
          </w:tcPr>
          <w:p w:rsidR="002D3777" w:rsidRPr="00385D03" w:rsidRDefault="00F61BD2" w:rsidP="00AA4318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浴槽に使用する水の種類（ 水道水 ・ 井戸水 ・ 湧水 ・ 温泉 ）　→　温泉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種類</w:t>
            </w:r>
          </w:p>
        </w:tc>
      </w:tr>
      <w:tr w:rsidR="00385D03" w:rsidRPr="00385D03" w:rsidTr="002D3777">
        <w:trPr>
          <w:trHeight w:hRule="exact" w:val="470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貯湯槽（ 有 ・ 無 ）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→　原湯 ・ 上がり用湯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（１）全ての箇所において60℃以上を保持する加温装置（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　　　貯湯槽に温度計の設置（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（２）貯湯槽内の湯水の消毒設備（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　新鮮湯は、湯面より上から落とし込む構造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>である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 xml:space="preserve">　浴槽水は、十分にろ過した湯水又は原湯を使用する</w:t>
            </w:r>
          </w:p>
        </w:tc>
      </w:tr>
      <w:tr w:rsidR="00385D03" w:rsidRPr="00385D03" w:rsidTr="000B2CBC">
        <w:trPr>
          <w:trHeight w:hRule="exact" w:val="380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分湯マスや調</w:t>
            </w:r>
            <w:r w:rsidR="00470681" w:rsidRPr="00385D03">
              <w:rPr>
                <w:rFonts w:ascii="ＭＳ 明朝" w:hAnsi="ＭＳ 明朝" w:hint="eastAsia"/>
                <w:sz w:val="22"/>
                <w:szCs w:val="22"/>
              </w:rPr>
              <w:t>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箱（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4"/>
                <w:szCs w:val="22"/>
              </w:rPr>
              <w:t>有の場合</w:t>
            </w:r>
          </w:p>
        </w:tc>
        <w:tc>
          <w:tcPr>
            <w:tcW w:w="8945" w:type="dxa"/>
            <w:gridSpan w:val="8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清掃等の管理は（ 施設 ・ 温泉供給元（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） ）</w:t>
            </w:r>
          </w:p>
        </w:tc>
      </w:tr>
      <w:tr w:rsidR="00385D03" w:rsidRPr="00385D03" w:rsidTr="002D3777">
        <w:trPr>
          <w:trHeight w:hRule="exact" w:val="465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ろ過器（ 有 ・ 無 ）</w:t>
            </w:r>
          </w:p>
        </w:tc>
      </w:tr>
      <w:tr w:rsidR="00385D03" w:rsidRPr="00385D03" w:rsidTr="002D3777">
        <w:trPr>
          <w:trHeight w:hRule="exact" w:val="836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tcBorders>
              <w:bottom w:val="nil"/>
            </w:tcBorders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ろ過器の１時間当たりのろ過能力は、浴槽の容量より大きい</w:t>
            </w:r>
          </w:p>
          <w:p w:rsidR="001C17FD" w:rsidRPr="00385D03" w:rsidRDefault="001C17FD" w:rsidP="000B2CBC">
            <w:pPr>
              <w:spacing w:line="300" w:lineRule="exact"/>
              <w:ind w:firstLineChars="299" w:firstLine="658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ろ過能力　①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2D4AA0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 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 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　　②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="002D4AA0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　　</w:t>
            </w:r>
            <w:r w:rsidRPr="00385D03">
              <w:rPr>
                <w:rFonts w:ascii="ＭＳ ゴシック" w:eastAsia="ＭＳ ゴシック" w:hAnsi="ＭＳ ゴシック" w:hint="eastAsia"/>
                <w:b/>
                <w:sz w:val="28"/>
                <w:szCs w:val="22"/>
                <w:u w:val="single"/>
              </w:rPr>
              <w:t xml:space="preserve"> 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　　③</w:t>
            </w:r>
            <w:r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385D0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>㎥／1時間</w:t>
            </w:r>
          </w:p>
          <w:p w:rsidR="001C17FD" w:rsidRPr="00385D03" w:rsidRDefault="001C17FD" w:rsidP="000B2CBC">
            <w:pPr>
              <w:spacing w:line="300" w:lineRule="exact"/>
              <w:ind w:firstLineChars="299" w:firstLine="658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ろ過器は十分な逆洗浄ができる・・・ろ材（　砂　・　その他（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））</w:t>
            </w:r>
          </w:p>
        </w:tc>
      </w:tr>
      <w:tr w:rsidR="00385D03" w:rsidRPr="00385D03" w:rsidTr="00CE2F8A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tcBorders>
              <w:bottom w:val="single" w:sz="4" w:space="0" w:color="auto"/>
            </w:tcBorders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集毛器はろ過器の前に設置されている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塩素系薬剤等の注入口又は投入口は、集毛器の後、ろ過器の直前に設置されている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2D3777">
        <w:trPr>
          <w:trHeight w:hRule="exact" w:val="477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浴槽水のろ過器や昇温装置等の循環配管（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循環水の補給口の位置は、浴槽の底部に近い部分にある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新鮮湯は、循環配管につながっていない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完全に排水できる構造である</w:t>
            </w:r>
          </w:p>
        </w:tc>
      </w:tr>
      <w:tr w:rsidR="00385D03" w:rsidRPr="00385D03" w:rsidTr="002D3777">
        <w:trPr>
          <w:trHeight w:hRule="exact" w:val="415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オーバーフロー回収槽（ 有 ・ 無 ）</w:t>
            </w:r>
          </w:p>
        </w:tc>
      </w:tr>
      <w:tr w:rsidR="00385D03" w:rsidRPr="00385D03" w:rsidTr="00CE2F8A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tcBorders>
              <w:bottom w:val="single" w:sz="4" w:space="0" w:color="auto"/>
            </w:tcBorders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６面点検が可能であり、容易に清掃が出来る構造である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消毒設備は浴用とは別に消毒設備がある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1C17FD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 オーバーフロー環水管を直接循環させるための配管に接続していない</w:t>
            </w:r>
          </w:p>
        </w:tc>
      </w:tr>
      <w:tr w:rsidR="00385D03" w:rsidRPr="00385D03" w:rsidTr="002D3777">
        <w:trPr>
          <w:trHeight w:hRule="exact" w:val="422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打たせ湯（ 有 ・ 無 ）　   □ 循環湯を使用していない</w:t>
            </w:r>
          </w:p>
        </w:tc>
      </w:tr>
      <w:tr w:rsidR="00385D03" w:rsidRPr="00385D03" w:rsidTr="002D3777">
        <w:trPr>
          <w:trHeight w:hRule="exact" w:val="429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シャワー（ 有 ・ 無 ）     </w:t>
            </w:r>
            <w:r w:rsidR="00AA4318"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385D03">
              <w:rPr>
                <w:rFonts w:ascii="ＭＳ 明朝" w:hAnsi="ＭＳ 明朝" w:hint="eastAsia"/>
                <w:sz w:val="22"/>
                <w:szCs w:val="22"/>
              </w:rPr>
              <w:t xml:space="preserve"> 循環湯を使用していない</w:t>
            </w:r>
          </w:p>
        </w:tc>
      </w:tr>
      <w:tr w:rsidR="00385D03" w:rsidRPr="00385D03" w:rsidTr="002D3777">
        <w:trPr>
          <w:trHeight w:hRule="exact" w:val="421"/>
        </w:trPr>
        <w:tc>
          <w:tcPr>
            <w:tcW w:w="9781" w:type="dxa"/>
            <w:gridSpan w:val="9"/>
            <w:tcBorders>
              <w:bottom w:val="single" w:sz="4" w:space="0" w:color="auto"/>
            </w:tcBorders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気泡発生装置、ジェット噴射装置その他の水粒を発生させる設備（ 有 ・ 無 ）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 w:val="restart"/>
            <w:vAlign w:val="center"/>
          </w:tcPr>
          <w:p w:rsidR="001C17FD" w:rsidRPr="00385D03" w:rsidRDefault="001C17FD" w:rsidP="001C17F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8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有の</w:t>
            </w:r>
          </w:p>
          <w:p w:rsidR="001C17FD" w:rsidRPr="00385D03" w:rsidRDefault="001C17FD" w:rsidP="001C17FD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8"/>
                <w:szCs w:val="22"/>
              </w:rPr>
              <w:t>場合</w:t>
            </w: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空気取入口から土ぼこり</w:t>
            </w:r>
            <w:r w:rsidR="009C75A7" w:rsidRPr="00385D03">
              <w:rPr>
                <w:rFonts w:ascii="ＭＳ 明朝" w:hAnsi="ＭＳ 明朝" w:hint="eastAsia"/>
                <w:sz w:val="22"/>
                <w:szCs w:val="22"/>
              </w:rPr>
              <w:t>や浴槽水が入らない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>構造である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連日使用している浴槽水を用いる構造でない</w:t>
            </w:r>
          </w:p>
        </w:tc>
      </w:tr>
      <w:tr w:rsidR="00385D03" w:rsidRPr="00385D03" w:rsidTr="00CC7B57">
        <w:trPr>
          <w:trHeight w:hRule="exact" w:val="380"/>
        </w:trPr>
        <w:tc>
          <w:tcPr>
            <w:tcW w:w="836" w:type="dxa"/>
            <w:vMerge/>
            <w:vAlign w:val="center"/>
          </w:tcPr>
          <w:p w:rsidR="001C17FD" w:rsidRPr="00385D03" w:rsidRDefault="001C17FD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14"/>
                <w:szCs w:val="22"/>
              </w:rPr>
            </w:pPr>
          </w:p>
        </w:tc>
        <w:tc>
          <w:tcPr>
            <w:tcW w:w="8945" w:type="dxa"/>
            <w:gridSpan w:val="8"/>
            <w:vAlign w:val="center"/>
          </w:tcPr>
          <w:p w:rsidR="001C17FD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1C17FD" w:rsidRPr="00385D03">
              <w:rPr>
                <w:rFonts w:ascii="ＭＳ 明朝" w:hAnsi="ＭＳ 明朝" w:hint="eastAsia"/>
                <w:sz w:val="22"/>
                <w:szCs w:val="22"/>
              </w:rPr>
              <w:t xml:space="preserve"> 点検、清掃、排水が容易に行える構造である</w:t>
            </w:r>
          </w:p>
        </w:tc>
      </w:tr>
      <w:tr w:rsidR="00385D03" w:rsidRPr="00385D03" w:rsidTr="002D3777">
        <w:trPr>
          <w:trHeight w:hRule="exact" w:val="557"/>
        </w:trPr>
        <w:tc>
          <w:tcPr>
            <w:tcW w:w="9781" w:type="dxa"/>
            <w:gridSpan w:val="9"/>
            <w:vAlign w:val="center"/>
          </w:tcPr>
          <w:p w:rsidR="00CC7B57" w:rsidRPr="00385D03" w:rsidRDefault="00CC7B57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露天風呂と内湯の有無（ 両方有・ 内湯のみ ・露天風呂のみ ）</w:t>
            </w:r>
          </w:p>
        </w:tc>
      </w:tr>
      <w:tr w:rsidR="00385D03" w:rsidRPr="00385D03" w:rsidTr="002D3777">
        <w:trPr>
          <w:trHeight w:hRule="exact" w:val="565"/>
        </w:trPr>
        <w:tc>
          <w:tcPr>
            <w:tcW w:w="836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03">
              <w:rPr>
                <w:rFonts w:ascii="ＭＳ ゴシック" w:eastAsia="ＭＳ ゴシック" w:hAnsi="ＭＳ ゴシック" w:hint="eastAsia"/>
                <w:sz w:val="14"/>
                <w:szCs w:val="22"/>
              </w:rPr>
              <w:t>有の場合</w:t>
            </w:r>
          </w:p>
        </w:tc>
        <w:tc>
          <w:tcPr>
            <w:tcW w:w="8945" w:type="dxa"/>
            <w:gridSpan w:val="8"/>
            <w:vAlign w:val="center"/>
          </w:tcPr>
          <w:p w:rsidR="00CC7B57" w:rsidRPr="00385D03" w:rsidRDefault="00AA4318" w:rsidP="000B2CBC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CC7B57" w:rsidRPr="00385D03">
              <w:rPr>
                <w:rFonts w:ascii="ＭＳ 明朝" w:hAnsi="ＭＳ 明朝" w:hint="eastAsia"/>
                <w:sz w:val="22"/>
                <w:szCs w:val="22"/>
              </w:rPr>
              <w:t xml:space="preserve"> 露天風呂の湯が内湯に混じる構造がない</w:t>
            </w:r>
          </w:p>
        </w:tc>
      </w:tr>
      <w:tr w:rsidR="00385D03" w:rsidRPr="00385D03" w:rsidTr="00DA7DAA">
        <w:trPr>
          <w:cantSplit/>
          <w:trHeight w:val="615"/>
        </w:trPr>
        <w:tc>
          <w:tcPr>
            <w:tcW w:w="1597" w:type="dxa"/>
            <w:gridSpan w:val="2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lastRenderedPageBreak/>
              <w:t>浴槽の名称</w:t>
            </w:r>
          </w:p>
        </w:tc>
        <w:tc>
          <w:tcPr>
            <w:tcW w:w="1180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容量</w:t>
            </w:r>
          </w:p>
        </w:tc>
        <w:tc>
          <w:tcPr>
            <w:tcW w:w="844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ろ過器</w:t>
            </w:r>
          </w:p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の有無</w:t>
            </w:r>
          </w:p>
        </w:tc>
        <w:tc>
          <w:tcPr>
            <w:tcW w:w="835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ろ過器</w:t>
            </w:r>
          </w:p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の番号</w:t>
            </w:r>
          </w:p>
        </w:tc>
        <w:tc>
          <w:tcPr>
            <w:tcW w:w="981" w:type="dxa"/>
            <w:vAlign w:val="center"/>
          </w:tcPr>
          <w:p w:rsidR="00CC7B57" w:rsidRPr="00385D03" w:rsidRDefault="00CC7B57" w:rsidP="000B2CBC">
            <w:pPr>
              <w:widowControl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20"/>
              </w:rPr>
              <w:t>昇温循環</w:t>
            </w:r>
          </w:p>
          <w:p w:rsidR="00CC7B57" w:rsidRPr="00385D03" w:rsidRDefault="00CC7B57" w:rsidP="000B2CBC">
            <w:pPr>
              <w:widowControl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20"/>
              </w:rPr>
              <w:t>の有無</w:t>
            </w:r>
          </w:p>
        </w:tc>
        <w:tc>
          <w:tcPr>
            <w:tcW w:w="1998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浴槽水の消毒方法</w:t>
            </w:r>
          </w:p>
        </w:tc>
        <w:tc>
          <w:tcPr>
            <w:tcW w:w="1374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浴槽使用水</w:t>
            </w:r>
          </w:p>
        </w:tc>
        <w:tc>
          <w:tcPr>
            <w:tcW w:w="972" w:type="dxa"/>
            <w:vAlign w:val="center"/>
          </w:tcPr>
          <w:p w:rsidR="00CC7B57" w:rsidRPr="00385D03" w:rsidRDefault="00CC7B57" w:rsidP="000B2CBC">
            <w:pPr>
              <w:spacing w:line="3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385D03" w:rsidRPr="00385D03" w:rsidTr="00DA7DAA">
        <w:trPr>
          <w:cantSplit/>
          <w:trHeight w:val="625"/>
        </w:trPr>
        <w:tc>
          <w:tcPr>
            <w:tcW w:w="1597" w:type="dxa"/>
            <w:gridSpan w:val="2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CC7B57" w:rsidRPr="00385D03" w:rsidRDefault="00CC7B57" w:rsidP="000B2CB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CC7B57" w:rsidRPr="00385D03" w:rsidRDefault="00CC7B57" w:rsidP="000B2CB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CC7B57" w:rsidRPr="00385D03" w:rsidRDefault="00CC7B57" w:rsidP="000B2CBC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CC7B57" w:rsidRPr="00385D03" w:rsidRDefault="00CC7B57" w:rsidP="000B2CBC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CC7B57" w:rsidRPr="00385D03" w:rsidRDefault="00CC7B57" w:rsidP="000B2CBC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CC7B57" w:rsidRPr="00385D03" w:rsidRDefault="00CC7B57" w:rsidP="000B2CB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AA4318" w:rsidRPr="00385D03" w:rsidRDefault="00AA4318" w:rsidP="00AA4318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0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 xml:space="preserve">有・無 </w:t>
            </w:r>
          </w:p>
        </w:tc>
        <w:tc>
          <w:tcPr>
            <w:tcW w:w="835" w:type="dxa"/>
            <w:vAlign w:val="center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AA4318" w:rsidRPr="00385D03" w:rsidRDefault="00AA4318" w:rsidP="00AA431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AA4318" w:rsidRPr="00385D03" w:rsidRDefault="00AA4318" w:rsidP="00AA4318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　)</w:t>
            </w:r>
          </w:p>
        </w:tc>
        <w:tc>
          <w:tcPr>
            <w:tcW w:w="972" w:type="dxa"/>
          </w:tcPr>
          <w:p w:rsidR="00AA4318" w:rsidRPr="00385D03" w:rsidRDefault="00AA4318" w:rsidP="00AA43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85D03" w:rsidRPr="00385D03" w:rsidTr="00DA7DAA">
        <w:trPr>
          <w:cantSplit/>
          <w:trHeight w:val="420"/>
        </w:trPr>
        <w:tc>
          <w:tcPr>
            <w:tcW w:w="1597" w:type="dxa"/>
            <w:gridSpan w:val="2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80" w:type="dxa"/>
            <w:vAlign w:val="center"/>
          </w:tcPr>
          <w:p w:rsidR="00162A81" w:rsidRPr="00385D03" w:rsidRDefault="00162A81" w:rsidP="00162A81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㎥</w:t>
            </w:r>
          </w:p>
        </w:tc>
        <w:tc>
          <w:tcPr>
            <w:tcW w:w="844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0"/>
                <w:szCs w:val="22"/>
              </w:rPr>
              <w:t>有・無</w:t>
            </w:r>
          </w:p>
        </w:tc>
        <w:tc>
          <w:tcPr>
            <w:tcW w:w="835" w:type="dxa"/>
            <w:vAlign w:val="center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81" w:type="dxa"/>
            <w:vAlign w:val="center"/>
          </w:tcPr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有・無</w:t>
            </w:r>
          </w:p>
          <w:p w:rsidR="00162A81" w:rsidRPr="00385D03" w:rsidRDefault="00162A81" w:rsidP="00162A8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HC</w:t>
            </w:r>
            <w:r w:rsidRPr="00385D03">
              <w:rPr>
                <w:rFonts w:ascii="ＭＳ 明朝" w:hAnsi="ＭＳ 明朝"/>
                <w:sz w:val="16"/>
                <w:szCs w:val="16"/>
                <w:shd w:val="pct15" w:color="auto" w:fill="FFFFFF"/>
              </w:rPr>
              <w:t xml:space="preserve"> </w:t>
            </w:r>
            <w:r w:rsidRPr="00385D03">
              <w:rPr>
                <w:rFonts w:ascii="ＭＳ 明朝" w:hAnsi="ＭＳ 明朝" w:hint="eastAsia"/>
                <w:sz w:val="16"/>
                <w:szCs w:val="16"/>
                <w:shd w:val="pct15" w:color="auto" w:fill="FFFFFF"/>
              </w:rPr>
              <w:t>有・無</w:t>
            </w:r>
          </w:p>
        </w:tc>
        <w:tc>
          <w:tcPr>
            <w:tcW w:w="1998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18"/>
                <w:szCs w:val="18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塩素系・消毒しない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(                  )</w:t>
            </w:r>
          </w:p>
        </w:tc>
        <w:tc>
          <w:tcPr>
            <w:tcW w:w="1374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0"/>
                <w:szCs w:val="20"/>
              </w:rPr>
            </w:pPr>
            <w:r w:rsidRPr="00385D03">
              <w:rPr>
                <w:rFonts w:ascii="ＭＳ 明朝" w:hAnsi="ＭＳ 明朝" w:hint="eastAsia"/>
                <w:sz w:val="20"/>
                <w:szCs w:val="20"/>
              </w:rPr>
              <w:t>水道水・温泉</w:t>
            </w:r>
          </w:p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18"/>
                <w:szCs w:val="18"/>
              </w:rPr>
              <w:t>その他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 xml:space="preserve">( </w:t>
            </w:r>
            <w:r w:rsidRPr="00385D03">
              <w:rPr>
                <w:rFonts w:ascii="ＭＳ 明朝" w:hAnsi="ＭＳ 明朝"/>
                <w:sz w:val="20"/>
                <w:szCs w:val="20"/>
              </w:rPr>
              <w:t xml:space="preserve">  </w:t>
            </w:r>
            <w:r w:rsidRPr="00385D03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972" w:type="dxa"/>
          </w:tcPr>
          <w:p w:rsidR="00162A81" w:rsidRPr="00385D03" w:rsidRDefault="00162A81" w:rsidP="00162A8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3B7598" w:rsidRPr="00385D03" w:rsidRDefault="003B7598">
      <w:pPr>
        <w:numPr>
          <w:ilvl w:val="0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浴槽水の水質検査</w:t>
      </w:r>
    </w:p>
    <w:p w:rsidR="00F016F6" w:rsidRPr="00385D03" w:rsidRDefault="00F016F6" w:rsidP="00F016F6">
      <w:pPr>
        <w:spacing w:line="460" w:lineRule="exact"/>
        <w:ind w:left="42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実施頻度</w:t>
      </w:r>
    </w:p>
    <w:p w:rsidR="003B7598" w:rsidRPr="00385D03" w:rsidRDefault="00E0334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</w:t>
      </w:r>
      <w:r w:rsidR="0019569D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　　　　　　　　</w:t>
      </w:r>
      <w:r w:rsidR="003B759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  　　</w:t>
      </w:r>
    </w:p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サンプリングの場所等の注意事項</w:t>
      </w:r>
    </w:p>
    <w:tbl>
      <w:tblPr>
        <w:tblW w:w="95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858"/>
      </w:tblGrid>
      <w:tr w:rsidR="00385D03" w:rsidRPr="00385D03" w:rsidTr="0019569D">
        <w:trPr>
          <w:trHeight w:val="499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サンプリングする日</w:t>
            </w:r>
          </w:p>
        </w:tc>
        <w:tc>
          <w:tcPr>
            <w:tcW w:w="6858" w:type="dxa"/>
          </w:tcPr>
          <w:p w:rsidR="0019569D" w:rsidRPr="00385D03" w:rsidRDefault="0019569D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85D03" w:rsidRPr="00385D03" w:rsidTr="0019569D">
        <w:trPr>
          <w:trHeight w:val="530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サンプリングする水</w:t>
            </w:r>
          </w:p>
        </w:tc>
        <w:tc>
          <w:tcPr>
            <w:tcW w:w="6858" w:type="dxa"/>
          </w:tcPr>
          <w:p w:rsidR="003B7598" w:rsidRPr="00385D03" w:rsidRDefault="003B7598" w:rsidP="00CC7B57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85D03" w:rsidRPr="00385D03" w:rsidTr="0019569D">
        <w:trPr>
          <w:trHeight w:val="499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サンプリングの時間</w:t>
            </w:r>
          </w:p>
        </w:tc>
        <w:tc>
          <w:tcPr>
            <w:tcW w:w="6858" w:type="dxa"/>
          </w:tcPr>
          <w:p w:rsidR="003B7598" w:rsidRPr="00385D03" w:rsidRDefault="003B7598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  <w:tr w:rsidR="003B7598" w:rsidRPr="00385D03" w:rsidTr="0019569D">
        <w:trPr>
          <w:trHeight w:val="530"/>
        </w:trPr>
        <w:tc>
          <w:tcPr>
            <w:tcW w:w="268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サンプリング場所</w:t>
            </w:r>
          </w:p>
        </w:tc>
        <w:tc>
          <w:tcPr>
            <w:tcW w:w="6858" w:type="dxa"/>
          </w:tcPr>
          <w:p w:rsidR="003B7598" w:rsidRPr="00385D03" w:rsidRDefault="003B7598">
            <w:pPr>
              <w:spacing w:line="340" w:lineRule="exac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</w:tr>
    </w:tbl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検査項目等</w:t>
      </w:r>
    </w:p>
    <w:tbl>
      <w:tblPr>
        <w:tblW w:w="95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505"/>
        <w:gridCol w:w="2708"/>
        <w:gridCol w:w="3953"/>
      </w:tblGrid>
      <w:tr w:rsidR="00385D03" w:rsidRPr="00385D03" w:rsidTr="00C15629">
        <w:tc>
          <w:tcPr>
            <w:tcW w:w="419" w:type="dxa"/>
          </w:tcPr>
          <w:p w:rsidR="003B7598" w:rsidRPr="00385D03" w:rsidRDefault="003B7598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05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検査項目</w:t>
            </w:r>
          </w:p>
        </w:tc>
        <w:tc>
          <w:tcPr>
            <w:tcW w:w="2708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水質基準</w:t>
            </w:r>
          </w:p>
        </w:tc>
        <w:tc>
          <w:tcPr>
            <w:tcW w:w="3953" w:type="dxa"/>
          </w:tcPr>
          <w:p w:rsidR="003B7598" w:rsidRPr="00385D03" w:rsidRDefault="003B7598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検査方法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505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濁度</w:t>
            </w:r>
          </w:p>
        </w:tc>
        <w:tc>
          <w:tcPr>
            <w:tcW w:w="2708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５度以下であること。</w:t>
            </w:r>
          </w:p>
        </w:tc>
        <w:tc>
          <w:tcPr>
            <w:tcW w:w="3953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A1551E">
              <w:rPr>
                <w:rFonts w:ascii="ＭＳ 明朝" w:hAnsi="ＭＳ 明朝" w:hint="eastAsia"/>
                <w:sz w:val="22"/>
                <w:szCs w:val="22"/>
              </w:rPr>
              <w:t>比濁法、透過光測定法、積分球式光電光度法、散乱光測定法又は透過散乱法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505" w:type="dxa"/>
          </w:tcPr>
          <w:p w:rsidR="00C15629" w:rsidRPr="00D94540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有機物（全有機炭素の量）。ただし、塩素化イソシアヌル酸等を用いて消毒しており、有機物（全有機炭素の量）の測定結果を適用することが不適切な場合は、過マンガン酸カリウム消費量</w:t>
            </w:r>
          </w:p>
        </w:tc>
        <w:tc>
          <w:tcPr>
            <w:tcW w:w="2708" w:type="dxa"/>
          </w:tcPr>
          <w:p w:rsidR="00C15629" w:rsidRPr="00D94540" w:rsidRDefault="00C15629" w:rsidP="0033261D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有機物（全有機炭素の量）の場合は１リットル中８ミリグラム以下、過マンガン酸カリウム消費量の場合は１リットル中25ミリグラム以下であること。</w:t>
            </w:r>
          </w:p>
        </w:tc>
        <w:tc>
          <w:tcPr>
            <w:tcW w:w="3953" w:type="dxa"/>
          </w:tcPr>
          <w:p w:rsidR="00C15629" w:rsidRPr="00D94540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有機物（全有機炭素の量）の場合は全有機炭素計測定法、過マンガン酸カリウム消費量の場合は</w:t>
            </w:r>
            <w:bookmarkStart w:id="0" w:name="_GoBack"/>
            <w:bookmarkEnd w:id="0"/>
            <w:r w:rsidRPr="00D94540">
              <w:rPr>
                <w:rFonts w:ascii="ＭＳ 明朝" w:hAnsi="ＭＳ 明朝" w:hint="eastAsia"/>
                <w:sz w:val="22"/>
                <w:szCs w:val="22"/>
              </w:rPr>
              <w:t>滴定法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505" w:type="dxa"/>
          </w:tcPr>
          <w:p w:rsidR="00C15629" w:rsidRPr="00567C04" w:rsidRDefault="00C15629" w:rsidP="00511327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大腸菌</w:t>
            </w:r>
          </w:p>
        </w:tc>
        <w:tc>
          <w:tcPr>
            <w:tcW w:w="2708" w:type="dxa"/>
          </w:tcPr>
          <w:p w:rsidR="00C15629" w:rsidRPr="00567C04" w:rsidRDefault="00C15629" w:rsidP="0033261D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１ミリリットル中に１個以下であること。</w:t>
            </w:r>
          </w:p>
        </w:tc>
        <w:tc>
          <w:tcPr>
            <w:tcW w:w="3953" w:type="dxa"/>
          </w:tcPr>
          <w:p w:rsidR="00C15629" w:rsidRPr="00567C04" w:rsidRDefault="00C15629" w:rsidP="0033261D">
            <w:pPr>
              <w:pStyle w:val="Web"/>
              <w:spacing w:line="340" w:lineRule="exact"/>
              <w:jc w:val="both"/>
              <w:rPr>
                <w:color w:val="auto"/>
                <w:sz w:val="22"/>
                <w:szCs w:val="22"/>
              </w:rPr>
            </w:pPr>
            <w:r w:rsidRPr="00567C04">
              <w:rPr>
                <w:color w:val="auto"/>
                <w:sz w:val="22"/>
                <w:szCs w:val="22"/>
              </w:rPr>
              <w:t>下水の水質の検定方法等に関する省令（昭和37年厚生省・建設省令第１号）第６条に規定する方法</w:t>
            </w:r>
          </w:p>
        </w:tc>
      </w:tr>
      <w:tr w:rsidR="00C15629" w:rsidRPr="00385D03" w:rsidTr="00C15629">
        <w:tc>
          <w:tcPr>
            <w:tcW w:w="419" w:type="dxa"/>
          </w:tcPr>
          <w:p w:rsidR="00C15629" w:rsidRPr="00385D03" w:rsidRDefault="00C15629" w:rsidP="00C15629">
            <w:pPr>
              <w:spacing w:line="34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505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レジオネラ属菌</w:t>
            </w:r>
          </w:p>
        </w:tc>
        <w:tc>
          <w:tcPr>
            <w:tcW w:w="2708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検出されない（100ミリリットル中に10cfu未満をいう。）こと。</w:t>
            </w:r>
          </w:p>
        </w:tc>
        <w:tc>
          <w:tcPr>
            <w:tcW w:w="3953" w:type="dxa"/>
          </w:tcPr>
          <w:p w:rsidR="00C15629" w:rsidRPr="00567C04" w:rsidRDefault="00C15629" w:rsidP="00C15629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冷却遠心濃縮法又はろ過濃縮法</w:t>
            </w:r>
          </w:p>
        </w:tc>
      </w:tr>
    </w:tbl>
    <w:p w:rsidR="00F016F6" w:rsidRPr="00385D03" w:rsidRDefault="00F016F6" w:rsidP="00F016F6">
      <w:pPr>
        <w:spacing w:line="46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1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検査機関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pacing w:val="60"/>
          <w:kern w:val="0"/>
          <w:sz w:val="24"/>
          <w:u w:val="single"/>
          <w:fitText w:val="960" w:id="-2082828032"/>
        </w:rPr>
        <w:t>所在</w:t>
      </w: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2"/>
        </w:rPr>
        <w:t>地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pacing w:val="240"/>
          <w:kern w:val="0"/>
          <w:sz w:val="24"/>
          <w:u w:val="single"/>
          <w:fitText w:val="960" w:id="-2082828031"/>
        </w:rPr>
        <w:t>名</w:t>
      </w: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1"/>
        </w:rPr>
        <w:t>称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       </w:t>
      </w:r>
    </w:p>
    <w:p w:rsidR="003B7598" w:rsidRPr="00385D03" w:rsidRDefault="003B7598">
      <w:pPr>
        <w:spacing w:line="46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kern w:val="0"/>
          <w:sz w:val="24"/>
          <w:u w:val="single"/>
          <w:fitText w:val="960" w:id="-2082828030"/>
        </w:rPr>
        <w:t>電話番号</w:t>
      </w:r>
      <w:r w:rsidRPr="00385D03">
        <w:rPr>
          <w:rFonts w:ascii="ＭＳ 明朝" w:hAnsi="ＭＳ 明朝" w:hint="eastAsia"/>
          <w:sz w:val="24"/>
          <w:u w:val="single"/>
        </w:rPr>
        <w:t>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</w:t>
      </w:r>
      <w:r w:rsidR="00C1579F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</w:t>
      </w:r>
    </w:p>
    <w:p w:rsidR="00F016F6" w:rsidRPr="00385D03" w:rsidRDefault="00F016F6" w:rsidP="00F016F6">
      <w:pPr>
        <w:spacing w:line="46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0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Pr="00385D03">
        <w:rPr>
          <w:rFonts w:ascii="ＭＳ 明朝" w:hAnsi="ＭＳ 明朝" w:hint="eastAsia"/>
          <w:sz w:val="24"/>
        </w:rPr>
        <w:lastRenderedPageBreak/>
        <w:t>原湯、原水、上がり用湯及び上がり用水の水質検査</w:t>
      </w:r>
    </w:p>
    <w:p w:rsidR="00F016F6" w:rsidRPr="00385D03" w:rsidRDefault="00F016F6" w:rsidP="00F016F6">
      <w:pPr>
        <w:spacing w:line="460" w:lineRule="exact"/>
        <w:ind w:left="42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実施頻度</w:t>
      </w:r>
    </w:p>
    <w:p w:rsidR="003B7598" w:rsidRPr="00385D03" w:rsidRDefault="003B759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　　　</w:t>
      </w:r>
      <w:r w:rsidR="001E7A8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　</w:t>
      </w:r>
    </w:p>
    <w:p w:rsidR="00AA4318" w:rsidRPr="00385D03" w:rsidRDefault="00AA4318" w:rsidP="00AA4318">
      <w:pPr>
        <w:spacing w:line="460" w:lineRule="exact"/>
        <w:ind w:left="7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　　　     　</w:t>
      </w:r>
    </w:p>
    <w:p w:rsidR="00F016F6" w:rsidRPr="00385D03" w:rsidRDefault="00F016F6" w:rsidP="00F016F6">
      <w:pPr>
        <w:spacing w:line="46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サンプリング場所</w:t>
      </w:r>
    </w:p>
    <w:p w:rsidR="003B7598" w:rsidRPr="00385D03" w:rsidRDefault="003B7598">
      <w:pPr>
        <w:spacing w:line="460" w:lineRule="exact"/>
        <w:ind w:leftChars="200" w:left="420" w:firstLineChars="200" w:firstLine="480"/>
        <w:rPr>
          <w:rFonts w:ascii="ＭＳ ゴシック" w:eastAsia="ＭＳ ゴシック" w:hAnsi="ＭＳ 明朝"/>
          <w:b/>
          <w:bCs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　　　　　　　　　　</w:t>
      </w:r>
      <w:r w:rsidR="00A3158C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="00904B51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</w:t>
      </w:r>
    </w:p>
    <w:p w:rsidR="00F016F6" w:rsidRPr="00385D03" w:rsidRDefault="00F016F6" w:rsidP="00F016F6">
      <w:pPr>
        <w:spacing w:line="460" w:lineRule="exact"/>
        <w:rPr>
          <w:rFonts w:ascii="ＭＳ ゴシック" w:eastAsia="ＭＳ ゴシック" w:hAnsi="ＭＳ 明朝"/>
          <w:b/>
          <w:bCs/>
          <w:sz w:val="24"/>
          <w:u w:val="single"/>
        </w:rPr>
      </w:pPr>
    </w:p>
    <w:p w:rsidR="003B7598" w:rsidRPr="00385D03" w:rsidRDefault="003B7598">
      <w:pPr>
        <w:numPr>
          <w:ilvl w:val="1"/>
          <w:numId w:val="2"/>
        </w:numPr>
        <w:spacing w:line="46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検査項目等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2957"/>
        <w:gridCol w:w="3059"/>
        <w:gridCol w:w="3258"/>
      </w:tblGrid>
      <w:tr w:rsidR="00385D03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検査項目</w:t>
            </w:r>
          </w:p>
        </w:tc>
        <w:tc>
          <w:tcPr>
            <w:tcW w:w="3059" w:type="dxa"/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水質基準</w:t>
            </w:r>
          </w:p>
        </w:tc>
        <w:tc>
          <w:tcPr>
            <w:tcW w:w="3258" w:type="dxa"/>
          </w:tcPr>
          <w:p w:rsidR="003B7598" w:rsidRPr="00385D03" w:rsidRDefault="003B7598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検査方法</w:t>
            </w:r>
          </w:p>
        </w:tc>
      </w:tr>
      <w:tr w:rsidR="00C15629" w:rsidRPr="00385D03" w:rsidTr="00C15629">
        <w:trPr>
          <w:trHeight w:val="497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色度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５度以下であること。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比色法又は透過光測定法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濁度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２度以下であること。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比濁法、透過光測定法、積分球式光電光度法、散乱光測定法又は透過散乱法</w:t>
            </w:r>
          </w:p>
        </w:tc>
      </w:tr>
      <w:tr w:rsidR="00C15629" w:rsidRPr="00385D03" w:rsidTr="00C15629">
        <w:trPr>
          <w:trHeight w:val="568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水素イオン濃度指数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5.8以上8.6以下であること。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ガラス電極法</w:t>
            </w:r>
          </w:p>
        </w:tc>
      </w:tr>
      <w:tr w:rsidR="00C15629" w:rsidRPr="00385D03" w:rsidTr="00C15629">
        <w:trPr>
          <w:trHeight w:val="701"/>
        </w:trPr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有機物（全有機炭素の量）。ただし、塩素化イソシアヌル酸等を用いて消毒しており、有機物（全有機炭素の量）の測定結果を適用することが不適切な場合は、過マンガン酸カリウム消費量</w:t>
            </w:r>
          </w:p>
        </w:tc>
        <w:tc>
          <w:tcPr>
            <w:tcW w:w="3059" w:type="dxa"/>
          </w:tcPr>
          <w:p w:rsidR="00C15629" w:rsidRPr="00D94540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有機物（全有機炭素の量）の場合は１リットル中３ミリグラム以下、過マンガン酸カリウム消費量の場合は１リットル中10ミリグラム以下であること。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有機物（全有機炭素の量）の場合は全有機炭素計測定法、過マンガン酸カリウム消費量の場合は滴定法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大腸菌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検出されないこと。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D94540">
              <w:rPr>
                <w:rFonts w:ascii="ＭＳ 明朝" w:hAnsi="ＭＳ 明朝" w:hint="eastAsia"/>
                <w:sz w:val="22"/>
                <w:szCs w:val="22"/>
              </w:rPr>
              <w:t>特定酵素基質培地法</w:t>
            </w:r>
          </w:p>
        </w:tc>
      </w:tr>
      <w:tr w:rsidR="00C15629" w:rsidRPr="00385D03" w:rsidTr="00C15629">
        <w:tc>
          <w:tcPr>
            <w:tcW w:w="425" w:type="dxa"/>
            <w:tcBorders>
              <w:right w:val="outset" w:sz="6" w:space="0" w:color="auto"/>
            </w:tcBorders>
          </w:tcPr>
          <w:p w:rsidR="00C15629" w:rsidRPr="00385D03" w:rsidRDefault="00C15629" w:rsidP="00C15629">
            <w:pPr>
              <w:spacing w:line="40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85D03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2957" w:type="dxa"/>
            <w:tcBorders>
              <w:left w:val="outset" w:sz="6" w:space="0" w:color="auto"/>
            </w:tcBorders>
          </w:tcPr>
          <w:p w:rsidR="00C15629" w:rsidRPr="00567C04" w:rsidRDefault="00C15629" w:rsidP="00C15629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レジオネラ属菌</w:t>
            </w:r>
          </w:p>
        </w:tc>
        <w:tc>
          <w:tcPr>
            <w:tcW w:w="3059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検出されない（100ミリリットル中に10cfu未満をいう。）こと。</w:t>
            </w:r>
          </w:p>
        </w:tc>
        <w:tc>
          <w:tcPr>
            <w:tcW w:w="3258" w:type="dxa"/>
          </w:tcPr>
          <w:p w:rsidR="00C15629" w:rsidRPr="00567C04" w:rsidRDefault="00C15629" w:rsidP="00C15629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567C04">
              <w:rPr>
                <w:rFonts w:ascii="ＭＳ 明朝" w:hAnsi="ＭＳ 明朝"/>
                <w:sz w:val="22"/>
                <w:szCs w:val="22"/>
              </w:rPr>
              <w:t>冷却遠心濃縮法又はろ過濃縮法</w:t>
            </w:r>
          </w:p>
        </w:tc>
      </w:tr>
    </w:tbl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1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検査機関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所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  <w:r w:rsidRPr="00385D03">
        <w:rPr>
          <w:rFonts w:ascii="ＭＳ 明朝" w:hAnsi="ＭＳ 明朝" w:hint="eastAsia"/>
          <w:sz w:val="24"/>
          <w:u w:val="single"/>
        </w:rPr>
        <w:t>在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  <w:r w:rsidRPr="00385D03">
        <w:rPr>
          <w:rFonts w:ascii="ＭＳ 明朝" w:hAnsi="ＭＳ 明朝" w:hint="eastAsia"/>
          <w:sz w:val="24"/>
          <w:u w:val="single"/>
        </w:rPr>
        <w:t>地：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　　　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名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　　</w:t>
      </w:r>
      <w:r w:rsidRPr="00385D03">
        <w:rPr>
          <w:rFonts w:ascii="ＭＳ 明朝" w:hAnsi="ＭＳ 明朝" w:hint="eastAsia"/>
          <w:sz w:val="24"/>
          <w:u w:val="single"/>
        </w:rPr>
        <w:t>称：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</w:t>
      </w:r>
      <w:r w:rsidRPr="00385D03">
        <w:rPr>
          <w:rFonts w:ascii="ＭＳ 明朝" w:hAnsi="ＭＳ 明朝" w:hint="eastAsia"/>
          <w:sz w:val="24"/>
          <w:u w:val="single"/>
        </w:rPr>
        <w:t xml:space="preserve">　　</w:t>
      </w:r>
    </w:p>
    <w:p w:rsidR="003B7598" w:rsidRPr="00385D03" w:rsidRDefault="003B7598">
      <w:pPr>
        <w:spacing w:line="500" w:lineRule="exact"/>
        <w:ind w:left="780"/>
        <w:rPr>
          <w:rFonts w:ascii="ＭＳ 明朝" w:hAnsi="ＭＳ 明朝"/>
          <w:sz w:val="24"/>
          <w:u w:val="single"/>
        </w:rPr>
      </w:pPr>
      <w:r w:rsidRPr="00385D03">
        <w:rPr>
          <w:rFonts w:ascii="ＭＳ 明朝" w:hAnsi="ＭＳ 明朝" w:hint="eastAsia"/>
          <w:sz w:val="24"/>
          <w:u w:val="single"/>
        </w:rPr>
        <w:t>電話番号：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</w:t>
      </w:r>
      <w:r w:rsidR="00AA4318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　　　　　　　　　　　　</w:t>
      </w:r>
      <w:r w:rsidR="003935E3"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</w:t>
      </w:r>
      <w:r w:rsidRPr="00385D03">
        <w:rPr>
          <w:rFonts w:ascii="ＭＳ ゴシック" w:eastAsia="ＭＳ ゴシック" w:hAnsi="ＭＳ 明朝" w:hint="eastAsia"/>
          <w:b/>
          <w:bCs/>
          <w:sz w:val="24"/>
          <w:u w:val="single"/>
        </w:rPr>
        <w:t xml:space="preserve">         </w:t>
      </w:r>
      <w:r w:rsidRPr="00385D03">
        <w:rPr>
          <w:rFonts w:ascii="ＭＳ 明朝" w:hAnsi="ＭＳ 明朝" w:hint="eastAsia"/>
          <w:sz w:val="24"/>
          <w:u w:val="single"/>
        </w:rPr>
        <w:t xml:space="preserve">　</w:t>
      </w:r>
      <w:r w:rsidR="00AA4318" w:rsidRPr="00385D03">
        <w:rPr>
          <w:rFonts w:ascii="ＭＳ 明朝" w:hAnsi="ＭＳ 明朝" w:hint="eastAsia"/>
          <w:sz w:val="24"/>
          <w:u w:val="single"/>
        </w:rPr>
        <w:t xml:space="preserve"> </w:t>
      </w:r>
    </w:p>
    <w:p w:rsidR="00F016F6" w:rsidRPr="00385D03" w:rsidRDefault="00F016F6" w:rsidP="00F016F6">
      <w:pPr>
        <w:spacing w:line="500" w:lineRule="exact"/>
        <w:ind w:left="780"/>
        <w:rPr>
          <w:rFonts w:ascii="ＭＳ 明朝" w:hAnsi="ＭＳ 明朝"/>
          <w:sz w:val="24"/>
        </w:rPr>
      </w:pPr>
    </w:p>
    <w:p w:rsidR="00CC22D8" w:rsidRPr="00385D03" w:rsidRDefault="00CC22D8">
      <w:pPr>
        <w:spacing w:line="500" w:lineRule="exact"/>
        <w:rPr>
          <w:rFonts w:ascii="ＭＳ 明朝" w:hAnsi="ＭＳ 明朝"/>
          <w:sz w:val="24"/>
        </w:rPr>
      </w:pPr>
    </w:p>
    <w:p w:rsidR="00D347B4" w:rsidRPr="00385D03" w:rsidRDefault="00D347B4">
      <w:pPr>
        <w:spacing w:line="500" w:lineRule="exact"/>
        <w:rPr>
          <w:rFonts w:ascii="ＭＳ 明朝" w:hAnsi="ＭＳ 明朝"/>
          <w:sz w:val="24"/>
        </w:rPr>
      </w:pP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/>
          <w:sz w:val="24"/>
        </w:rPr>
        <w:br w:type="page"/>
      </w:r>
      <w:r w:rsidR="00B960A5" w:rsidRPr="00385D03">
        <w:rPr>
          <w:rFonts w:ascii="ＭＳ 明朝" w:hAnsi="ＭＳ 明朝" w:hint="eastAsia"/>
          <w:sz w:val="24"/>
        </w:rPr>
        <w:lastRenderedPageBreak/>
        <w:t>浴槽の日常</w:t>
      </w:r>
      <w:r w:rsidRPr="00385D03">
        <w:rPr>
          <w:rFonts w:ascii="ＭＳ 明朝" w:hAnsi="ＭＳ 明朝" w:hint="eastAsia"/>
          <w:sz w:val="24"/>
        </w:rPr>
        <w:t>清掃</w:t>
      </w:r>
    </w:p>
    <w:p w:rsidR="0015035D" w:rsidRPr="00385D03" w:rsidRDefault="00EB436D" w:rsidP="00964BF0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 wp14:anchorId="59E903E4" wp14:editId="5B471C1E">
                <wp:extent cx="6084000" cy="1153886"/>
                <wp:effectExtent l="0" t="0" r="12065" b="15875"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Default="009F688D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677577" w:rsidRDefault="008858BF" w:rsidP="00EB436D">
                            <w:pPr>
                              <w:spacing w:line="0" w:lineRule="atLeast"/>
                              <w:ind w:rightChars="336" w:right="706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Default="009F688D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E903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0" o:spid="_x0000_s1026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CC9UHruAIAAM4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Default="009F688D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677577" w:rsidRDefault="008858BF" w:rsidP="00EB436D">
                      <w:pPr>
                        <w:spacing w:line="0" w:lineRule="atLeast"/>
                        <w:ind w:rightChars="336" w:right="706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Default="009F688D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ろ過器の管理</w:t>
      </w:r>
    </w:p>
    <w:p w:rsidR="005F6D0B" w:rsidRPr="00385D03" w:rsidRDefault="00EB436D" w:rsidP="00B1381C">
      <w:pPr>
        <w:spacing w:line="0" w:lineRule="atLeast"/>
        <w:jc w:val="right"/>
        <w:rPr>
          <w:rFonts w:ascii="ＭＳ 明朝" w:hAnsi="ＭＳ 明朝"/>
          <w:sz w:val="18"/>
        </w:rPr>
      </w:pPr>
      <w:r w:rsidRPr="00385D03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inline distT="0" distB="0" distL="0" distR="0" wp14:anchorId="0F2C0587" wp14:editId="26DCC9A3">
                <wp:extent cx="6084000" cy="1153886"/>
                <wp:effectExtent l="0" t="0" r="12065" b="24765"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EB436D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2C0587" id="テキスト ボックス 42" o:spid="_x0000_s1027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Ee7OHK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EB436D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C1670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循環配管</w:t>
      </w:r>
      <w:r w:rsidR="006535F6" w:rsidRPr="00385D03">
        <w:rPr>
          <w:rFonts w:ascii="ＭＳ 明朝" w:hAnsi="ＭＳ 明朝" w:hint="eastAsia"/>
          <w:sz w:val="24"/>
        </w:rPr>
        <w:t>（追い炊き含む）</w:t>
      </w:r>
      <w:r w:rsidRPr="00385D03">
        <w:rPr>
          <w:rFonts w:ascii="ＭＳ 明朝" w:hAnsi="ＭＳ 明朝" w:hint="eastAsia"/>
          <w:sz w:val="24"/>
        </w:rPr>
        <w:t>の消毒</w:t>
      </w:r>
    </w:p>
    <w:p w:rsidR="0015035D" w:rsidRPr="00385D03" w:rsidRDefault="00EB436D" w:rsidP="00B1381C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6DADB4DB" wp14:editId="3C002F3E">
                <wp:extent cx="6084000" cy="1153886"/>
                <wp:effectExtent l="0" t="0" r="12065" b="11430"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EB436D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ADB4DB" id="テキスト ボックス 44" o:spid="_x0000_s1028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Ufq1zb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F688D" w:rsidRDefault="009F688D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EB436D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集毛器</w:t>
      </w:r>
      <w:r w:rsidR="004C4B6B" w:rsidRPr="00385D03">
        <w:rPr>
          <w:rFonts w:ascii="ＭＳ 明朝" w:hAnsi="ＭＳ 明朝" w:hint="eastAsia"/>
          <w:sz w:val="24"/>
        </w:rPr>
        <w:t>（ヘアキャッチャー）</w:t>
      </w:r>
      <w:r w:rsidRPr="00385D03">
        <w:rPr>
          <w:rFonts w:ascii="ＭＳ 明朝" w:hAnsi="ＭＳ 明朝" w:hint="eastAsia"/>
          <w:sz w:val="24"/>
        </w:rPr>
        <w:t>の清掃</w:t>
      </w:r>
      <w:r w:rsidR="006E39CD" w:rsidRPr="00385D03">
        <w:rPr>
          <w:rFonts w:ascii="ＭＳ 明朝" w:hAnsi="ＭＳ 明朝" w:hint="eastAsia"/>
          <w:sz w:val="24"/>
        </w:rPr>
        <w:t>・消毒</w:t>
      </w:r>
      <w:r w:rsidRPr="00385D03">
        <w:rPr>
          <w:rFonts w:ascii="ＭＳ 明朝" w:hAnsi="ＭＳ 明朝" w:hint="eastAsia"/>
          <w:sz w:val="24"/>
        </w:rPr>
        <w:t>について</w:t>
      </w:r>
    </w:p>
    <w:p w:rsidR="003B7598" w:rsidRPr="00385D03" w:rsidRDefault="00B1381C" w:rsidP="00B1381C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68B8A7CB" wp14:editId="0F0A062B">
                <wp:extent cx="6084000" cy="1153886"/>
                <wp:effectExtent l="0" t="0" r="12065" b="24765"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1381C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8A7CB" id="テキスト ボックス 46" o:spid="_x0000_s1029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Ff92Ku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1381C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460CD4" w:rsidRPr="00385D03" w:rsidRDefault="00460CD4" w:rsidP="00460CD4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872D88B" wp14:editId="48EA292F">
                <wp:simplePos x="0" y="0"/>
                <wp:positionH relativeFrom="margin">
                  <wp:align>right</wp:align>
                </wp:positionH>
                <wp:positionV relativeFrom="paragraph">
                  <wp:posOffset>330018</wp:posOffset>
                </wp:positionV>
                <wp:extent cx="6083935" cy="1153795"/>
                <wp:effectExtent l="0" t="0" r="12065" b="20955"/>
                <wp:wrapSquare wrapText="bothSides"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3935" cy="1153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53719B" w:rsidRDefault="008858BF" w:rsidP="008858BF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2D88B" id="テキスト ボックス 50" o:spid="_x0000_s1030" type="#_x0000_t202" style="position:absolute;left:0;text-align:left;margin-left:427.85pt;margin-top:26pt;width:479.05pt;height:90.85pt;z-index:251686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53719B" w:rsidRDefault="008858BF" w:rsidP="008858BF">
                      <w:pPr>
                        <w:spacing w:line="0" w:lineRule="atLeast"/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85D03">
        <w:rPr>
          <w:rFonts w:ascii="ＭＳ 明朝" w:hAnsi="ＭＳ 明朝" w:hint="eastAsia"/>
          <w:sz w:val="24"/>
        </w:rPr>
        <w:t>水位計配管の消毒</w:t>
      </w:r>
    </w:p>
    <w:p w:rsidR="004C4B6B" w:rsidRPr="00385D03" w:rsidRDefault="004C4B6B" w:rsidP="004C4B6B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気泡発生装置等の清掃・消毒</w:t>
      </w:r>
    </w:p>
    <w:p w:rsidR="004C4B6B" w:rsidRPr="00385D03" w:rsidRDefault="004C4B6B" w:rsidP="004C4B6B">
      <w:pPr>
        <w:spacing w:line="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79505CF8" wp14:editId="1B0B9AA5">
                <wp:extent cx="6084000" cy="1153886"/>
                <wp:effectExtent l="0" t="0" r="12065" b="24765"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4B6B" w:rsidRDefault="004C4B6B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4C4B6B" w:rsidRDefault="008858BF" w:rsidP="004C4B6B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505CF8" id="テキスト ボックス 19" o:spid="_x0000_s1031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JiC0rO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4C4B6B" w:rsidRDefault="004C4B6B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4C4B6B" w:rsidRDefault="008858BF" w:rsidP="004C4B6B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A254FB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浴槽水の消毒設備の管理方法、消毒状況の確認方法</w:t>
      </w:r>
    </w:p>
    <w:p w:rsidR="00460CD4" w:rsidRPr="00385D03" w:rsidRDefault="00B1381C" w:rsidP="009C2FE1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48CA5148" wp14:editId="149D0E00">
                <wp:extent cx="6084000" cy="1153886"/>
                <wp:effectExtent l="0" t="0" r="12065" b="24765"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1381C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CA5148" id="テキスト ボックス 47" o:spid="_x0000_s1032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1Ql9r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F688D" w:rsidRDefault="009F688D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1381C">
                      <w:pPr>
                        <w:spacing w:line="0" w:lineRule="atLeast"/>
                        <w:ind w:firstLineChars="100" w:firstLine="180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lastRenderedPageBreak/>
        <w:t>浴槽水を塩素系薬剤で消毒しない場合の他の適切な衛生措置</w:t>
      </w:r>
    </w:p>
    <w:p w:rsidR="00CE2F8A" w:rsidRPr="00385D03" w:rsidRDefault="00EE7BE8" w:rsidP="007A2974">
      <w:pPr>
        <w:ind w:firstLineChars="100" w:firstLine="24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46FEA219" wp14:editId="319D83A2">
                <wp:extent cx="6084000" cy="1153886"/>
                <wp:effectExtent l="0" t="0" r="12065" b="24765"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ind w:rightChars="201" w:right="422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FEA219" id="テキスト ボックス 51" o:spid="_x0000_s1033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GRL76y6AgAA&#10;zg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ind w:rightChars="201" w:right="422"/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B960A5" w:rsidRPr="00385D03" w:rsidRDefault="00B960A5" w:rsidP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浴槽、循環配管</w:t>
      </w:r>
      <w:r w:rsidR="00535087" w:rsidRPr="00385D03">
        <w:rPr>
          <w:rFonts w:ascii="ＭＳ 明朝" w:hAnsi="ＭＳ 明朝" w:hint="eastAsia"/>
          <w:sz w:val="24"/>
        </w:rPr>
        <w:t>、水位計配管、気泡発生装置</w:t>
      </w:r>
      <w:r w:rsidRPr="00385D03">
        <w:rPr>
          <w:rFonts w:ascii="ＭＳ 明朝" w:hAnsi="ＭＳ 明朝" w:hint="eastAsia"/>
          <w:sz w:val="24"/>
        </w:rPr>
        <w:t>等の定期清掃</w:t>
      </w:r>
    </w:p>
    <w:p w:rsidR="00B960A5" w:rsidRPr="00385D03" w:rsidRDefault="00B960A5" w:rsidP="00B960A5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00FCC092" wp14:editId="7B744287">
                <wp:extent cx="6084000" cy="1153886"/>
                <wp:effectExtent l="0" t="0" r="12065" b="24765"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60A5" w:rsidRDefault="00B960A5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EB436D" w:rsidRDefault="008858BF" w:rsidP="00B960A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FCC092" id="テキスト ボックス 39" o:spid="_x0000_s1034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tOzLI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B960A5" w:rsidRDefault="00B960A5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</w:p>
                    <w:p w:rsidR="008858BF" w:rsidRPr="00EB436D" w:rsidRDefault="008858BF" w:rsidP="00B960A5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貯湯槽の</w:t>
      </w:r>
      <w:r w:rsidR="003B7598" w:rsidRPr="00385D03">
        <w:rPr>
          <w:rFonts w:ascii="ＭＳ 明朝" w:hAnsi="ＭＳ 明朝" w:hint="eastAsia"/>
          <w:sz w:val="24"/>
        </w:rPr>
        <w:t>清掃</w:t>
      </w:r>
      <w:r w:rsidRPr="00385D03">
        <w:rPr>
          <w:rFonts w:ascii="ＭＳ 明朝" w:hAnsi="ＭＳ 明朝" w:hint="eastAsia"/>
          <w:sz w:val="24"/>
        </w:rPr>
        <w:t>・</w:t>
      </w:r>
      <w:r w:rsidR="003B7598" w:rsidRPr="00385D03">
        <w:rPr>
          <w:rFonts w:ascii="ＭＳ 明朝" w:hAnsi="ＭＳ 明朝" w:hint="eastAsia"/>
          <w:sz w:val="24"/>
        </w:rPr>
        <w:t>消毒</w:t>
      </w:r>
    </w:p>
    <w:p w:rsidR="003B7598" w:rsidRPr="00385D03" w:rsidRDefault="007A2974" w:rsidP="007A2974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7537DDB7" wp14:editId="7B41A785">
                <wp:extent cx="6084000" cy="1153886"/>
                <wp:effectExtent l="0" t="0" r="12065" b="2476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9F688D" w:rsidRPr="00EB436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7DDB7" id="テキスト ボックス 2" o:spid="_x0000_s1035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BDCKY6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9F688D" w:rsidRPr="00EB436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B960A5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調</w:t>
      </w:r>
      <w:r w:rsidR="00970FDC" w:rsidRPr="00385D03">
        <w:rPr>
          <w:rFonts w:ascii="ＭＳ 明朝" w:hAnsi="ＭＳ 明朝" w:hint="eastAsia"/>
          <w:sz w:val="24"/>
        </w:rPr>
        <w:t>節</w:t>
      </w:r>
      <w:r w:rsidRPr="00385D03">
        <w:rPr>
          <w:rFonts w:ascii="ＭＳ 明朝" w:hAnsi="ＭＳ 明朝" w:hint="eastAsia"/>
          <w:sz w:val="24"/>
        </w:rPr>
        <w:t>箱の清掃</w:t>
      </w:r>
    </w:p>
    <w:p w:rsidR="005F6D0B" w:rsidRPr="00385D03" w:rsidRDefault="007A2974" w:rsidP="007A2974">
      <w:pPr>
        <w:spacing w:line="240" w:lineRule="atLeast"/>
        <w:jc w:val="right"/>
        <w:rPr>
          <w:rFonts w:ascii="ＭＳ 明朝" w:hAnsi="ＭＳ 明朝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3E91442F" wp14:editId="65F19923">
                <wp:extent cx="6084000" cy="1153886"/>
                <wp:effectExtent l="0" t="0" r="12065" b="2476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91442F" id="テキスト ボックス 3" o:spid="_x0000_s1036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CLK7r8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オーバーフロー回収槽の湯水の消毒設備の管理方法</w:t>
      </w:r>
    </w:p>
    <w:p w:rsidR="003B7598" w:rsidRPr="00385D03" w:rsidRDefault="003B7598" w:rsidP="007A2974">
      <w:pPr>
        <w:spacing w:line="500" w:lineRule="exact"/>
        <w:jc w:val="righ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 xml:space="preserve">　　　</w:t>
      </w:r>
      <w:r w:rsidR="007A2974"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066E61D7" wp14:editId="53AC1E3D">
                <wp:extent cx="6084000" cy="1153886"/>
                <wp:effectExtent l="0" t="0" r="12065" b="24765"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6E61D7" id="テキスト ボックス 7" o:spid="_x0000_s1037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オーバーフロー回収槽の清掃</w:t>
      </w:r>
      <w:r w:rsidR="00B960A5" w:rsidRPr="00385D03">
        <w:rPr>
          <w:rFonts w:ascii="ＭＳ 明朝" w:hAnsi="ＭＳ 明朝" w:hint="eastAsia"/>
          <w:sz w:val="24"/>
        </w:rPr>
        <w:t>・</w:t>
      </w:r>
      <w:r w:rsidRPr="00385D03">
        <w:rPr>
          <w:rFonts w:ascii="ＭＳ 明朝" w:hAnsi="ＭＳ 明朝" w:hint="eastAsia"/>
          <w:sz w:val="24"/>
        </w:rPr>
        <w:t>消毒</w:t>
      </w:r>
    </w:p>
    <w:p w:rsidR="003B7598" w:rsidRPr="00385D03" w:rsidRDefault="003B7598">
      <w:pPr>
        <w:spacing w:line="500" w:lineRule="exac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ascii="ＭＳ 明朝" w:hAnsi="ＭＳ 明朝" w:hint="eastAsia"/>
          <w:sz w:val="24"/>
        </w:rPr>
        <w:t xml:space="preserve">　　　</w:t>
      </w:r>
    </w:p>
    <w:p w:rsidR="005F6D0B" w:rsidRPr="00385D03" w:rsidRDefault="007A2974" w:rsidP="007A2974">
      <w:pPr>
        <w:spacing w:line="50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23CB5501" wp14:editId="4A88C4E1">
                <wp:extent cx="6084000" cy="1153886"/>
                <wp:effectExtent l="0" t="0" r="12065" b="24765"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688D" w:rsidRDefault="009F688D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7A2974" w:rsidRDefault="008858BF" w:rsidP="007A2974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CB5501" id="テキスト ボックス 9" o:spid="_x0000_s1038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" fillcolor="white [3201]" strokeweight=".5pt">
                <v:textbox style="mso-fit-shape-to-text:t">
                  <w:txbxContent>
                    <w:p w:rsidR="009F688D" w:rsidRDefault="009F688D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Pr="007A2974" w:rsidRDefault="008858BF" w:rsidP="007A2974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B7598" w:rsidRPr="00385D03" w:rsidRDefault="003B7598">
      <w:pPr>
        <w:numPr>
          <w:ilvl w:val="0"/>
          <w:numId w:val="2"/>
        </w:numPr>
        <w:spacing w:line="500" w:lineRule="exact"/>
        <w:rPr>
          <w:rFonts w:ascii="ＭＳ 明朝" w:hAnsi="ＭＳ 明朝"/>
          <w:sz w:val="24"/>
        </w:rPr>
      </w:pPr>
      <w:r w:rsidRPr="00385D03">
        <w:rPr>
          <w:rFonts w:ascii="ＭＳ 明朝" w:hAnsi="ＭＳ 明朝" w:hint="eastAsia"/>
          <w:sz w:val="24"/>
        </w:rPr>
        <w:t>その他の必要な事項</w:t>
      </w:r>
    </w:p>
    <w:p w:rsidR="007A2974" w:rsidRDefault="007A2974" w:rsidP="008858BF">
      <w:pPr>
        <w:ind w:leftChars="100" w:left="450" w:hangingChars="100" w:hanging="240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385D03">
        <w:rPr>
          <w:rFonts w:hint="eastAsia"/>
          <w:noProof/>
          <w:sz w:val="24"/>
        </w:rPr>
        <mc:AlternateContent>
          <mc:Choice Requires="wps">
            <w:drawing>
              <wp:inline distT="0" distB="0" distL="0" distR="0" wp14:anchorId="32733975" wp14:editId="096FFF85">
                <wp:extent cx="6084000" cy="1153886"/>
                <wp:effectExtent l="0" t="0" r="12065" b="24765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000" cy="11538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BF0" w:rsidRDefault="00964BF0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:rsidR="008858BF" w:rsidRPr="008858BF" w:rsidRDefault="008858BF" w:rsidP="008858BF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733975" id="テキスト ボックス 11" o:spid="_x0000_s1039" type="#_x0000_t202" style="width:479.05pt;height:9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" fillcolor="white [3201]" strokeweight=".5pt">
                <v:textbox style="mso-fit-shape-to-text:t">
                  <w:txbxContent>
                    <w:p w:rsidR="00964BF0" w:rsidRDefault="00964BF0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:rsid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  <w:p w:rsidR="008858BF" w:rsidRPr="008858BF" w:rsidRDefault="008858BF" w:rsidP="008858BF">
                      <w:pPr>
                        <w:spacing w:line="0" w:lineRule="atLeast"/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C15629" w:rsidRDefault="00C15629" w:rsidP="008858BF">
      <w:pPr>
        <w:ind w:leftChars="100" w:left="390" w:hangingChars="100" w:hanging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p w:rsidR="00C15629" w:rsidRPr="00385D03" w:rsidRDefault="00C15629" w:rsidP="008858BF">
      <w:pPr>
        <w:ind w:leftChars="100" w:left="390" w:hangingChars="100" w:hanging="180"/>
        <w:jc w:val="right"/>
        <w:rPr>
          <w:rFonts w:ascii="ＭＳ ゴシック" w:eastAsia="ＭＳ ゴシック" w:hAnsi="ＭＳ ゴシック"/>
          <w:sz w:val="18"/>
          <w:szCs w:val="18"/>
        </w:rPr>
      </w:pPr>
    </w:p>
    <w:sectPr w:rsidR="00C15629" w:rsidRPr="00385D03" w:rsidSect="00F016F6">
      <w:footerReference w:type="default" r:id="rId7"/>
      <w:pgSz w:w="11906" w:h="16838" w:code="9"/>
      <w:pgMar w:top="851" w:right="851" w:bottom="851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30B" w:rsidRDefault="0053630B" w:rsidP="0015035D">
      <w:r>
        <w:separator/>
      </w:r>
    </w:p>
  </w:endnote>
  <w:endnote w:type="continuationSeparator" w:id="0">
    <w:p w:rsidR="0053630B" w:rsidRDefault="0053630B" w:rsidP="0015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88D" w:rsidRDefault="009F688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3261D" w:rsidRPr="0033261D">
      <w:rPr>
        <w:noProof/>
        <w:lang w:val="ja-JP"/>
      </w:rPr>
      <w:t>8</w:t>
    </w:r>
    <w:r>
      <w:fldChar w:fldCharType="end"/>
    </w:r>
  </w:p>
  <w:p w:rsidR="009F688D" w:rsidRDefault="009F68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30B" w:rsidRDefault="0053630B" w:rsidP="0015035D">
      <w:r>
        <w:separator/>
      </w:r>
    </w:p>
  </w:footnote>
  <w:footnote w:type="continuationSeparator" w:id="0">
    <w:p w:rsidR="0053630B" w:rsidRDefault="0053630B" w:rsidP="00150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000E"/>
    <w:multiLevelType w:val="hybridMultilevel"/>
    <w:tmpl w:val="1B7A7D2E"/>
    <w:lvl w:ilvl="0" w:tplc="BBE60CC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27710F"/>
    <w:multiLevelType w:val="hybridMultilevel"/>
    <w:tmpl w:val="417A5A6A"/>
    <w:lvl w:ilvl="0" w:tplc="2FC605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34094F"/>
    <w:multiLevelType w:val="hybridMultilevel"/>
    <w:tmpl w:val="AF3C2A80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2CB0AF12">
      <w:start w:val="1"/>
      <w:numFmt w:val="bullet"/>
      <w:lvlText w:val="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E7249D"/>
    <w:multiLevelType w:val="hybridMultilevel"/>
    <w:tmpl w:val="9140AE84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CB0AF12">
      <w:start w:val="1"/>
      <w:numFmt w:val="bullet"/>
      <w:lvlText w:val="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F15E68"/>
    <w:multiLevelType w:val="hybridMultilevel"/>
    <w:tmpl w:val="436E2E92"/>
    <w:lvl w:ilvl="0" w:tplc="12B28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DC49FF"/>
    <w:multiLevelType w:val="hybridMultilevel"/>
    <w:tmpl w:val="F97EF678"/>
    <w:lvl w:ilvl="0" w:tplc="82CC31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F43887"/>
    <w:multiLevelType w:val="hybridMultilevel"/>
    <w:tmpl w:val="9E34C0BC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EC2D41"/>
    <w:multiLevelType w:val="hybridMultilevel"/>
    <w:tmpl w:val="B748E660"/>
    <w:lvl w:ilvl="0" w:tplc="2CB0AF12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A744FD"/>
    <w:multiLevelType w:val="hybridMultilevel"/>
    <w:tmpl w:val="AC98B616"/>
    <w:lvl w:ilvl="0" w:tplc="072A35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1265FC"/>
    <w:multiLevelType w:val="hybridMultilevel"/>
    <w:tmpl w:val="E9DE695E"/>
    <w:lvl w:ilvl="0" w:tplc="C99E6A8C">
      <w:start w:val="1"/>
      <w:numFmt w:val="decimalEnclosedCircle"/>
      <w:lvlText w:val="(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C4470F"/>
    <w:multiLevelType w:val="hybridMultilevel"/>
    <w:tmpl w:val="10F61A48"/>
    <w:lvl w:ilvl="0" w:tplc="889645E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BA66253"/>
    <w:multiLevelType w:val="hybridMultilevel"/>
    <w:tmpl w:val="9A321EA8"/>
    <w:lvl w:ilvl="0" w:tplc="82CC31D0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580C25C4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9B3B5B"/>
    <w:multiLevelType w:val="hybridMultilevel"/>
    <w:tmpl w:val="D5BAFF7A"/>
    <w:lvl w:ilvl="0" w:tplc="D5DE22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B84F9C"/>
    <w:multiLevelType w:val="hybridMultilevel"/>
    <w:tmpl w:val="5942C4B2"/>
    <w:lvl w:ilvl="0" w:tplc="AF72333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8020A52"/>
    <w:multiLevelType w:val="hybridMultilevel"/>
    <w:tmpl w:val="54D61720"/>
    <w:lvl w:ilvl="0" w:tplc="A8DC6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8865F2"/>
    <w:multiLevelType w:val="hybridMultilevel"/>
    <w:tmpl w:val="895C1360"/>
    <w:lvl w:ilvl="0" w:tplc="62468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B8A8E3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9E4FCAA">
      <w:numFmt w:val="bullet"/>
      <w:lvlText w:val="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6B631EA"/>
    <w:multiLevelType w:val="hybridMultilevel"/>
    <w:tmpl w:val="24CAAD7A"/>
    <w:lvl w:ilvl="0" w:tplc="F4A872B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E893BB4"/>
    <w:multiLevelType w:val="hybridMultilevel"/>
    <w:tmpl w:val="70EA5088"/>
    <w:lvl w:ilvl="0" w:tplc="62468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A5CDC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6948AE"/>
    <w:multiLevelType w:val="hybridMultilevel"/>
    <w:tmpl w:val="A60EE436"/>
    <w:lvl w:ilvl="0" w:tplc="804A002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6"/>
  </w:num>
  <w:num w:numId="14">
    <w:abstractNumId w:val="2"/>
  </w:num>
  <w:num w:numId="15">
    <w:abstractNumId w:val="16"/>
  </w:num>
  <w:num w:numId="16">
    <w:abstractNumId w:val="10"/>
  </w:num>
  <w:num w:numId="17">
    <w:abstractNumId w:val="11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3D"/>
    <w:rsid w:val="00013CF8"/>
    <w:rsid w:val="000310F7"/>
    <w:rsid w:val="00031561"/>
    <w:rsid w:val="00082B05"/>
    <w:rsid w:val="000A3C7A"/>
    <w:rsid w:val="000B0397"/>
    <w:rsid w:val="000B2CBC"/>
    <w:rsid w:val="000E1364"/>
    <w:rsid w:val="000E7BDA"/>
    <w:rsid w:val="0011580D"/>
    <w:rsid w:val="0015035D"/>
    <w:rsid w:val="001541D9"/>
    <w:rsid w:val="00162A81"/>
    <w:rsid w:val="00190720"/>
    <w:rsid w:val="0019569D"/>
    <w:rsid w:val="001C17FD"/>
    <w:rsid w:val="001D2B78"/>
    <w:rsid w:val="001E7A88"/>
    <w:rsid w:val="002004DC"/>
    <w:rsid w:val="002233EC"/>
    <w:rsid w:val="00236704"/>
    <w:rsid w:val="00273E49"/>
    <w:rsid w:val="00276405"/>
    <w:rsid w:val="0028157C"/>
    <w:rsid w:val="002A7F9B"/>
    <w:rsid w:val="002C34CF"/>
    <w:rsid w:val="002D3777"/>
    <w:rsid w:val="002D4AA0"/>
    <w:rsid w:val="002D66BD"/>
    <w:rsid w:val="003063EA"/>
    <w:rsid w:val="00310A55"/>
    <w:rsid w:val="0033261D"/>
    <w:rsid w:val="003332EE"/>
    <w:rsid w:val="0033509D"/>
    <w:rsid w:val="00385D03"/>
    <w:rsid w:val="003935E3"/>
    <w:rsid w:val="003B5AC9"/>
    <w:rsid w:val="003B7598"/>
    <w:rsid w:val="003B7E99"/>
    <w:rsid w:val="003C1670"/>
    <w:rsid w:val="003E0D94"/>
    <w:rsid w:val="00460CD4"/>
    <w:rsid w:val="00470681"/>
    <w:rsid w:val="00477D1B"/>
    <w:rsid w:val="00490159"/>
    <w:rsid w:val="00491E6B"/>
    <w:rsid w:val="00495A07"/>
    <w:rsid w:val="004A1C61"/>
    <w:rsid w:val="004C4B6B"/>
    <w:rsid w:val="00511327"/>
    <w:rsid w:val="00535087"/>
    <w:rsid w:val="0053630B"/>
    <w:rsid w:val="0053719B"/>
    <w:rsid w:val="005A5FE7"/>
    <w:rsid w:val="005E5F50"/>
    <w:rsid w:val="005F52F4"/>
    <w:rsid w:val="005F6D0B"/>
    <w:rsid w:val="00645172"/>
    <w:rsid w:val="006535F6"/>
    <w:rsid w:val="0067353D"/>
    <w:rsid w:val="00677577"/>
    <w:rsid w:val="00682E01"/>
    <w:rsid w:val="006E39CD"/>
    <w:rsid w:val="006E3DA6"/>
    <w:rsid w:val="00763925"/>
    <w:rsid w:val="00796E79"/>
    <w:rsid w:val="007A2974"/>
    <w:rsid w:val="008043EF"/>
    <w:rsid w:val="008121E2"/>
    <w:rsid w:val="0086533E"/>
    <w:rsid w:val="0086644F"/>
    <w:rsid w:val="008858BF"/>
    <w:rsid w:val="008A0BF5"/>
    <w:rsid w:val="008A5354"/>
    <w:rsid w:val="0090163D"/>
    <w:rsid w:val="00904B51"/>
    <w:rsid w:val="009231EE"/>
    <w:rsid w:val="00964BF0"/>
    <w:rsid w:val="00970FDC"/>
    <w:rsid w:val="009A3BBA"/>
    <w:rsid w:val="009C2FE1"/>
    <w:rsid w:val="009C3BFA"/>
    <w:rsid w:val="009C75A7"/>
    <w:rsid w:val="009F688D"/>
    <w:rsid w:val="00A254FB"/>
    <w:rsid w:val="00A3158C"/>
    <w:rsid w:val="00A35275"/>
    <w:rsid w:val="00A752A6"/>
    <w:rsid w:val="00A965CE"/>
    <w:rsid w:val="00AA4318"/>
    <w:rsid w:val="00AC15E0"/>
    <w:rsid w:val="00AD0110"/>
    <w:rsid w:val="00B1381C"/>
    <w:rsid w:val="00B62A1D"/>
    <w:rsid w:val="00B960A5"/>
    <w:rsid w:val="00BD3520"/>
    <w:rsid w:val="00BD6043"/>
    <w:rsid w:val="00BE013D"/>
    <w:rsid w:val="00BF295D"/>
    <w:rsid w:val="00C02733"/>
    <w:rsid w:val="00C15629"/>
    <w:rsid w:val="00C1579F"/>
    <w:rsid w:val="00C52642"/>
    <w:rsid w:val="00C762BF"/>
    <w:rsid w:val="00C96C7E"/>
    <w:rsid w:val="00CC22D8"/>
    <w:rsid w:val="00CC7B57"/>
    <w:rsid w:val="00CE2F8A"/>
    <w:rsid w:val="00CF4EFB"/>
    <w:rsid w:val="00D023A0"/>
    <w:rsid w:val="00D046FF"/>
    <w:rsid w:val="00D15153"/>
    <w:rsid w:val="00D347B4"/>
    <w:rsid w:val="00D6336B"/>
    <w:rsid w:val="00D71C43"/>
    <w:rsid w:val="00DA7DAA"/>
    <w:rsid w:val="00DB4F47"/>
    <w:rsid w:val="00E03348"/>
    <w:rsid w:val="00E13C1B"/>
    <w:rsid w:val="00EB06F7"/>
    <w:rsid w:val="00EB436D"/>
    <w:rsid w:val="00EC5B8F"/>
    <w:rsid w:val="00EE7BE8"/>
    <w:rsid w:val="00F016F6"/>
    <w:rsid w:val="00F17DCB"/>
    <w:rsid w:val="00F464EF"/>
    <w:rsid w:val="00F61BD2"/>
    <w:rsid w:val="00F97765"/>
    <w:rsid w:val="00FA783B"/>
    <w:rsid w:val="00FE203D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4B7185-7CB6-4A99-B3CB-3883A60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3">
    <w:name w:val="Body Text Indent"/>
    <w:basedOn w:val="a"/>
    <w:pPr>
      <w:spacing w:line="500" w:lineRule="exact"/>
      <w:ind w:left="780"/>
    </w:pPr>
    <w:rPr>
      <w:sz w:val="24"/>
      <w:u w:val="single"/>
      <w:shd w:val="pct15" w:color="auto" w:fill="FFFFFF"/>
    </w:rPr>
  </w:style>
  <w:style w:type="paragraph" w:styleId="a4">
    <w:name w:val="header"/>
    <w:basedOn w:val="a"/>
    <w:link w:val="a5"/>
    <w:rsid w:val="001503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03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50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035D"/>
    <w:rPr>
      <w:kern w:val="2"/>
      <w:sz w:val="21"/>
      <w:szCs w:val="24"/>
    </w:rPr>
  </w:style>
  <w:style w:type="paragraph" w:styleId="a8">
    <w:name w:val="Date"/>
    <w:basedOn w:val="a"/>
    <w:next w:val="a"/>
    <w:rsid w:val="0033509D"/>
  </w:style>
  <w:style w:type="paragraph" w:styleId="a9">
    <w:name w:val="Balloon Text"/>
    <w:basedOn w:val="a"/>
    <w:link w:val="aa"/>
    <w:rsid w:val="005A5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A5FE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B436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8</Pages>
  <Words>529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レジオネラの管理の手順書</vt:lpstr>
      <vt:lpstr>レジオネラの管理の手順書</vt:lpstr>
    </vt:vector>
  </TitlesOfParts>
  <Company>神奈川県</Company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レジオネラの管理の手順書</dc:title>
  <dc:subject/>
  <dc:creator>企画部情報システム課</dc:creator>
  <cp:keywords/>
  <dc:description/>
  <cp:lastModifiedBy>平塚保健福祉事務所　食品衛生課</cp:lastModifiedBy>
  <cp:revision>38</cp:revision>
  <cp:lastPrinted>2020-03-27T02:16:00Z</cp:lastPrinted>
  <dcterms:created xsi:type="dcterms:W3CDTF">2022-02-24T04:15:00Z</dcterms:created>
  <dcterms:modified xsi:type="dcterms:W3CDTF">2025-04-22T02:20:00Z</dcterms:modified>
</cp:coreProperties>
</file>